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2AD9C5" w14:textId="77777777" w:rsidR="00DC2C11" w:rsidRDefault="00DC2C11" w:rsidP="00DC2C11">
      <w:pPr>
        <w:keepNext/>
        <w:jc w:val="center"/>
        <w:outlineLvl w:val="0"/>
        <w:rPr>
          <w:b/>
          <w:sz w:val="28"/>
          <w:szCs w:val="28"/>
        </w:rPr>
      </w:pPr>
      <w:bookmarkStart w:id="0" w:name="_GoBack"/>
      <w:bookmarkEnd w:id="0"/>
      <w:r>
        <w:rPr>
          <w:b/>
          <w:sz w:val="28"/>
          <w:szCs w:val="28"/>
        </w:rPr>
        <w:t>KLAIPĖDOS MIESTO SAVIVALDYBĖS TARYBA</w:t>
      </w:r>
    </w:p>
    <w:p w14:paraId="52D0BC3D" w14:textId="7B2F4E61" w:rsidR="000A6338" w:rsidRDefault="000A6338" w:rsidP="00DC2C11">
      <w:pPr>
        <w:keepNext/>
        <w:jc w:val="center"/>
        <w:outlineLvl w:val="1"/>
        <w:rPr>
          <w:b/>
        </w:rPr>
      </w:pPr>
    </w:p>
    <w:p w14:paraId="0C7CEB12" w14:textId="77777777" w:rsidR="00DC2C11" w:rsidRDefault="00DC2C11" w:rsidP="00DC2C11">
      <w:pPr>
        <w:keepNext/>
        <w:jc w:val="center"/>
        <w:outlineLvl w:val="1"/>
        <w:rPr>
          <w:b/>
        </w:rPr>
      </w:pPr>
      <w:r>
        <w:rPr>
          <w:b/>
        </w:rPr>
        <w:t>SPRENDIMAS</w:t>
      </w:r>
    </w:p>
    <w:p w14:paraId="2F52B834" w14:textId="77777777" w:rsidR="00DC2C11" w:rsidRDefault="00DC2C11" w:rsidP="00DC2C11">
      <w:pPr>
        <w:jc w:val="center"/>
      </w:pPr>
      <w:r>
        <w:rPr>
          <w:b/>
          <w:caps/>
        </w:rPr>
        <w:t xml:space="preserve">DĖL </w:t>
      </w:r>
      <w:r>
        <w:rPr>
          <w:b/>
        </w:rPr>
        <w:t>KLAIPĖDOS MIESTO SAVIVALDYBĖS TARYBOS 2010 M. GRUODŽIO 23 D. SPRENDIMO NR. T2-353 „DĖL TRUMPALAIKĖS AR ILGALAIKĖS SOCIALINĖS GLOBOS SOCIALINIŲ PASLAUGŲ ĮSTAIGOSE SKYRIMO, APMOKĖJIMO IR PASLAUGŲ NUTRAUKIMO TVARKOS APRAŠO PATVIRTINIMO“ PAKEITIMO</w:t>
      </w:r>
    </w:p>
    <w:p w14:paraId="1371723E" w14:textId="77777777" w:rsidR="00DC2C11" w:rsidRDefault="00DC2C11" w:rsidP="00DC2C11">
      <w:pPr>
        <w:jc w:val="center"/>
      </w:pPr>
    </w:p>
    <w:p w14:paraId="023875B7" w14:textId="41505DFC" w:rsidR="00DC2C11" w:rsidRDefault="00DC2C11" w:rsidP="00DC2C11">
      <w:pPr>
        <w:tabs>
          <w:tab w:val="left" w:pos="5070"/>
          <w:tab w:val="left" w:pos="5366"/>
          <w:tab w:val="left" w:pos="6771"/>
          <w:tab w:val="left" w:pos="7363"/>
        </w:tabs>
        <w:jc w:val="center"/>
      </w:pPr>
      <w:r>
        <w:t xml:space="preserve">Nr. </w:t>
      </w:r>
    </w:p>
    <w:p w14:paraId="4B08A201" w14:textId="77777777" w:rsidR="00DC2C11" w:rsidRDefault="00DC2C11" w:rsidP="00DC2C11">
      <w:pPr>
        <w:tabs>
          <w:tab w:val="left" w:pos="5070"/>
          <w:tab w:val="left" w:pos="5366"/>
          <w:tab w:val="left" w:pos="6771"/>
          <w:tab w:val="left" w:pos="7363"/>
        </w:tabs>
        <w:jc w:val="center"/>
      </w:pPr>
      <w:r>
        <w:t>Klaipėda</w:t>
      </w:r>
    </w:p>
    <w:p w14:paraId="253BE6DF" w14:textId="77777777" w:rsidR="00DC2C11" w:rsidRDefault="00DC2C11" w:rsidP="00DC2C11">
      <w:pPr>
        <w:jc w:val="center"/>
      </w:pPr>
    </w:p>
    <w:p w14:paraId="0614AFB7" w14:textId="77777777" w:rsidR="00DC2C11" w:rsidRDefault="00DC2C11" w:rsidP="00DC2C11">
      <w:pPr>
        <w:jc w:val="center"/>
      </w:pPr>
    </w:p>
    <w:p w14:paraId="62A5A385" w14:textId="77777777" w:rsidR="00DC2C11" w:rsidRDefault="00DC2C11" w:rsidP="00DC2C11">
      <w:pPr>
        <w:tabs>
          <w:tab w:val="left" w:pos="912"/>
        </w:tabs>
        <w:ind w:firstLine="709"/>
        <w:jc w:val="both"/>
      </w:pPr>
      <w:r>
        <w:t xml:space="preserve">Vadovaudamasi </w:t>
      </w:r>
      <w:r>
        <w:rPr>
          <w:color w:val="000000"/>
        </w:rPr>
        <w:t xml:space="preserve">Lietuvos Respublikos vietos savivaldos įstatymo </w:t>
      </w:r>
      <w:r>
        <w:t xml:space="preserve">18 straipsnio 1 dalimi ir Lietuvos Respublikos socialinių paslaugų įstatymo 17 straipsniu, Klaipėdos miesto savivaldybės taryba </w:t>
      </w:r>
      <w:r>
        <w:rPr>
          <w:spacing w:val="60"/>
        </w:rPr>
        <w:t>nusprendži</w:t>
      </w:r>
      <w:r>
        <w:t>a:</w:t>
      </w:r>
    </w:p>
    <w:p w14:paraId="077F0D52" w14:textId="77777777" w:rsidR="00DC2C11" w:rsidRDefault="00DC2C11" w:rsidP="00DC2C11">
      <w:pPr>
        <w:pStyle w:val="Pagrindinistekstas2"/>
        <w:widowControl w:val="0"/>
        <w:spacing w:after="0" w:line="240" w:lineRule="auto"/>
        <w:ind w:firstLine="748"/>
        <w:contextualSpacing/>
        <w:jc w:val="both"/>
      </w:pPr>
      <w:r>
        <w:t xml:space="preserve">1. Pakeisti Trumpalaikės ar ilgalaikės socialinės globos socialinių paslaugų įstaigose skyrimo, apmokėjimo ir paslaugų nutraukimo tvarkos aprašą, patvirtintą Klaipėdos miesto savivaldybės tarybos 2010 m. gruodžio 23 d. sprendimu Nr. T2-353 „Dėl Trumpalaikės ar ilgalaikės socialinės globos socialinių paslaugų įstaigose skyrimo, apmokėjimo ir paslaugų nutraukimo tvarkos aprašo patvirtinimo“: </w:t>
      </w:r>
    </w:p>
    <w:p w14:paraId="7502BC45" w14:textId="5F7F57BF" w:rsidR="00DC2C11" w:rsidRDefault="00DC2C11" w:rsidP="00DC2C11">
      <w:pPr>
        <w:pStyle w:val="Pagrindinistekstas2"/>
        <w:widowControl w:val="0"/>
        <w:spacing w:after="0" w:line="240" w:lineRule="auto"/>
        <w:ind w:firstLine="748"/>
        <w:contextualSpacing/>
        <w:jc w:val="both"/>
      </w:pPr>
      <w:r>
        <w:t>1.1. pakeisti 4 punktą ir jį išdėstyti taip:</w:t>
      </w:r>
    </w:p>
    <w:p w14:paraId="04FDABAA" w14:textId="77777777" w:rsidR="00DC2C11" w:rsidRDefault="00DC2C11" w:rsidP="00DC2C11">
      <w:pPr>
        <w:ind w:firstLine="720"/>
        <w:jc w:val="both"/>
      </w:pPr>
      <w:r>
        <w:t>„4</w:t>
      </w:r>
      <w:r w:rsidRPr="00053FB3">
        <w:t>.</w:t>
      </w:r>
      <w:r>
        <w:t xml:space="preserve"> </w:t>
      </w:r>
      <w:r w:rsidRPr="001500B8">
        <w:t xml:space="preserve">Socialinės paramos skyriaus specialistas per 30 kalendorinių dienų nuo prašymo gavimo dienos nustato asmeniui socialinės globos poreikį, užpildydamas Vaiko su negalia socialinės globos poreikio vertinimo ar Suaugusio asmens su negalia socialinės globos poreikio vertinimo, ar Senyvo amžiaus asmens socialinės globos poreikio vertinimo formas (patvirtinta Socialinės apsaugos ir darbo ministerijos) ir jas registruoja. </w:t>
      </w:r>
      <w:r w:rsidRPr="00AC5730">
        <w:rPr>
          <w:b/>
        </w:rPr>
        <w:t>Asmens, rengiamo paleisti iš stacionarios sveikatos priežiūros įstaigos, socialinės globos poreikį nustato šios įstaigos socialiniai darbuotojai ir užpildytas formas pateikia Socialinės paramos skyriui.</w:t>
      </w:r>
      <w:r>
        <w:t>“;</w:t>
      </w:r>
    </w:p>
    <w:p w14:paraId="12AF5155" w14:textId="5EDFDC09" w:rsidR="00DC2C11" w:rsidRDefault="00DC2C11" w:rsidP="00DC2C11">
      <w:pPr>
        <w:ind w:firstLine="720"/>
        <w:jc w:val="both"/>
      </w:pPr>
      <w:r>
        <w:t>1.2. pakeisti 6 punktą ir jį išdėstyti taip:</w:t>
      </w:r>
    </w:p>
    <w:p w14:paraId="6ACFE2AC" w14:textId="77777777" w:rsidR="00DC2C11" w:rsidRDefault="00DC2C11" w:rsidP="00DC2C11">
      <w:pPr>
        <w:ind w:firstLine="720"/>
        <w:jc w:val="both"/>
      </w:pPr>
      <w:r>
        <w:t>„</w:t>
      </w:r>
      <w:r w:rsidRPr="001D291D">
        <w:t>6. Sutvarkytos asmenų bylos perduodamos Klaipėdos miesto savivaldybės administracijos direktoriui ar jo įgaliotam asmeniui.</w:t>
      </w:r>
      <w:r w:rsidRPr="003B7E0C">
        <w:rPr>
          <w:szCs w:val="20"/>
          <w:lang w:eastAsia="lt-LT"/>
        </w:rPr>
        <w:t xml:space="preserve"> </w:t>
      </w:r>
      <w:r w:rsidRPr="00CF5149">
        <w:rPr>
          <w:strike/>
          <w:szCs w:val="20"/>
          <w:lang w:eastAsia="lt-LT"/>
        </w:rPr>
        <w:t xml:space="preserve">Sudėtingais atvejais asmeniui trumpalaikės ar ilgalaikės socialinės </w:t>
      </w:r>
      <w:smartTag w:uri="urn:schemas-microsoft-com:office:smarttags" w:element="PersonName">
        <w:r w:rsidRPr="00CF5149">
          <w:rPr>
            <w:strike/>
            <w:szCs w:val="20"/>
            <w:lang w:eastAsia="lt-LT"/>
          </w:rPr>
          <w:t>globos</w:t>
        </w:r>
      </w:smartTag>
      <w:r w:rsidRPr="00CF5149">
        <w:rPr>
          <w:strike/>
          <w:szCs w:val="20"/>
          <w:lang w:eastAsia="lt-LT"/>
        </w:rPr>
        <w:t xml:space="preserve"> skyrimą svarsto Klaipėdos miesto savivaldybės administracijos direktoriaus įsakymu patvirtinta Klaipėdos miesto savivaldybės asmenų siuntimo į socialinės </w:t>
      </w:r>
      <w:smartTag w:uri="urn:schemas-microsoft-com:office:smarttags" w:element="PersonName">
        <w:r w:rsidRPr="00CF5149">
          <w:rPr>
            <w:strike/>
            <w:szCs w:val="20"/>
            <w:lang w:eastAsia="lt-LT"/>
          </w:rPr>
          <w:t>globos</w:t>
        </w:r>
      </w:smartTag>
      <w:r w:rsidRPr="00CF5149">
        <w:rPr>
          <w:strike/>
          <w:szCs w:val="20"/>
          <w:lang w:eastAsia="lt-LT"/>
        </w:rPr>
        <w:t xml:space="preserve"> įstaigas komisija (toliau – Komisija), kuri Klaipėdos miesto savivaldybės administracijos direktoriui ar jo įgaliotam asmeniui teikia rekomendacinio pobūdžio išvadas. Komisijos nuostatus tvirtina Klaipėdos miesto savivaldybės administracijos direktorius.</w:t>
      </w:r>
      <w:r>
        <w:t>“;</w:t>
      </w:r>
    </w:p>
    <w:p w14:paraId="4437D48C" w14:textId="30EDFE03" w:rsidR="00DC2C11" w:rsidRDefault="00DC2C11" w:rsidP="00DC2C11">
      <w:pPr>
        <w:ind w:firstLine="720"/>
        <w:jc w:val="both"/>
      </w:pPr>
      <w:r>
        <w:t>1.3. pakeisti 7 punktą ir jį išdėstyti taip:</w:t>
      </w:r>
    </w:p>
    <w:p w14:paraId="2CE1E6A3" w14:textId="77777777" w:rsidR="00DC2C11" w:rsidRDefault="00DC2C11" w:rsidP="00DC2C11">
      <w:pPr>
        <w:ind w:firstLine="720"/>
        <w:jc w:val="both"/>
        <w:rPr>
          <w:szCs w:val="20"/>
          <w:lang w:eastAsia="lt-LT"/>
        </w:rPr>
      </w:pPr>
      <w:r>
        <w:t>„</w:t>
      </w:r>
      <w:r w:rsidRPr="006F307A">
        <w:rPr>
          <w:szCs w:val="20"/>
          <w:lang w:eastAsia="lt-LT"/>
        </w:rPr>
        <w:t>7.</w:t>
      </w:r>
      <w:r>
        <w:rPr>
          <w:szCs w:val="20"/>
          <w:lang w:eastAsia="lt-LT"/>
        </w:rPr>
        <w:t xml:space="preserve"> </w:t>
      </w:r>
      <w:r w:rsidRPr="00CF5149">
        <w:rPr>
          <w:szCs w:val="20"/>
          <w:lang w:eastAsia="lt-LT"/>
        </w:rPr>
        <w:t xml:space="preserve">Klaipėdos miesto savivaldybės administracijos direktoriui ar jo įgaliotam asmeniui priėmus sprendimą dėl trumpalaikės ar ilgalaikės socialinės globos skyrimo ar neskyrimo, Socialinės paramos skyriaus specialistas užpildo sprendimą dėl socialinių paslaugų </w:t>
      </w:r>
      <w:r w:rsidRPr="00CF5149">
        <w:rPr>
          <w:strike/>
          <w:szCs w:val="20"/>
          <w:lang w:eastAsia="lt-LT"/>
        </w:rPr>
        <w:t>ir specialiosios pagalbos priemonių</w:t>
      </w:r>
      <w:r w:rsidRPr="00CF5149">
        <w:rPr>
          <w:szCs w:val="20"/>
          <w:lang w:eastAsia="lt-LT"/>
        </w:rPr>
        <w:t xml:space="preserve"> asmeniui </w:t>
      </w:r>
      <w:r w:rsidRPr="00CF5149">
        <w:rPr>
          <w:b/>
          <w:szCs w:val="20"/>
          <w:lang w:eastAsia="lt-LT"/>
        </w:rPr>
        <w:t xml:space="preserve">(šeimai) </w:t>
      </w:r>
      <w:r w:rsidRPr="00CF5149">
        <w:rPr>
          <w:szCs w:val="20"/>
          <w:lang w:eastAsia="lt-LT"/>
        </w:rPr>
        <w:t xml:space="preserve">skyrimo (forma patvirtinta Socialinės apsaugos ir darbo ministro, toliau – Sprendimas) bei jį registruoja. Sprendimą pasirašo Klaipėdos miesto savivaldybės administracijos direktorius ar jo įgaliotas asmuo. </w:t>
      </w:r>
      <w:r w:rsidRPr="00CF5149">
        <w:rPr>
          <w:color w:val="000000"/>
          <w:szCs w:val="20"/>
          <w:lang w:eastAsia="lt-LT"/>
        </w:rPr>
        <w:t xml:space="preserve">Sprendimas dėl ilgalaikės socialinės globos asmeniui skyrimo, sustabdymo ir nutraukimo priimamas ne vėliau kaip per 30 kalendorinių dienų nuo socialinių darbuotojų asmens socialinės globos poreikio vertinimo išvadų pateikimo </w:t>
      </w:r>
      <w:r w:rsidRPr="00CF5149">
        <w:rPr>
          <w:szCs w:val="20"/>
          <w:lang w:eastAsia="lt-LT"/>
        </w:rPr>
        <w:t>Socialinės paramos skyriui</w:t>
      </w:r>
      <w:r w:rsidRPr="00CF5149">
        <w:rPr>
          <w:color w:val="000000"/>
          <w:szCs w:val="20"/>
          <w:lang w:eastAsia="lt-LT"/>
        </w:rPr>
        <w:t xml:space="preserve"> dienos. Sprendimas dėl trumpalaikės socialinės globos asmeniui skyrimo priimamas ne vėliau kaip per 10 kalendorinių dienų nuo asmens socialinės globos poreikio vertinimo išvadų pateikimo </w:t>
      </w:r>
      <w:r w:rsidRPr="00CF5149">
        <w:rPr>
          <w:szCs w:val="20"/>
          <w:lang w:eastAsia="lt-LT"/>
        </w:rPr>
        <w:t>Socialinės paramos skyriui</w:t>
      </w:r>
      <w:r w:rsidRPr="00CF5149">
        <w:rPr>
          <w:color w:val="000000"/>
          <w:szCs w:val="20"/>
          <w:lang w:eastAsia="lt-LT"/>
        </w:rPr>
        <w:t xml:space="preserve"> dienos ir gavus rašytinę informaciją, kad Globos namuose yra vieta trumpalaikei socialinei globai gauti</w:t>
      </w:r>
      <w:r w:rsidRPr="00CF5149">
        <w:rPr>
          <w:szCs w:val="20"/>
          <w:lang w:eastAsia="lt-LT"/>
        </w:rPr>
        <w:t>.</w:t>
      </w:r>
      <w:r>
        <w:rPr>
          <w:szCs w:val="20"/>
          <w:lang w:eastAsia="lt-LT"/>
        </w:rPr>
        <w:t>“;</w:t>
      </w:r>
    </w:p>
    <w:p w14:paraId="7159C4A4" w14:textId="624C1E4E" w:rsidR="00DC2C11" w:rsidRDefault="00DC2C11" w:rsidP="00DC2C11">
      <w:pPr>
        <w:ind w:firstLine="720"/>
        <w:jc w:val="both"/>
        <w:rPr>
          <w:szCs w:val="20"/>
          <w:lang w:eastAsia="lt-LT"/>
        </w:rPr>
      </w:pPr>
      <w:r>
        <w:rPr>
          <w:szCs w:val="20"/>
          <w:lang w:eastAsia="lt-LT"/>
        </w:rPr>
        <w:t>1.4. pripa</w:t>
      </w:r>
      <w:r w:rsidR="000A6338">
        <w:rPr>
          <w:szCs w:val="20"/>
          <w:lang w:eastAsia="lt-LT"/>
        </w:rPr>
        <w:t>žinti netekusiu galios 8 punktą:</w:t>
      </w:r>
    </w:p>
    <w:p w14:paraId="49767CCE" w14:textId="21BBC221" w:rsidR="000A6338" w:rsidRPr="000A6338" w:rsidRDefault="000A6338" w:rsidP="000A6338">
      <w:pPr>
        <w:ind w:firstLine="720"/>
        <w:jc w:val="both"/>
        <w:rPr>
          <w:strike/>
          <w:szCs w:val="20"/>
          <w:lang w:eastAsia="lt-LT"/>
        </w:rPr>
      </w:pPr>
      <w:r>
        <w:rPr>
          <w:szCs w:val="20"/>
          <w:lang w:eastAsia="lt-LT"/>
        </w:rPr>
        <w:lastRenderedPageBreak/>
        <w:t>„</w:t>
      </w:r>
      <w:r w:rsidRPr="000A6338">
        <w:rPr>
          <w:strike/>
          <w:szCs w:val="20"/>
          <w:lang w:eastAsia="lt-LT"/>
        </w:rPr>
        <w:t>8. Komisijos posėdžius protokoluoja Socialinės paramos skyriaus specialistas, protokolai saugomi Socialinės paramos skyriuje.</w:t>
      </w:r>
      <w:r>
        <w:rPr>
          <w:strike/>
          <w:szCs w:val="20"/>
          <w:lang w:eastAsia="lt-LT"/>
        </w:rPr>
        <w:t>“</w:t>
      </w:r>
      <w:r w:rsidR="000737D3" w:rsidRPr="00903B4C">
        <w:rPr>
          <w:szCs w:val="20"/>
          <w:lang w:eastAsia="lt-LT"/>
        </w:rPr>
        <w:t>;</w:t>
      </w:r>
    </w:p>
    <w:p w14:paraId="1BD9C815" w14:textId="5CA67F7D" w:rsidR="00DC2C11" w:rsidRDefault="00DC2C11" w:rsidP="00DC2C11">
      <w:pPr>
        <w:ind w:firstLine="720"/>
        <w:jc w:val="both"/>
        <w:rPr>
          <w:szCs w:val="20"/>
          <w:lang w:eastAsia="lt-LT"/>
        </w:rPr>
      </w:pPr>
      <w:r>
        <w:rPr>
          <w:szCs w:val="20"/>
          <w:lang w:eastAsia="lt-LT"/>
        </w:rPr>
        <w:t>1.5. buvusius 9 ir 10 punktus atitinkamai laikyti 8 ir 9 punktais;</w:t>
      </w:r>
    </w:p>
    <w:p w14:paraId="0CDD94E4" w14:textId="0F92771B" w:rsidR="00DC2C11" w:rsidRDefault="00DC2C11" w:rsidP="00DC2C11">
      <w:pPr>
        <w:ind w:firstLine="720"/>
        <w:jc w:val="both"/>
        <w:rPr>
          <w:szCs w:val="20"/>
          <w:lang w:eastAsia="lt-LT"/>
        </w:rPr>
      </w:pPr>
      <w:r>
        <w:rPr>
          <w:szCs w:val="20"/>
          <w:lang w:eastAsia="lt-LT"/>
        </w:rPr>
        <w:t>1.6. pakeisti</w:t>
      </w:r>
      <w:r w:rsidRPr="00DC2C11">
        <w:rPr>
          <w:szCs w:val="20"/>
          <w:lang w:eastAsia="lt-LT"/>
        </w:rPr>
        <w:t xml:space="preserve"> 8</w:t>
      </w:r>
      <w:r>
        <w:rPr>
          <w:szCs w:val="20"/>
          <w:lang w:eastAsia="lt-LT"/>
        </w:rPr>
        <w:t xml:space="preserve"> punkto pirmąją pastraipą ir ją išdėstyti taip:</w:t>
      </w:r>
    </w:p>
    <w:p w14:paraId="2BA59857" w14:textId="77777777" w:rsidR="00DC2C11" w:rsidRDefault="00DC2C11" w:rsidP="00DC2C11">
      <w:pPr>
        <w:ind w:firstLine="720"/>
        <w:jc w:val="both"/>
        <w:rPr>
          <w:color w:val="000000"/>
          <w:szCs w:val="20"/>
          <w:lang w:eastAsia="lt-LT"/>
        </w:rPr>
      </w:pPr>
      <w:r>
        <w:rPr>
          <w:szCs w:val="20"/>
          <w:lang w:eastAsia="lt-LT"/>
        </w:rPr>
        <w:t>„</w:t>
      </w:r>
      <w:r w:rsidRPr="00CF5149">
        <w:rPr>
          <w:strike/>
          <w:szCs w:val="20"/>
          <w:lang w:eastAsia="lt-LT"/>
        </w:rPr>
        <w:t>9.</w:t>
      </w:r>
      <w:r>
        <w:rPr>
          <w:szCs w:val="20"/>
          <w:lang w:eastAsia="lt-LT"/>
        </w:rPr>
        <w:t xml:space="preserve"> </w:t>
      </w:r>
      <w:r w:rsidRPr="00CF5149">
        <w:rPr>
          <w:b/>
          <w:szCs w:val="20"/>
          <w:lang w:eastAsia="lt-LT"/>
        </w:rPr>
        <w:t>8.</w:t>
      </w:r>
      <w:r w:rsidRPr="006F307A">
        <w:rPr>
          <w:szCs w:val="20"/>
          <w:lang w:eastAsia="lt-LT"/>
        </w:rPr>
        <w:t xml:space="preserve"> Esant sprendimui skirti ar neskirti asmeniui trumpalaikę ar ilgalaikę socialinę globą, Socialinės paramos skyriaus specialistas Sprendimo kopiją per 5 darbo dienas nuo jo priėmimo dienos įteikia (išsiunčia) asmeniui, Sprendimo originalą įsega į asmens bylą.</w:t>
      </w:r>
      <w:r w:rsidRPr="006F307A">
        <w:rPr>
          <w:color w:val="000000"/>
          <w:szCs w:val="20"/>
          <w:lang w:eastAsia="lt-LT"/>
        </w:rPr>
        <w:t xml:space="preserve"> Esant sprendimui skirti asmeniui socialinę globą  </w:t>
      </w:r>
      <w:r w:rsidRPr="006F307A">
        <w:rPr>
          <w:szCs w:val="20"/>
          <w:lang w:eastAsia="lt-LT"/>
        </w:rPr>
        <w:t>Socialinės paramos skyriaus specialistas</w:t>
      </w:r>
      <w:r w:rsidRPr="006F307A">
        <w:rPr>
          <w:color w:val="000000"/>
          <w:szCs w:val="20"/>
          <w:lang w:eastAsia="lt-LT"/>
        </w:rPr>
        <w:t xml:space="preserve"> ne vėliau kaip per </w:t>
      </w:r>
      <w:r w:rsidRPr="00CF5149">
        <w:rPr>
          <w:b/>
          <w:color w:val="000000"/>
          <w:szCs w:val="20"/>
          <w:lang w:eastAsia="lt-LT"/>
        </w:rPr>
        <w:t xml:space="preserve"> </w:t>
      </w:r>
      <w:r w:rsidRPr="00CF5149">
        <w:rPr>
          <w:b/>
          <w:szCs w:val="20"/>
          <w:lang w:eastAsia="lt-LT"/>
        </w:rPr>
        <w:t xml:space="preserve">5 </w:t>
      </w:r>
      <w:r w:rsidRPr="006F307A">
        <w:rPr>
          <w:color w:val="000000"/>
          <w:szCs w:val="20"/>
          <w:lang w:eastAsia="lt-LT"/>
        </w:rPr>
        <w:t>darbo dienas pateikia:</w:t>
      </w:r>
      <w:r>
        <w:rPr>
          <w:color w:val="000000"/>
          <w:szCs w:val="20"/>
          <w:lang w:eastAsia="lt-LT"/>
        </w:rPr>
        <w:t>“;</w:t>
      </w:r>
    </w:p>
    <w:p w14:paraId="0AD20D36" w14:textId="57E30EC0" w:rsidR="00DC2C11" w:rsidRDefault="00DC2C11" w:rsidP="00DC2C11">
      <w:pPr>
        <w:ind w:firstLine="720"/>
        <w:jc w:val="both"/>
        <w:rPr>
          <w:szCs w:val="20"/>
          <w:lang w:eastAsia="lt-LT"/>
        </w:rPr>
      </w:pPr>
      <w:r>
        <w:rPr>
          <w:color w:val="000000"/>
          <w:szCs w:val="20"/>
          <w:lang w:eastAsia="lt-LT"/>
        </w:rPr>
        <w:t xml:space="preserve">1.7. </w:t>
      </w:r>
      <w:r>
        <w:rPr>
          <w:szCs w:val="20"/>
          <w:lang w:eastAsia="lt-LT"/>
        </w:rPr>
        <w:t xml:space="preserve">pripažinti netekusiu galios </w:t>
      </w:r>
      <w:r w:rsidRPr="008A208C">
        <w:rPr>
          <w:szCs w:val="20"/>
          <w:lang w:eastAsia="lt-LT"/>
        </w:rPr>
        <w:t>11</w:t>
      </w:r>
      <w:r>
        <w:rPr>
          <w:szCs w:val="20"/>
          <w:lang w:eastAsia="lt-LT"/>
        </w:rPr>
        <w:t xml:space="preserve"> punktą</w:t>
      </w:r>
      <w:r w:rsidR="000A6338">
        <w:rPr>
          <w:szCs w:val="20"/>
          <w:lang w:eastAsia="lt-LT"/>
        </w:rPr>
        <w:t>:</w:t>
      </w:r>
    </w:p>
    <w:p w14:paraId="00EFD4B3" w14:textId="2712F697" w:rsidR="000A6338" w:rsidRPr="000A6338" w:rsidRDefault="000A6338" w:rsidP="000A6338">
      <w:pPr>
        <w:ind w:firstLine="720"/>
        <w:jc w:val="both"/>
        <w:rPr>
          <w:strike/>
          <w:szCs w:val="20"/>
          <w:lang w:eastAsia="lt-LT"/>
        </w:rPr>
      </w:pPr>
      <w:r>
        <w:rPr>
          <w:szCs w:val="20"/>
          <w:lang w:eastAsia="lt-LT"/>
        </w:rPr>
        <w:t>„</w:t>
      </w:r>
      <w:r w:rsidRPr="000A6338">
        <w:rPr>
          <w:strike/>
          <w:szCs w:val="20"/>
          <w:lang w:eastAsia="lt-LT"/>
        </w:rPr>
        <w:t xml:space="preserve">11. Asmeniui pateikus motyvuotas priežastis dėl kurių jam reikalinga skubi trumpalaikės ar ilgalaikės socialinės </w:t>
      </w:r>
      <w:smartTag w:uri="urn:schemas-microsoft-com:office:smarttags" w:element="PersonName">
        <w:r w:rsidRPr="000A6338">
          <w:rPr>
            <w:strike/>
            <w:szCs w:val="20"/>
            <w:lang w:eastAsia="lt-LT"/>
          </w:rPr>
          <w:t>globos</w:t>
        </w:r>
      </w:smartTag>
      <w:r w:rsidRPr="000A6338">
        <w:rPr>
          <w:strike/>
          <w:szCs w:val="20"/>
          <w:lang w:eastAsia="lt-LT"/>
        </w:rPr>
        <w:t xml:space="preserve"> paslauga, jam gali būti skiriama socialinė globa skubos tvarka ir eilėje paslaugai gauti jis įrašomas pirmumo tvarka (išskyrus asmenis, kuriems paslauga skiriama valstybės ar kitų savivaldybių </w:t>
      </w:r>
      <w:smartTag w:uri="urn:schemas-microsoft-com:office:smarttags" w:element="PersonName">
        <w:r w:rsidRPr="000A6338">
          <w:rPr>
            <w:strike/>
            <w:szCs w:val="20"/>
            <w:lang w:eastAsia="lt-LT"/>
          </w:rPr>
          <w:t>globos</w:t>
        </w:r>
      </w:smartTag>
      <w:r w:rsidRPr="000A6338">
        <w:rPr>
          <w:strike/>
          <w:szCs w:val="20"/>
          <w:lang w:eastAsia="lt-LT"/>
        </w:rPr>
        <w:t xml:space="preserve"> namuose).</w:t>
      </w:r>
      <w:r>
        <w:rPr>
          <w:strike/>
          <w:szCs w:val="20"/>
          <w:lang w:eastAsia="lt-LT"/>
        </w:rPr>
        <w:t>“</w:t>
      </w:r>
      <w:r w:rsidR="000737D3" w:rsidRPr="002C0C96">
        <w:rPr>
          <w:szCs w:val="20"/>
          <w:lang w:eastAsia="lt-LT"/>
        </w:rPr>
        <w:t>;</w:t>
      </w:r>
    </w:p>
    <w:p w14:paraId="37518EA9" w14:textId="036982A5" w:rsidR="00DC2C11" w:rsidRDefault="00DC2C11" w:rsidP="00DC2C11">
      <w:pPr>
        <w:ind w:firstLine="720"/>
        <w:jc w:val="both"/>
        <w:rPr>
          <w:szCs w:val="20"/>
          <w:lang w:eastAsia="lt-LT"/>
        </w:rPr>
      </w:pPr>
      <w:r>
        <w:rPr>
          <w:szCs w:val="20"/>
          <w:lang w:eastAsia="lt-LT"/>
        </w:rPr>
        <w:t xml:space="preserve">1.8. buvusius </w:t>
      </w:r>
      <w:r w:rsidRPr="008A208C">
        <w:rPr>
          <w:szCs w:val="20"/>
          <w:lang w:eastAsia="lt-LT"/>
        </w:rPr>
        <w:t>12–52</w:t>
      </w:r>
      <w:r>
        <w:rPr>
          <w:szCs w:val="20"/>
          <w:lang w:eastAsia="lt-LT"/>
        </w:rPr>
        <w:t xml:space="preserve"> punktus atitinkamai laikyti 10–50 punktais;</w:t>
      </w:r>
    </w:p>
    <w:p w14:paraId="4EDAAC28" w14:textId="048769FE" w:rsidR="00DC2C11" w:rsidRDefault="00DC2C11" w:rsidP="00DC2C11">
      <w:pPr>
        <w:ind w:firstLine="720"/>
        <w:jc w:val="both"/>
        <w:rPr>
          <w:szCs w:val="20"/>
          <w:lang w:eastAsia="lt-LT"/>
        </w:rPr>
      </w:pPr>
      <w:r>
        <w:rPr>
          <w:szCs w:val="20"/>
          <w:lang w:eastAsia="lt-LT"/>
        </w:rPr>
        <w:t xml:space="preserve">1.9. pakeisti </w:t>
      </w:r>
      <w:r w:rsidRPr="00DC2C11">
        <w:rPr>
          <w:szCs w:val="20"/>
          <w:lang w:eastAsia="lt-LT"/>
        </w:rPr>
        <w:t xml:space="preserve">34 </w:t>
      </w:r>
      <w:r>
        <w:rPr>
          <w:szCs w:val="20"/>
          <w:lang w:eastAsia="lt-LT"/>
        </w:rPr>
        <w:t>punktą ir jį išdėstyti taip:</w:t>
      </w:r>
    </w:p>
    <w:p w14:paraId="360B4E4D" w14:textId="77777777" w:rsidR="00DC2C11" w:rsidRDefault="00DC2C11" w:rsidP="00DC2C11">
      <w:pPr>
        <w:ind w:firstLine="720"/>
        <w:jc w:val="both"/>
        <w:rPr>
          <w:szCs w:val="20"/>
          <w:lang w:eastAsia="lt-LT"/>
        </w:rPr>
      </w:pPr>
      <w:r>
        <w:rPr>
          <w:szCs w:val="20"/>
          <w:lang w:eastAsia="lt-LT"/>
        </w:rPr>
        <w:t>„</w:t>
      </w:r>
      <w:r w:rsidRPr="00613DA6">
        <w:rPr>
          <w:strike/>
          <w:szCs w:val="20"/>
          <w:lang w:eastAsia="lt-LT"/>
        </w:rPr>
        <w:t>36.</w:t>
      </w:r>
      <w:r>
        <w:rPr>
          <w:szCs w:val="20"/>
          <w:lang w:eastAsia="lt-LT"/>
        </w:rPr>
        <w:t xml:space="preserve"> </w:t>
      </w:r>
      <w:r w:rsidRPr="00613DA6">
        <w:rPr>
          <w:b/>
          <w:szCs w:val="20"/>
          <w:lang w:eastAsia="lt-LT"/>
        </w:rPr>
        <w:t>34.</w:t>
      </w:r>
      <w:r>
        <w:rPr>
          <w:b/>
          <w:szCs w:val="20"/>
          <w:lang w:eastAsia="lt-LT"/>
        </w:rPr>
        <w:t xml:space="preserve"> </w:t>
      </w:r>
      <w:r w:rsidRPr="00613DA6">
        <w:rPr>
          <w:szCs w:val="20"/>
          <w:lang w:eastAsia="lt-LT"/>
        </w:rPr>
        <w:t>Asmenims už ilgalaikę socialinę globą mokėjimo dydis per mėnesį neturi viršyti 80 procentų asmens pajamų, jeigu asmens turto vertė mažesnė už jo gyvenamosios vietos savivaldybėje nustatytą turto vertės normatyvą.</w:t>
      </w:r>
      <w:r w:rsidRPr="00613DA6">
        <w:rPr>
          <w:bCs/>
          <w:szCs w:val="20"/>
          <w:lang w:eastAsia="lt-LT"/>
        </w:rPr>
        <w:t xml:space="preserve"> Tais atvejais, kai asmuo pagal Lietuvos Respublikos </w:t>
      </w:r>
      <w:r w:rsidRPr="00613DA6">
        <w:rPr>
          <w:b/>
          <w:bCs/>
          <w:szCs w:val="20"/>
          <w:lang w:eastAsia="lt-LT"/>
        </w:rPr>
        <w:t xml:space="preserve">tikslinių kompensacijų </w:t>
      </w:r>
      <w:r w:rsidRPr="00613DA6">
        <w:rPr>
          <w:bCs/>
          <w:strike/>
          <w:szCs w:val="20"/>
          <w:lang w:eastAsia="lt-LT"/>
        </w:rPr>
        <w:t>valstybinių šalpos išmokų</w:t>
      </w:r>
      <w:r w:rsidRPr="00613DA6">
        <w:rPr>
          <w:bCs/>
          <w:szCs w:val="20"/>
          <w:lang w:eastAsia="lt-LT"/>
        </w:rPr>
        <w:t xml:space="preserve"> įstatymą gauna slaugos ar priežiūros (pagalbos) išlaidų tikslinę kompensaciją, visa šios kompensacijos suma (100 proc.) skiriama mokėjimui už ilgalaikę socialinę globą padengti. Vaikui su negalia mokėjimo dydis nustatomas neatsižvelgiant į asmens turtą</w:t>
      </w:r>
      <w:r>
        <w:rPr>
          <w:szCs w:val="20"/>
          <w:lang w:eastAsia="lt-LT"/>
        </w:rPr>
        <w:t>.“;</w:t>
      </w:r>
    </w:p>
    <w:p w14:paraId="6AC7BCA8" w14:textId="3B9146DC" w:rsidR="00DC2C11" w:rsidRDefault="00DC2C11" w:rsidP="00DC2C11">
      <w:pPr>
        <w:ind w:firstLine="720"/>
        <w:jc w:val="both"/>
        <w:rPr>
          <w:szCs w:val="20"/>
          <w:lang w:eastAsia="lt-LT"/>
        </w:rPr>
      </w:pPr>
      <w:r>
        <w:rPr>
          <w:szCs w:val="20"/>
          <w:lang w:eastAsia="lt-LT"/>
        </w:rPr>
        <w:t xml:space="preserve">1.10. pakeisti </w:t>
      </w:r>
      <w:r w:rsidRPr="00DC2C11">
        <w:rPr>
          <w:szCs w:val="20"/>
          <w:lang w:eastAsia="lt-LT"/>
        </w:rPr>
        <w:t xml:space="preserve">36 </w:t>
      </w:r>
      <w:r>
        <w:rPr>
          <w:szCs w:val="20"/>
          <w:lang w:eastAsia="lt-LT"/>
        </w:rPr>
        <w:t>punktą ir jį išdėstyti taip:</w:t>
      </w:r>
    </w:p>
    <w:p w14:paraId="0B9D6D53" w14:textId="77777777" w:rsidR="00DC2C11" w:rsidRDefault="00DC2C11" w:rsidP="00DC2C11">
      <w:pPr>
        <w:ind w:firstLine="720"/>
        <w:jc w:val="both"/>
        <w:rPr>
          <w:szCs w:val="20"/>
          <w:lang w:eastAsia="lt-LT"/>
        </w:rPr>
      </w:pPr>
      <w:r>
        <w:rPr>
          <w:szCs w:val="20"/>
          <w:lang w:eastAsia="lt-LT"/>
        </w:rPr>
        <w:t>„</w:t>
      </w:r>
      <w:r w:rsidRPr="00613DA6">
        <w:rPr>
          <w:strike/>
          <w:szCs w:val="20"/>
          <w:lang w:eastAsia="lt-LT"/>
        </w:rPr>
        <w:t>38.</w:t>
      </w:r>
      <w:r>
        <w:rPr>
          <w:szCs w:val="20"/>
          <w:lang w:eastAsia="lt-LT"/>
        </w:rPr>
        <w:t xml:space="preserve"> </w:t>
      </w:r>
      <w:r w:rsidRPr="00613DA6">
        <w:rPr>
          <w:b/>
          <w:szCs w:val="20"/>
          <w:lang w:eastAsia="lt-LT"/>
        </w:rPr>
        <w:t>36.</w:t>
      </w:r>
      <w:r>
        <w:rPr>
          <w:b/>
          <w:szCs w:val="20"/>
          <w:lang w:eastAsia="lt-LT"/>
        </w:rPr>
        <w:t xml:space="preserve"> </w:t>
      </w:r>
      <w:r w:rsidRPr="00613DA6">
        <w:rPr>
          <w:szCs w:val="20"/>
          <w:lang w:eastAsia="lt-LT"/>
        </w:rPr>
        <w:t>Asmenims už trumpalaikę socialinę globą mokėjimo dydis neturi viršyti 80 procentų asmens pajamų. Mokėjimo už trumpiau nei vieną kalendorinį mėnesį ar ne visą parą teikiamą trumpalaikę socialinę globą dydis nustatomas proporcingai teikiamos trumpalaikės socialinės globos trukmei.</w:t>
      </w:r>
      <w:r w:rsidRPr="00613DA6">
        <w:rPr>
          <w:bCs/>
          <w:szCs w:val="20"/>
          <w:lang w:eastAsia="lt-LT"/>
        </w:rPr>
        <w:t xml:space="preserve"> Tais atvejais, kai asmuo pagal Lietuvos Respublikos </w:t>
      </w:r>
      <w:r w:rsidRPr="00613DA6">
        <w:rPr>
          <w:b/>
          <w:bCs/>
          <w:szCs w:val="20"/>
          <w:lang w:eastAsia="lt-LT"/>
        </w:rPr>
        <w:t>tikslinių kompensacijų</w:t>
      </w:r>
      <w:r w:rsidRPr="00613DA6">
        <w:rPr>
          <w:bCs/>
          <w:szCs w:val="20"/>
          <w:lang w:eastAsia="lt-LT"/>
        </w:rPr>
        <w:t xml:space="preserve"> </w:t>
      </w:r>
      <w:r w:rsidRPr="00613DA6">
        <w:rPr>
          <w:bCs/>
          <w:strike/>
          <w:szCs w:val="20"/>
          <w:lang w:eastAsia="lt-LT"/>
        </w:rPr>
        <w:t>valstybinių šalpos išmokų</w:t>
      </w:r>
      <w:r w:rsidRPr="00613DA6">
        <w:rPr>
          <w:bCs/>
          <w:szCs w:val="20"/>
          <w:lang w:eastAsia="lt-LT"/>
        </w:rPr>
        <w:t xml:space="preserve"> įstatymą gauna slaugos ar priežiūros (pagalbos) išlaidų tikslinę kompensaciją, visa šios kompensacijos suma (100 proc.) skiriama mokėjimui už trumpalaikę socialinę globą padengti</w:t>
      </w:r>
      <w:r w:rsidRPr="00613DA6">
        <w:rPr>
          <w:szCs w:val="20"/>
          <w:lang w:eastAsia="lt-LT"/>
        </w:rPr>
        <w:t>.</w:t>
      </w:r>
      <w:r>
        <w:rPr>
          <w:szCs w:val="20"/>
          <w:lang w:eastAsia="lt-LT"/>
        </w:rPr>
        <w:t>“;</w:t>
      </w:r>
    </w:p>
    <w:p w14:paraId="3177B908" w14:textId="5F463338" w:rsidR="00DC2C11" w:rsidRDefault="00DC2C11" w:rsidP="00DC2C11">
      <w:pPr>
        <w:ind w:firstLine="720"/>
        <w:jc w:val="both"/>
        <w:rPr>
          <w:szCs w:val="20"/>
          <w:lang w:eastAsia="lt-LT"/>
        </w:rPr>
      </w:pPr>
      <w:r>
        <w:rPr>
          <w:szCs w:val="20"/>
          <w:lang w:eastAsia="lt-LT"/>
        </w:rPr>
        <w:t xml:space="preserve">1.11. pakeisti </w:t>
      </w:r>
      <w:r w:rsidRPr="00DC2C11">
        <w:rPr>
          <w:szCs w:val="20"/>
          <w:lang w:eastAsia="lt-LT"/>
        </w:rPr>
        <w:t>44</w:t>
      </w:r>
      <w:r>
        <w:rPr>
          <w:szCs w:val="20"/>
          <w:lang w:eastAsia="lt-LT"/>
        </w:rPr>
        <w:t xml:space="preserve"> punktą ir jį išdėstyti taip:</w:t>
      </w:r>
    </w:p>
    <w:p w14:paraId="5902445E" w14:textId="77777777" w:rsidR="00DC2C11" w:rsidRPr="00613DA6" w:rsidRDefault="00DC2C11" w:rsidP="00DC2C11">
      <w:pPr>
        <w:ind w:firstLine="720"/>
        <w:jc w:val="both"/>
        <w:rPr>
          <w:szCs w:val="20"/>
          <w:lang w:eastAsia="lt-LT"/>
        </w:rPr>
      </w:pPr>
      <w:r>
        <w:rPr>
          <w:szCs w:val="20"/>
          <w:lang w:eastAsia="lt-LT"/>
        </w:rPr>
        <w:t>„</w:t>
      </w:r>
      <w:r w:rsidRPr="00613DA6">
        <w:rPr>
          <w:strike/>
          <w:szCs w:val="20"/>
          <w:lang w:eastAsia="lt-LT"/>
        </w:rPr>
        <w:t>46.</w:t>
      </w:r>
      <w:r>
        <w:rPr>
          <w:szCs w:val="20"/>
          <w:lang w:eastAsia="lt-LT"/>
        </w:rPr>
        <w:t xml:space="preserve"> </w:t>
      </w:r>
      <w:r w:rsidRPr="00613DA6">
        <w:rPr>
          <w:b/>
          <w:szCs w:val="20"/>
          <w:lang w:eastAsia="lt-LT"/>
        </w:rPr>
        <w:t>44</w:t>
      </w:r>
      <w:r>
        <w:rPr>
          <w:szCs w:val="20"/>
          <w:lang w:eastAsia="lt-LT"/>
        </w:rPr>
        <w:t>.</w:t>
      </w:r>
      <w:r w:rsidRPr="00613DA6">
        <w:rPr>
          <w:szCs w:val="20"/>
          <w:lang w:eastAsia="lt-LT"/>
        </w:rPr>
        <w:t xml:space="preserve"> Sprendimas dėl trumpalaikės ar ilgalaikės socialinės </w:t>
      </w:r>
      <w:smartTag w:uri="urn:schemas-microsoft-com:office:smarttags" w:element="PersonName">
        <w:r w:rsidRPr="00613DA6">
          <w:rPr>
            <w:szCs w:val="20"/>
            <w:lang w:eastAsia="lt-LT"/>
          </w:rPr>
          <w:t>globos</w:t>
        </w:r>
      </w:smartTag>
      <w:r w:rsidRPr="00613DA6">
        <w:rPr>
          <w:szCs w:val="20"/>
          <w:lang w:eastAsia="lt-LT"/>
        </w:rPr>
        <w:t xml:space="preserve"> skyrimo pripažįstamas netekusiu galios ir sutartis </w:t>
      </w:r>
      <w:r w:rsidRPr="00613DA6">
        <w:rPr>
          <w:strike/>
          <w:szCs w:val="20"/>
          <w:lang w:eastAsia="lt-LT"/>
        </w:rPr>
        <w:t>nutraukiama</w:t>
      </w:r>
      <w:r w:rsidRPr="00613DA6">
        <w:rPr>
          <w:szCs w:val="20"/>
          <w:lang w:eastAsia="lt-LT"/>
        </w:rPr>
        <w:t xml:space="preserve"> </w:t>
      </w:r>
      <w:r w:rsidRPr="00613DA6">
        <w:rPr>
          <w:b/>
          <w:szCs w:val="20"/>
          <w:lang w:eastAsia="lt-LT"/>
        </w:rPr>
        <w:t>laikoma nutraukta</w:t>
      </w:r>
      <w:r w:rsidRPr="00613DA6">
        <w:rPr>
          <w:szCs w:val="20"/>
          <w:lang w:eastAsia="lt-LT"/>
        </w:rPr>
        <w:t xml:space="preserve"> Klaipėdos miesto savivaldybės administracijos direktoriaus ar jo įgalioto asmens sprendimu: </w:t>
      </w:r>
    </w:p>
    <w:p w14:paraId="4705A988" w14:textId="77777777" w:rsidR="00DC2C11" w:rsidRPr="00613DA6" w:rsidRDefault="00DC2C11" w:rsidP="00DC2C11">
      <w:pPr>
        <w:ind w:firstLine="720"/>
        <w:jc w:val="both"/>
        <w:rPr>
          <w:szCs w:val="20"/>
          <w:lang w:eastAsia="lt-LT"/>
        </w:rPr>
      </w:pPr>
      <w:r w:rsidRPr="00613DA6">
        <w:rPr>
          <w:strike/>
          <w:szCs w:val="20"/>
          <w:lang w:eastAsia="lt-LT"/>
        </w:rPr>
        <w:t>46.1.</w:t>
      </w:r>
      <w:r w:rsidRPr="00613DA6">
        <w:rPr>
          <w:szCs w:val="20"/>
          <w:lang w:eastAsia="lt-LT"/>
        </w:rPr>
        <w:t xml:space="preserve"> </w:t>
      </w:r>
      <w:r w:rsidRPr="00613DA6">
        <w:rPr>
          <w:b/>
          <w:szCs w:val="20"/>
          <w:lang w:eastAsia="lt-LT"/>
        </w:rPr>
        <w:t>44.1.</w:t>
      </w:r>
      <w:r w:rsidRPr="00613DA6">
        <w:rPr>
          <w:szCs w:val="20"/>
          <w:lang w:eastAsia="lt-LT"/>
        </w:rPr>
        <w:t xml:space="preserve"> asmeniui pateikus raštišką prašymą; </w:t>
      </w:r>
    </w:p>
    <w:p w14:paraId="3F45A903" w14:textId="4899BEAC" w:rsidR="00DC2C11" w:rsidRPr="00613DA6" w:rsidRDefault="00DC2C11" w:rsidP="00DC2C11">
      <w:pPr>
        <w:ind w:firstLine="720"/>
        <w:jc w:val="both"/>
        <w:rPr>
          <w:szCs w:val="20"/>
          <w:lang w:eastAsia="lt-LT"/>
        </w:rPr>
      </w:pPr>
      <w:r w:rsidRPr="00613DA6">
        <w:rPr>
          <w:strike/>
          <w:szCs w:val="20"/>
          <w:lang w:eastAsia="lt-LT"/>
        </w:rPr>
        <w:t>46.2.</w:t>
      </w:r>
      <w:r w:rsidRPr="00613DA6">
        <w:rPr>
          <w:szCs w:val="20"/>
          <w:lang w:eastAsia="lt-LT"/>
        </w:rPr>
        <w:t xml:space="preserve"> </w:t>
      </w:r>
      <w:r w:rsidRPr="00613DA6">
        <w:rPr>
          <w:b/>
          <w:szCs w:val="20"/>
          <w:lang w:eastAsia="lt-LT"/>
        </w:rPr>
        <w:t>44.2.</w:t>
      </w:r>
      <w:r w:rsidRPr="00613DA6">
        <w:rPr>
          <w:szCs w:val="20"/>
          <w:lang w:eastAsia="lt-LT"/>
        </w:rPr>
        <w:t xml:space="preserve"> asmeni</w:t>
      </w:r>
      <w:r w:rsidR="008F726C">
        <w:rPr>
          <w:szCs w:val="20"/>
          <w:lang w:eastAsia="lt-LT"/>
        </w:rPr>
        <w:t>ui išvykus į kitus Globos namus;</w:t>
      </w:r>
    </w:p>
    <w:p w14:paraId="6E71B36D" w14:textId="77777777" w:rsidR="00DC2C11" w:rsidRDefault="00DC2C11" w:rsidP="00DC2C11">
      <w:pPr>
        <w:ind w:firstLine="720"/>
        <w:jc w:val="both"/>
        <w:rPr>
          <w:szCs w:val="20"/>
          <w:lang w:eastAsia="lt-LT"/>
        </w:rPr>
      </w:pPr>
      <w:r w:rsidRPr="00613DA6">
        <w:rPr>
          <w:b/>
          <w:szCs w:val="20"/>
          <w:lang w:eastAsia="lt-LT"/>
        </w:rPr>
        <w:t xml:space="preserve">44.3. </w:t>
      </w:r>
      <w:r>
        <w:rPr>
          <w:b/>
          <w:szCs w:val="20"/>
          <w:lang w:eastAsia="lt-LT"/>
        </w:rPr>
        <w:t>asmeniui mirus</w:t>
      </w:r>
      <w:r>
        <w:rPr>
          <w:szCs w:val="20"/>
          <w:lang w:eastAsia="lt-LT"/>
        </w:rPr>
        <w:t>.“;</w:t>
      </w:r>
    </w:p>
    <w:p w14:paraId="1AFD468D" w14:textId="3A7C8A37" w:rsidR="00DC2C11" w:rsidRDefault="00DC2C11" w:rsidP="00DC2C11">
      <w:pPr>
        <w:ind w:firstLine="720"/>
        <w:jc w:val="both"/>
        <w:rPr>
          <w:szCs w:val="20"/>
          <w:lang w:eastAsia="lt-LT"/>
        </w:rPr>
      </w:pPr>
      <w:r>
        <w:rPr>
          <w:szCs w:val="20"/>
          <w:lang w:eastAsia="lt-LT"/>
        </w:rPr>
        <w:t xml:space="preserve">1.12. pakeisti </w:t>
      </w:r>
      <w:r w:rsidRPr="00DC2C11">
        <w:rPr>
          <w:szCs w:val="20"/>
          <w:lang w:eastAsia="lt-LT"/>
        </w:rPr>
        <w:t xml:space="preserve">45 </w:t>
      </w:r>
      <w:r>
        <w:rPr>
          <w:szCs w:val="20"/>
          <w:lang w:eastAsia="lt-LT"/>
        </w:rPr>
        <w:t>punkto pirmąją pastraipą ir ją išdėstyti taip:</w:t>
      </w:r>
    </w:p>
    <w:p w14:paraId="01883CB5" w14:textId="7AB8CD1E" w:rsidR="00DC2C11" w:rsidRDefault="00DC2C11" w:rsidP="00DC2C11">
      <w:pPr>
        <w:ind w:firstLine="720"/>
        <w:jc w:val="both"/>
        <w:rPr>
          <w:szCs w:val="20"/>
          <w:lang w:eastAsia="lt-LT"/>
        </w:rPr>
      </w:pPr>
      <w:r>
        <w:rPr>
          <w:szCs w:val="20"/>
          <w:lang w:eastAsia="lt-LT"/>
        </w:rPr>
        <w:t>„</w:t>
      </w:r>
      <w:r w:rsidRPr="00340F60">
        <w:rPr>
          <w:strike/>
          <w:szCs w:val="20"/>
          <w:lang w:eastAsia="lt-LT"/>
        </w:rPr>
        <w:t>47.</w:t>
      </w:r>
      <w:r>
        <w:rPr>
          <w:szCs w:val="20"/>
          <w:lang w:eastAsia="lt-LT"/>
        </w:rPr>
        <w:t xml:space="preserve"> </w:t>
      </w:r>
      <w:r w:rsidRPr="00340F60">
        <w:rPr>
          <w:b/>
          <w:szCs w:val="20"/>
          <w:lang w:eastAsia="lt-LT"/>
        </w:rPr>
        <w:t>45.</w:t>
      </w:r>
      <w:r>
        <w:rPr>
          <w:szCs w:val="20"/>
          <w:lang w:eastAsia="lt-LT"/>
        </w:rPr>
        <w:t xml:space="preserve"> </w:t>
      </w:r>
      <w:r w:rsidRPr="00613DA6">
        <w:rPr>
          <w:szCs w:val="20"/>
          <w:lang w:eastAsia="lt-LT"/>
        </w:rPr>
        <w:t xml:space="preserve">Sprendimas skirti trumpalaikę ar ilgalaikę socialinę globą gali būti pripažintas netekusiu galios ir sutartis </w:t>
      </w:r>
      <w:r w:rsidRPr="00613DA6">
        <w:rPr>
          <w:strike/>
          <w:szCs w:val="20"/>
          <w:lang w:eastAsia="lt-LT"/>
        </w:rPr>
        <w:t>nutraukiama</w:t>
      </w:r>
      <w:r w:rsidRPr="00613DA6">
        <w:rPr>
          <w:szCs w:val="20"/>
          <w:lang w:eastAsia="lt-LT"/>
        </w:rPr>
        <w:t xml:space="preserve"> </w:t>
      </w:r>
      <w:r w:rsidRPr="00613DA6">
        <w:rPr>
          <w:b/>
          <w:szCs w:val="20"/>
          <w:lang w:eastAsia="lt-LT"/>
        </w:rPr>
        <w:t>laikoma nutraukta</w:t>
      </w:r>
      <w:r w:rsidRPr="00613DA6">
        <w:rPr>
          <w:szCs w:val="20"/>
          <w:lang w:eastAsia="lt-LT"/>
        </w:rPr>
        <w:t>:</w:t>
      </w:r>
      <w:r>
        <w:rPr>
          <w:szCs w:val="20"/>
          <w:lang w:eastAsia="lt-LT"/>
        </w:rPr>
        <w:t>“</w:t>
      </w:r>
      <w:r w:rsidR="008F726C">
        <w:rPr>
          <w:szCs w:val="20"/>
          <w:lang w:eastAsia="lt-LT"/>
        </w:rPr>
        <w:t>;</w:t>
      </w:r>
    </w:p>
    <w:p w14:paraId="628DA90B" w14:textId="4D21F7DC" w:rsidR="00DC2C11" w:rsidRDefault="00DC2C11" w:rsidP="00DC2C11">
      <w:pPr>
        <w:ind w:firstLine="720"/>
        <w:jc w:val="both"/>
        <w:rPr>
          <w:szCs w:val="20"/>
          <w:lang w:eastAsia="lt-LT"/>
        </w:rPr>
      </w:pPr>
      <w:r>
        <w:rPr>
          <w:szCs w:val="20"/>
          <w:lang w:eastAsia="lt-LT"/>
        </w:rPr>
        <w:t xml:space="preserve">1.13. pakeisti </w:t>
      </w:r>
      <w:r w:rsidRPr="00DC2C11">
        <w:rPr>
          <w:szCs w:val="20"/>
          <w:lang w:eastAsia="lt-LT"/>
        </w:rPr>
        <w:t xml:space="preserve">46 </w:t>
      </w:r>
      <w:r>
        <w:rPr>
          <w:szCs w:val="20"/>
          <w:lang w:eastAsia="lt-LT"/>
        </w:rPr>
        <w:t xml:space="preserve">punktą </w:t>
      </w:r>
      <w:r w:rsidRPr="00A00AC0">
        <w:rPr>
          <w:szCs w:val="20"/>
          <w:lang w:eastAsia="lt-LT"/>
        </w:rPr>
        <w:t>ir jį išdėstyti taip</w:t>
      </w:r>
      <w:r>
        <w:rPr>
          <w:szCs w:val="20"/>
          <w:lang w:eastAsia="lt-LT"/>
        </w:rPr>
        <w:t>:</w:t>
      </w:r>
    </w:p>
    <w:p w14:paraId="6F9AFB2A" w14:textId="741DFEC2" w:rsidR="00DC2C11" w:rsidRPr="00A00AC0" w:rsidRDefault="00D10BA7" w:rsidP="00DC2C11">
      <w:pPr>
        <w:ind w:firstLine="720"/>
        <w:jc w:val="both"/>
        <w:rPr>
          <w:szCs w:val="20"/>
          <w:lang w:eastAsia="lt-LT"/>
        </w:rPr>
      </w:pPr>
      <w:r w:rsidRPr="00D10BA7">
        <w:rPr>
          <w:szCs w:val="20"/>
          <w:lang w:eastAsia="lt-LT"/>
        </w:rPr>
        <w:t>„</w:t>
      </w:r>
      <w:r w:rsidR="00DC2C11" w:rsidRPr="00D10BA7">
        <w:rPr>
          <w:szCs w:val="20"/>
          <w:lang w:eastAsia="lt-LT"/>
        </w:rPr>
        <w:t xml:space="preserve"> </w:t>
      </w:r>
      <w:r w:rsidR="00DC2C11" w:rsidRPr="00A00AC0">
        <w:rPr>
          <w:strike/>
          <w:szCs w:val="20"/>
          <w:lang w:eastAsia="lt-LT"/>
        </w:rPr>
        <w:t>48.</w:t>
      </w:r>
      <w:r w:rsidR="00DC2C11" w:rsidRPr="00A00AC0">
        <w:rPr>
          <w:szCs w:val="20"/>
          <w:lang w:eastAsia="lt-LT"/>
        </w:rPr>
        <w:t xml:space="preserve"> </w:t>
      </w:r>
      <w:r w:rsidR="00DC2C11" w:rsidRPr="00A00AC0">
        <w:rPr>
          <w:b/>
          <w:szCs w:val="20"/>
          <w:lang w:eastAsia="lt-LT"/>
        </w:rPr>
        <w:t>46.</w:t>
      </w:r>
      <w:r w:rsidR="00DC2C11" w:rsidRPr="00A00AC0">
        <w:rPr>
          <w:szCs w:val="20"/>
          <w:lang w:eastAsia="lt-LT"/>
        </w:rPr>
        <w:t xml:space="preserve">  </w:t>
      </w:r>
      <w:r w:rsidR="00DC2C11" w:rsidRPr="00A00AC0">
        <w:rPr>
          <w:strike/>
          <w:szCs w:val="20"/>
          <w:lang w:eastAsia="lt-LT"/>
        </w:rPr>
        <w:t xml:space="preserve">46 </w:t>
      </w:r>
      <w:r w:rsidR="00DC2C11" w:rsidRPr="00A00AC0">
        <w:rPr>
          <w:szCs w:val="20"/>
          <w:lang w:eastAsia="lt-LT"/>
        </w:rPr>
        <w:t xml:space="preserve"> </w:t>
      </w:r>
      <w:r w:rsidR="00DC2C11" w:rsidRPr="00A00AC0">
        <w:rPr>
          <w:b/>
          <w:szCs w:val="20"/>
          <w:lang w:eastAsia="lt-LT"/>
        </w:rPr>
        <w:t>44</w:t>
      </w:r>
      <w:r w:rsidR="00DC2C11" w:rsidRPr="00A00AC0">
        <w:rPr>
          <w:szCs w:val="20"/>
          <w:lang w:eastAsia="lt-LT"/>
        </w:rPr>
        <w:t xml:space="preserve"> ir </w:t>
      </w:r>
      <w:r w:rsidR="00DC2C11" w:rsidRPr="00A00AC0">
        <w:rPr>
          <w:strike/>
          <w:szCs w:val="20"/>
          <w:lang w:eastAsia="lt-LT"/>
        </w:rPr>
        <w:t>47</w:t>
      </w:r>
      <w:r w:rsidR="00DC2C11" w:rsidRPr="00A00AC0">
        <w:rPr>
          <w:szCs w:val="20"/>
          <w:lang w:eastAsia="lt-LT"/>
        </w:rPr>
        <w:t xml:space="preserve"> </w:t>
      </w:r>
      <w:r w:rsidR="00DC2C11" w:rsidRPr="00A00AC0">
        <w:rPr>
          <w:b/>
          <w:szCs w:val="20"/>
          <w:lang w:eastAsia="lt-LT"/>
        </w:rPr>
        <w:t xml:space="preserve">45 </w:t>
      </w:r>
      <w:r w:rsidR="00DC2C11" w:rsidRPr="00A00AC0">
        <w:rPr>
          <w:szCs w:val="20"/>
          <w:lang w:eastAsia="lt-LT"/>
        </w:rPr>
        <w:t>punktuose numatytą informaciją Socialinės paramos skyriui pateikia Globos namai per 3 darbo dienas nuo sužinojimo apie tokių aplinkybių atsiradimą dienos.</w:t>
      </w:r>
      <w:r w:rsidR="00DC2C11">
        <w:rPr>
          <w:szCs w:val="20"/>
          <w:lang w:eastAsia="lt-LT"/>
        </w:rPr>
        <w:t>“</w:t>
      </w:r>
    </w:p>
    <w:p w14:paraId="7A1F4D58" w14:textId="77777777" w:rsidR="00DC2C11" w:rsidRDefault="00DC2C11" w:rsidP="00DC2C11">
      <w:pPr>
        <w:pStyle w:val="Pagrindinistekstas2"/>
        <w:widowControl w:val="0"/>
        <w:spacing w:after="0" w:line="240" w:lineRule="auto"/>
        <w:ind w:firstLine="748"/>
        <w:contextualSpacing/>
        <w:jc w:val="both"/>
      </w:pPr>
      <w:r>
        <w:rPr>
          <w:color w:val="000000"/>
        </w:rPr>
        <w:t>2. Skelbti šį sprendimą Teisės aktų registre ir Klaipėdos miesto savivaldybės interneto svetainėje.</w:t>
      </w:r>
    </w:p>
    <w:p w14:paraId="1DE7159E" w14:textId="572AD8BB" w:rsidR="00DC2C11" w:rsidRDefault="00DC2C11" w:rsidP="00DC2C11">
      <w:pPr>
        <w:jc w:val="both"/>
      </w:pPr>
    </w:p>
    <w:p w14:paraId="21C9688F" w14:textId="77777777" w:rsidR="000A6338" w:rsidRDefault="000A6338" w:rsidP="00DC2C11">
      <w:pPr>
        <w:jc w:val="both"/>
      </w:pPr>
    </w:p>
    <w:tbl>
      <w:tblPr>
        <w:tblW w:w="0" w:type="auto"/>
        <w:tblLook w:val="04A0" w:firstRow="1" w:lastRow="0" w:firstColumn="1" w:lastColumn="0" w:noHBand="0" w:noVBand="1"/>
      </w:tblPr>
      <w:tblGrid>
        <w:gridCol w:w="6405"/>
        <w:gridCol w:w="3093"/>
      </w:tblGrid>
      <w:tr w:rsidR="00DC2C11" w14:paraId="2BBAACB8" w14:textId="77777777" w:rsidTr="000A6338">
        <w:tc>
          <w:tcPr>
            <w:tcW w:w="6493" w:type="dxa"/>
            <w:hideMark/>
          </w:tcPr>
          <w:p w14:paraId="1FC926B4" w14:textId="77777777" w:rsidR="00DC2C11" w:rsidRDefault="00DC2C11">
            <w:r>
              <w:t xml:space="preserve">Savivaldybės meras </w:t>
            </w:r>
          </w:p>
        </w:tc>
        <w:tc>
          <w:tcPr>
            <w:tcW w:w="3145" w:type="dxa"/>
          </w:tcPr>
          <w:p w14:paraId="02DE7853" w14:textId="77777777" w:rsidR="00DC2C11" w:rsidRDefault="00DC2C11">
            <w:pPr>
              <w:jc w:val="right"/>
            </w:pPr>
          </w:p>
        </w:tc>
      </w:tr>
    </w:tbl>
    <w:p w14:paraId="715A820B" w14:textId="2BCEF982" w:rsidR="00DC2C11" w:rsidRDefault="00DC2C11" w:rsidP="00DC2C11">
      <w:pPr>
        <w:jc w:val="both"/>
      </w:pPr>
    </w:p>
    <w:p w14:paraId="3E46B3F6" w14:textId="77777777" w:rsidR="000A6338" w:rsidRDefault="000A6338" w:rsidP="00DC2C11">
      <w:pPr>
        <w:jc w:val="both"/>
      </w:pPr>
    </w:p>
    <w:tbl>
      <w:tblPr>
        <w:tblW w:w="0" w:type="auto"/>
        <w:tblLook w:val="04A0" w:firstRow="1" w:lastRow="0" w:firstColumn="1" w:lastColumn="0" w:noHBand="0" w:noVBand="1"/>
      </w:tblPr>
      <w:tblGrid>
        <w:gridCol w:w="6383"/>
        <w:gridCol w:w="3115"/>
      </w:tblGrid>
      <w:tr w:rsidR="00DC2C11" w14:paraId="107A10ED" w14:textId="77777777" w:rsidTr="00DC2C11">
        <w:tc>
          <w:tcPr>
            <w:tcW w:w="6629" w:type="dxa"/>
            <w:hideMark/>
          </w:tcPr>
          <w:p w14:paraId="383BCDB1" w14:textId="77777777" w:rsidR="00DC2C11" w:rsidRDefault="00DC2C11">
            <w:r>
              <w:t>Teikėjas – Savivaldybės administracijos direktorius</w:t>
            </w:r>
          </w:p>
        </w:tc>
        <w:tc>
          <w:tcPr>
            <w:tcW w:w="3225" w:type="dxa"/>
            <w:hideMark/>
          </w:tcPr>
          <w:p w14:paraId="694ED624" w14:textId="77777777" w:rsidR="00DC2C11" w:rsidRDefault="00DC2C11">
            <w:pPr>
              <w:jc w:val="right"/>
            </w:pPr>
            <w:r>
              <w:t>Saulius Budinas</w:t>
            </w:r>
          </w:p>
        </w:tc>
      </w:tr>
    </w:tbl>
    <w:p w14:paraId="35E81284" w14:textId="77777777" w:rsidR="00DC2C11" w:rsidRDefault="00DC2C11" w:rsidP="00DC2C11">
      <w:pPr>
        <w:tabs>
          <w:tab w:val="left" w:pos="7560"/>
        </w:tabs>
        <w:jc w:val="both"/>
      </w:pPr>
    </w:p>
    <w:p w14:paraId="791D0AE7" w14:textId="0DAE0295" w:rsidR="00DC2C11" w:rsidRDefault="00DC2C11" w:rsidP="00DC2C11">
      <w:pPr>
        <w:jc w:val="both"/>
      </w:pPr>
    </w:p>
    <w:p w14:paraId="67A5C3A0" w14:textId="77777777" w:rsidR="008F726C" w:rsidRDefault="008F726C" w:rsidP="00DC2C11">
      <w:pPr>
        <w:jc w:val="both"/>
      </w:pPr>
    </w:p>
    <w:p w14:paraId="6A3832C8" w14:textId="77777777" w:rsidR="00DC2C11" w:rsidRDefault="00DC2C11" w:rsidP="00DC2C11">
      <w:pPr>
        <w:jc w:val="both"/>
      </w:pPr>
      <w:r>
        <w:t>Parengė</w:t>
      </w:r>
    </w:p>
    <w:p w14:paraId="09010E08" w14:textId="77777777" w:rsidR="00DC2C11" w:rsidRDefault="00DC2C11" w:rsidP="00DC2C11">
      <w:pPr>
        <w:jc w:val="both"/>
      </w:pPr>
      <w:r>
        <w:t>Socialinių paslaugų poskyrio vyriausioji specialistė</w:t>
      </w:r>
    </w:p>
    <w:p w14:paraId="0884078D" w14:textId="77777777" w:rsidR="00DC2C11" w:rsidRDefault="00DC2C11" w:rsidP="00DC2C11">
      <w:pPr>
        <w:jc w:val="both"/>
      </w:pPr>
    </w:p>
    <w:p w14:paraId="4C225A01" w14:textId="77777777" w:rsidR="00DC2C11" w:rsidRDefault="00DC2C11" w:rsidP="00DC2C11">
      <w:pPr>
        <w:jc w:val="both"/>
      </w:pPr>
      <w:r>
        <w:t>Asta Samoškienė, tel. 39 63 12</w:t>
      </w:r>
    </w:p>
    <w:p w14:paraId="1D85DA5E" w14:textId="365898E8" w:rsidR="00EB4B96" w:rsidRDefault="00DC2C11" w:rsidP="003077A5">
      <w:pPr>
        <w:jc w:val="both"/>
      </w:pPr>
      <w:r>
        <w:t>2018-02-19</w:t>
      </w:r>
    </w:p>
    <w:sectPr w:rsidR="00EB4B96" w:rsidSect="008E77A5">
      <w:headerReference w:type="even" r:id="rId7"/>
      <w:headerReference w:type="default" r:id="rId8"/>
      <w:headerReference w:type="first" r:id="rId9"/>
      <w:pgSz w:w="11906" w:h="16838" w:code="9"/>
      <w:pgMar w:top="1134" w:right="707" w:bottom="1134"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AA796B" w14:textId="77777777" w:rsidR="00892104" w:rsidRDefault="00892104">
      <w:r>
        <w:separator/>
      </w:r>
    </w:p>
  </w:endnote>
  <w:endnote w:type="continuationSeparator" w:id="0">
    <w:p w14:paraId="7C2C49C1" w14:textId="77777777" w:rsidR="00892104" w:rsidRDefault="00892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AC0DD0" w14:textId="77777777" w:rsidR="00892104" w:rsidRDefault="00892104">
      <w:r>
        <w:separator/>
      </w:r>
    </w:p>
  </w:footnote>
  <w:footnote w:type="continuationSeparator" w:id="0">
    <w:p w14:paraId="152DD415" w14:textId="77777777" w:rsidR="00892104" w:rsidRDefault="008921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98FD2"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1CDF32A0" w14:textId="77777777" w:rsidR="00446AC7" w:rsidRDefault="00446AC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A05CB" w14:textId="1277E273"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7D0CEE">
      <w:rPr>
        <w:rStyle w:val="Puslapionumeris"/>
        <w:noProof/>
      </w:rPr>
      <w:t>3</w:t>
    </w:r>
    <w:r>
      <w:rPr>
        <w:rStyle w:val="Puslapionumeris"/>
      </w:rPr>
      <w:fldChar w:fldCharType="end"/>
    </w:r>
  </w:p>
  <w:p w14:paraId="2C1CFB2A" w14:textId="77777777" w:rsidR="00446AC7" w:rsidRDefault="00446AC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67B8B" w14:textId="77777777" w:rsidR="00DC2C11" w:rsidRDefault="00C72E9F" w:rsidP="00DC2C11">
    <w:pPr>
      <w:pStyle w:val="Antrats"/>
      <w:ind w:firstLine="7230"/>
      <w:rPr>
        <w:b/>
      </w:rPr>
    </w:pPr>
    <w:r w:rsidRPr="00C72E9F">
      <w:rPr>
        <w:b/>
      </w:rPr>
      <w:t>P</w:t>
    </w:r>
    <w:r w:rsidR="00716357">
      <w:rPr>
        <w:b/>
      </w:rPr>
      <w:t xml:space="preserve">rojekto lyginamasis </w:t>
    </w:r>
  </w:p>
  <w:p w14:paraId="1196A2AB" w14:textId="6CFFE87A" w:rsidR="00C72E9F" w:rsidRPr="00C72E9F" w:rsidRDefault="00716357" w:rsidP="00DC2C11">
    <w:pPr>
      <w:pStyle w:val="Antrats"/>
      <w:ind w:firstLine="7230"/>
      <w:rPr>
        <w:b/>
      </w:rPr>
    </w:pPr>
    <w:r>
      <w:rPr>
        <w:b/>
      </w:rPr>
      <w:t>variantas</w:t>
    </w:r>
  </w:p>
  <w:p w14:paraId="5AEB3264" w14:textId="77777777" w:rsidR="00C72E9F" w:rsidRDefault="00C72E9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2"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10CDD"/>
    <w:rsid w:val="000114B6"/>
    <w:rsid w:val="00012B22"/>
    <w:rsid w:val="00013E12"/>
    <w:rsid w:val="000142EF"/>
    <w:rsid w:val="000149D8"/>
    <w:rsid w:val="00015DB6"/>
    <w:rsid w:val="00017171"/>
    <w:rsid w:val="000210D9"/>
    <w:rsid w:val="000216CC"/>
    <w:rsid w:val="00022103"/>
    <w:rsid w:val="00022AEE"/>
    <w:rsid w:val="00022DC3"/>
    <w:rsid w:val="0002375E"/>
    <w:rsid w:val="00027E3C"/>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512E"/>
    <w:rsid w:val="000576C3"/>
    <w:rsid w:val="0006008D"/>
    <w:rsid w:val="0006137D"/>
    <w:rsid w:val="0006262B"/>
    <w:rsid w:val="00062EDA"/>
    <w:rsid w:val="00062FFE"/>
    <w:rsid w:val="00064D91"/>
    <w:rsid w:val="00065A88"/>
    <w:rsid w:val="00065C7B"/>
    <w:rsid w:val="00065CD5"/>
    <w:rsid w:val="00067146"/>
    <w:rsid w:val="00067187"/>
    <w:rsid w:val="000673B3"/>
    <w:rsid w:val="0006770F"/>
    <w:rsid w:val="000703A3"/>
    <w:rsid w:val="00071750"/>
    <w:rsid w:val="000722EC"/>
    <w:rsid w:val="00072663"/>
    <w:rsid w:val="000737D3"/>
    <w:rsid w:val="00074080"/>
    <w:rsid w:val="00074A49"/>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3CFA"/>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338"/>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2F6C"/>
    <w:rsid w:val="00102FF8"/>
    <w:rsid w:val="001035BF"/>
    <w:rsid w:val="00103E5C"/>
    <w:rsid w:val="001051E8"/>
    <w:rsid w:val="00107D3B"/>
    <w:rsid w:val="00107DEA"/>
    <w:rsid w:val="00110032"/>
    <w:rsid w:val="001102A8"/>
    <w:rsid w:val="00110B1B"/>
    <w:rsid w:val="00114D8C"/>
    <w:rsid w:val="00114DE4"/>
    <w:rsid w:val="00116AFF"/>
    <w:rsid w:val="00116D8B"/>
    <w:rsid w:val="00117D18"/>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00B8"/>
    <w:rsid w:val="001527BA"/>
    <w:rsid w:val="001535BA"/>
    <w:rsid w:val="001541B6"/>
    <w:rsid w:val="00154BA0"/>
    <w:rsid w:val="001578EE"/>
    <w:rsid w:val="00157B7B"/>
    <w:rsid w:val="001611DA"/>
    <w:rsid w:val="001618DB"/>
    <w:rsid w:val="00161D71"/>
    <w:rsid w:val="00162236"/>
    <w:rsid w:val="00162404"/>
    <w:rsid w:val="001626AB"/>
    <w:rsid w:val="00163F06"/>
    <w:rsid w:val="00165FB0"/>
    <w:rsid w:val="00167383"/>
    <w:rsid w:val="001700D9"/>
    <w:rsid w:val="00171FF5"/>
    <w:rsid w:val="001725C0"/>
    <w:rsid w:val="00176C7A"/>
    <w:rsid w:val="00176DA8"/>
    <w:rsid w:val="0017726B"/>
    <w:rsid w:val="00177C60"/>
    <w:rsid w:val="00180091"/>
    <w:rsid w:val="00181137"/>
    <w:rsid w:val="00181E3E"/>
    <w:rsid w:val="0018305C"/>
    <w:rsid w:val="00183687"/>
    <w:rsid w:val="001853D9"/>
    <w:rsid w:val="001858AA"/>
    <w:rsid w:val="0019156E"/>
    <w:rsid w:val="0019267E"/>
    <w:rsid w:val="00192824"/>
    <w:rsid w:val="00192A1F"/>
    <w:rsid w:val="00192F5D"/>
    <w:rsid w:val="00194CD6"/>
    <w:rsid w:val="00195945"/>
    <w:rsid w:val="00196E36"/>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4DF9"/>
    <w:rsid w:val="001B5201"/>
    <w:rsid w:val="001B5969"/>
    <w:rsid w:val="001B5F5E"/>
    <w:rsid w:val="001B622F"/>
    <w:rsid w:val="001B62B8"/>
    <w:rsid w:val="001B64F0"/>
    <w:rsid w:val="001C108A"/>
    <w:rsid w:val="001C3621"/>
    <w:rsid w:val="001C504A"/>
    <w:rsid w:val="001C54A3"/>
    <w:rsid w:val="001C5D1D"/>
    <w:rsid w:val="001C63A0"/>
    <w:rsid w:val="001C7469"/>
    <w:rsid w:val="001D0CF4"/>
    <w:rsid w:val="001D0FB8"/>
    <w:rsid w:val="001D114A"/>
    <w:rsid w:val="001D1B60"/>
    <w:rsid w:val="001D3C7E"/>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7DD"/>
    <w:rsid w:val="00225151"/>
    <w:rsid w:val="00225DFA"/>
    <w:rsid w:val="00227F61"/>
    <w:rsid w:val="0023085D"/>
    <w:rsid w:val="00230D2B"/>
    <w:rsid w:val="0023111A"/>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A7D"/>
    <w:rsid w:val="002657E2"/>
    <w:rsid w:val="00266721"/>
    <w:rsid w:val="00266921"/>
    <w:rsid w:val="00267236"/>
    <w:rsid w:val="002710CF"/>
    <w:rsid w:val="00271DA3"/>
    <w:rsid w:val="002734B1"/>
    <w:rsid w:val="002764B2"/>
    <w:rsid w:val="00277CF9"/>
    <w:rsid w:val="00281BB0"/>
    <w:rsid w:val="00281CB4"/>
    <w:rsid w:val="00282807"/>
    <w:rsid w:val="00283FE7"/>
    <w:rsid w:val="00284251"/>
    <w:rsid w:val="0028514F"/>
    <w:rsid w:val="00285773"/>
    <w:rsid w:val="0028595F"/>
    <w:rsid w:val="0028720D"/>
    <w:rsid w:val="00290E5D"/>
    <w:rsid w:val="0029169E"/>
    <w:rsid w:val="002925BA"/>
    <w:rsid w:val="00295DD3"/>
    <w:rsid w:val="00295DFF"/>
    <w:rsid w:val="002A1A07"/>
    <w:rsid w:val="002A2E0B"/>
    <w:rsid w:val="002A3BB0"/>
    <w:rsid w:val="002A552D"/>
    <w:rsid w:val="002A6238"/>
    <w:rsid w:val="002A668C"/>
    <w:rsid w:val="002A776B"/>
    <w:rsid w:val="002B0B83"/>
    <w:rsid w:val="002B0E04"/>
    <w:rsid w:val="002B184B"/>
    <w:rsid w:val="002B25FD"/>
    <w:rsid w:val="002B518B"/>
    <w:rsid w:val="002B5E8A"/>
    <w:rsid w:val="002B6E45"/>
    <w:rsid w:val="002B73C5"/>
    <w:rsid w:val="002C0916"/>
    <w:rsid w:val="002C0C96"/>
    <w:rsid w:val="002C1DD3"/>
    <w:rsid w:val="002C21A3"/>
    <w:rsid w:val="002C260F"/>
    <w:rsid w:val="002C2B96"/>
    <w:rsid w:val="002C31B3"/>
    <w:rsid w:val="002C661F"/>
    <w:rsid w:val="002D00D9"/>
    <w:rsid w:val="002D0E4E"/>
    <w:rsid w:val="002D0FBD"/>
    <w:rsid w:val="002D32CD"/>
    <w:rsid w:val="002D508D"/>
    <w:rsid w:val="002D5A6F"/>
    <w:rsid w:val="002D5EDE"/>
    <w:rsid w:val="002D759A"/>
    <w:rsid w:val="002E0393"/>
    <w:rsid w:val="002E1D90"/>
    <w:rsid w:val="002E2542"/>
    <w:rsid w:val="002E28E2"/>
    <w:rsid w:val="002E5E8C"/>
    <w:rsid w:val="002E7C18"/>
    <w:rsid w:val="002E7DA8"/>
    <w:rsid w:val="002F0701"/>
    <w:rsid w:val="002F0C35"/>
    <w:rsid w:val="002F2815"/>
    <w:rsid w:val="002F4982"/>
    <w:rsid w:val="002F5A40"/>
    <w:rsid w:val="003002F4"/>
    <w:rsid w:val="00300D9B"/>
    <w:rsid w:val="0030148A"/>
    <w:rsid w:val="0030205C"/>
    <w:rsid w:val="00302C6C"/>
    <w:rsid w:val="00303868"/>
    <w:rsid w:val="00305472"/>
    <w:rsid w:val="003054FC"/>
    <w:rsid w:val="0030567D"/>
    <w:rsid w:val="003059F9"/>
    <w:rsid w:val="00305ABE"/>
    <w:rsid w:val="0030632C"/>
    <w:rsid w:val="003077A5"/>
    <w:rsid w:val="00307E10"/>
    <w:rsid w:val="00310DC8"/>
    <w:rsid w:val="00311151"/>
    <w:rsid w:val="00311E70"/>
    <w:rsid w:val="00314025"/>
    <w:rsid w:val="00315219"/>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0F60"/>
    <w:rsid w:val="00342813"/>
    <w:rsid w:val="00344113"/>
    <w:rsid w:val="00345BBF"/>
    <w:rsid w:val="0034613F"/>
    <w:rsid w:val="0035261C"/>
    <w:rsid w:val="00353245"/>
    <w:rsid w:val="00353508"/>
    <w:rsid w:val="00355F0E"/>
    <w:rsid w:val="00356026"/>
    <w:rsid w:val="00356DB5"/>
    <w:rsid w:val="003570CB"/>
    <w:rsid w:val="0036123D"/>
    <w:rsid w:val="003612CF"/>
    <w:rsid w:val="003615DD"/>
    <w:rsid w:val="003629A6"/>
    <w:rsid w:val="00362F25"/>
    <w:rsid w:val="00363246"/>
    <w:rsid w:val="003636F2"/>
    <w:rsid w:val="00364704"/>
    <w:rsid w:val="00367D0A"/>
    <w:rsid w:val="00370D4D"/>
    <w:rsid w:val="003722FE"/>
    <w:rsid w:val="00373DA7"/>
    <w:rsid w:val="00374D37"/>
    <w:rsid w:val="00374FE7"/>
    <w:rsid w:val="00376637"/>
    <w:rsid w:val="00376A76"/>
    <w:rsid w:val="00377865"/>
    <w:rsid w:val="003779B9"/>
    <w:rsid w:val="00380433"/>
    <w:rsid w:val="00380919"/>
    <w:rsid w:val="003819FF"/>
    <w:rsid w:val="00382965"/>
    <w:rsid w:val="003833FC"/>
    <w:rsid w:val="00385B79"/>
    <w:rsid w:val="00386F3E"/>
    <w:rsid w:val="00387588"/>
    <w:rsid w:val="00387D70"/>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B7E0C"/>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5416"/>
    <w:rsid w:val="003E58B9"/>
    <w:rsid w:val="003E65B7"/>
    <w:rsid w:val="003E7C9F"/>
    <w:rsid w:val="003E7F6D"/>
    <w:rsid w:val="003F03C7"/>
    <w:rsid w:val="003F074E"/>
    <w:rsid w:val="003F118A"/>
    <w:rsid w:val="003F1FFB"/>
    <w:rsid w:val="003F2EB4"/>
    <w:rsid w:val="003F30C2"/>
    <w:rsid w:val="003F4446"/>
    <w:rsid w:val="003F44D9"/>
    <w:rsid w:val="003F45D6"/>
    <w:rsid w:val="00400160"/>
    <w:rsid w:val="004012B0"/>
    <w:rsid w:val="0040155A"/>
    <w:rsid w:val="00401BCB"/>
    <w:rsid w:val="00402632"/>
    <w:rsid w:val="00403A38"/>
    <w:rsid w:val="00403EEE"/>
    <w:rsid w:val="00404A7F"/>
    <w:rsid w:val="00405F79"/>
    <w:rsid w:val="004068E9"/>
    <w:rsid w:val="00407A6A"/>
    <w:rsid w:val="00407C28"/>
    <w:rsid w:val="00411DA4"/>
    <w:rsid w:val="00411DD8"/>
    <w:rsid w:val="0041204D"/>
    <w:rsid w:val="00413D90"/>
    <w:rsid w:val="00413F19"/>
    <w:rsid w:val="00414DF3"/>
    <w:rsid w:val="004150D0"/>
    <w:rsid w:val="004153B9"/>
    <w:rsid w:val="0041560E"/>
    <w:rsid w:val="0041711C"/>
    <w:rsid w:val="00421966"/>
    <w:rsid w:val="00423624"/>
    <w:rsid w:val="004241DE"/>
    <w:rsid w:val="00424E2C"/>
    <w:rsid w:val="00425C51"/>
    <w:rsid w:val="00426073"/>
    <w:rsid w:val="004261B2"/>
    <w:rsid w:val="00427FE5"/>
    <w:rsid w:val="004305F6"/>
    <w:rsid w:val="00430A80"/>
    <w:rsid w:val="004314DD"/>
    <w:rsid w:val="004316EB"/>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D46"/>
    <w:rsid w:val="004800E5"/>
    <w:rsid w:val="00481D5F"/>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F46"/>
    <w:rsid w:val="00497587"/>
    <w:rsid w:val="004976B0"/>
    <w:rsid w:val="004A1A24"/>
    <w:rsid w:val="004A2DDB"/>
    <w:rsid w:val="004A5073"/>
    <w:rsid w:val="004A5A52"/>
    <w:rsid w:val="004A6D17"/>
    <w:rsid w:val="004A744A"/>
    <w:rsid w:val="004B0C06"/>
    <w:rsid w:val="004B12FE"/>
    <w:rsid w:val="004B5437"/>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20FD"/>
    <w:rsid w:val="004F3953"/>
    <w:rsid w:val="004F4930"/>
    <w:rsid w:val="004F5218"/>
    <w:rsid w:val="004F6D06"/>
    <w:rsid w:val="004F7462"/>
    <w:rsid w:val="005018F3"/>
    <w:rsid w:val="00504443"/>
    <w:rsid w:val="00504B9D"/>
    <w:rsid w:val="00506F7F"/>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FB4"/>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B4A"/>
    <w:rsid w:val="00566CE1"/>
    <w:rsid w:val="00567EC0"/>
    <w:rsid w:val="00572927"/>
    <w:rsid w:val="00573120"/>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599"/>
    <w:rsid w:val="00591BDF"/>
    <w:rsid w:val="00595C02"/>
    <w:rsid w:val="005973FB"/>
    <w:rsid w:val="00597E0E"/>
    <w:rsid w:val="005A070A"/>
    <w:rsid w:val="005A0EA5"/>
    <w:rsid w:val="005A20A7"/>
    <w:rsid w:val="005A2287"/>
    <w:rsid w:val="005A2DD7"/>
    <w:rsid w:val="005A3D56"/>
    <w:rsid w:val="005A3D6B"/>
    <w:rsid w:val="005A6964"/>
    <w:rsid w:val="005A78B1"/>
    <w:rsid w:val="005B1E10"/>
    <w:rsid w:val="005B2C01"/>
    <w:rsid w:val="005B2F44"/>
    <w:rsid w:val="005B31F8"/>
    <w:rsid w:val="005B419E"/>
    <w:rsid w:val="005B4433"/>
    <w:rsid w:val="005B4762"/>
    <w:rsid w:val="005B58DD"/>
    <w:rsid w:val="005B5A75"/>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4036"/>
    <w:rsid w:val="005D684E"/>
    <w:rsid w:val="005E04BE"/>
    <w:rsid w:val="005E1440"/>
    <w:rsid w:val="005E238B"/>
    <w:rsid w:val="005E3778"/>
    <w:rsid w:val="005E43D4"/>
    <w:rsid w:val="005E4A84"/>
    <w:rsid w:val="005E5820"/>
    <w:rsid w:val="005E66D2"/>
    <w:rsid w:val="005F3FAD"/>
    <w:rsid w:val="005F5396"/>
    <w:rsid w:val="005F57E8"/>
    <w:rsid w:val="005F7BA6"/>
    <w:rsid w:val="00600C6D"/>
    <w:rsid w:val="00601917"/>
    <w:rsid w:val="006020CD"/>
    <w:rsid w:val="00602EF4"/>
    <w:rsid w:val="006038BE"/>
    <w:rsid w:val="00604067"/>
    <w:rsid w:val="006041E5"/>
    <w:rsid w:val="00604717"/>
    <w:rsid w:val="00604B22"/>
    <w:rsid w:val="0061130B"/>
    <w:rsid w:val="00611B7B"/>
    <w:rsid w:val="006125AB"/>
    <w:rsid w:val="00613DA6"/>
    <w:rsid w:val="006144F8"/>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30CA"/>
    <w:rsid w:val="0063500C"/>
    <w:rsid w:val="0063593A"/>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7AD8"/>
    <w:rsid w:val="006801DA"/>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30FA"/>
    <w:rsid w:val="006C42D1"/>
    <w:rsid w:val="006C484B"/>
    <w:rsid w:val="006C4B04"/>
    <w:rsid w:val="006C5169"/>
    <w:rsid w:val="006C52AE"/>
    <w:rsid w:val="006C6F94"/>
    <w:rsid w:val="006C7777"/>
    <w:rsid w:val="006D0212"/>
    <w:rsid w:val="006D28CE"/>
    <w:rsid w:val="006D3F98"/>
    <w:rsid w:val="006D57AF"/>
    <w:rsid w:val="006D7492"/>
    <w:rsid w:val="006D7BD9"/>
    <w:rsid w:val="006E0379"/>
    <w:rsid w:val="006E0FA9"/>
    <w:rsid w:val="006E1967"/>
    <w:rsid w:val="006E4099"/>
    <w:rsid w:val="006E421B"/>
    <w:rsid w:val="006E69E7"/>
    <w:rsid w:val="006E7A0E"/>
    <w:rsid w:val="006F307A"/>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4D36"/>
    <w:rsid w:val="00715D52"/>
    <w:rsid w:val="0071623E"/>
    <w:rsid w:val="00716357"/>
    <w:rsid w:val="0071697E"/>
    <w:rsid w:val="00716F1A"/>
    <w:rsid w:val="00717710"/>
    <w:rsid w:val="00717E74"/>
    <w:rsid w:val="0072067E"/>
    <w:rsid w:val="00720E4C"/>
    <w:rsid w:val="007213A9"/>
    <w:rsid w:val="00721C25"/>
    <w:rsid w:val="00721E68"/>
    <w:rsid w:val="00722C4C"/>
    <w:rsid w:val="0072397E"/>
    <w:rsid w:val="007245E9"/>
    <w:rsid w:val="007249A4"/>
    <w:rsid w:val="00726084"/>
    <w:rsid w:val="00726E99"/>
    <w:rsid w:val="00726EE6"/>
    <w:rsid w:val="00726FC4"/>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5AC4"/>
    <w:rsid w:val="0075690B"/>
    <w:rsid w:val="00756984"/>
    <w:rsid w:val="00757C11"/>
    <w:rsid w:val="00760D36"/>
    <w:rsid w:val="00760E66"/>
    <w:rsid w:val="00761AD6"/>
    <w:rsid w:val="007625D1"/>
    <w:rsid w:val="0076266A"/>
    <w:rsid w:val="00763D6D"/>
    <w:rsid w:val="007643B0"/>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5514"/>
    <w:rsid w:val="00785F52"/>
    <w:rsid w:val="007869BD"/>
    <w:rsid w:val="00787387"/>
    <w:rsid w:val="0078783F"/>
    <w:rsid w:val="007921E6"/>
    <w:rsid w:val="00792ADB"/>
    <w:rsid w:val="00792FD1"/>
    <w:rsid w:val="0079360C"/>
    <w:rsid w:val="00794A5C"/>
    <w:rsid w:val="007969B3"/>
    <w:rsid w:val="00797726"/>
    <w:rsid w:val="007A00CB"/>
    <w:rsid w:val="007A2193"/>
    <w:rsid w:val="007A5013"/>
    <w:rsid w:val="007A514C"/>
    <w:rsid w:val="007A7D21"/>
    <w:rsid w:val="007B12D8"/>
    <w:rsid w:val="007B1585"/>
    <w:rsid w:val="007B2787"/>
    <w:rsid w:val="007B52A6"/>
    <w:rsid w:val="007B6689"/>
    <w:rsid w:val="007B6732"/>
    <w:rsid w:val="007B6F5B"/>
    <w:rsid w:val="007B7952"/>
    <w:rsid w:val="007B7BCB"/>
    <w:rsid w:val="007C1B95"/>
    <w:rsid w:val="007C2315"/>
    <w:rsid w:val="007C2A5C"/>
    <w:rsid w:val="007C67A8"/>
    <w:rsid w:val="007D0638"/>
    <w:rsid w:val="007D0A76"/>
    <w:rsid w:val="007D0CEE"/>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49F9"/>
    <w:rsid w:val="007F5B98"/>
    <w:rsid w:val="007F62E7"/>
    <w:rsid w:val="007F63D2"/>
    <w:rsid w:val="007F6DBF"/>
    <w:rsid w:val="007F7D3D"/>
    <w:rsid w:val="00800B68"/>
    <w:rsid w:val="00802503"/>
    <w:rsid w:val="00802A36"/>
    <w:rsid w:val="00802B82"/>
    <w:rsid w:val="00803FAC"/>
    <w:rsid w:val="008055D4"/>
    <w:rsid w:val="008070B6"/>
    <w:rsid w:val="00810DCB"/>
    <w:rsid w:val="00810FD5"/>
    <w:rsid w:val="00812B15"/>
    <w:rsid w:val="00812B35"/>
    <w:rsid w:val="008149DD"/>
    <w:rsid w:val="00815982"/>
    <w:rsid w:val="00815CF1"/>
    <w:rsid w:val="008165A0"/>
    <w:rsid w:val="00816D56"/>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04"/>
    <w:rsid w:val="00892162"/>
    <w:rsid w:val="008934C4"/>
    <w:rsid w:val="00893AE5"/>
    <w:rsid w:val="00894ED2"/>
    <w:rsid w:val="00895A10"/>
    <w:rsid w:val="00895E08"/>
    <w:rsid w:val="00896357"/>
    <w:rsid w:val="008963F5"/>
    <w:rsid w:val="008A0143"/>
    <w:rsid w:val="008A11AE"/>
    <w:rsid w:val="008A11E1"/>
    <w:rsid w:val="008A1E97"/>
    <w:rsid w:val="008A1F74"/>
    <w:rsid w:val="008A208C"/>
    <w:rsid w:val="008A332D"/>
    <w:rsid w:val="008A3DF1"/>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9C3"/>
    <w:rsid w:val="008C4E5C"/>
    <w:rsid w:val="008C5277"/>
    <w:rsid w:val="008C6439"/>
    <w:rsid w:val="008D01A0"/>
    <w:rsid w:val="008D3715"/>
    <w:rsid w:val="008D3930"/>
    <w:rsid w:val="008D4A91"/>
    <w:rsid w:val="008D51FC"/>
    <w:rsid w:val="008D622D"/>
    <w:rsid w:val="008D6E9A"/>
    <w:rsid w:val="008D749C"/>
    <w:rsid w:val="008E09FB"/>
    <w:rsid w:val="008E52D0"/>
    <w:rsid w:val="008E6D76"/>
    <w:rsid w:val="008E7712"/>
    <w:rsid w:val="008E77A5"/>
    <w:rsid w:val="008E7D59"/>
    <w:rsid w:val="008F1635"/>
    <w:rsid w:val="008F25B2"/>
    <w:rsid w:val="008F271B"/>
    <w:rsid w:val="008F2B7D"/>
    <w:rsid w:val="008F2CC7"/>
    <w:rsid w:val="008F3152"/>
    <w:rsid w:val="008F323F"/>
    <w:rsid w:val="008F4429"/>
    <w:rsid w:val="008F5617"/>
    <w:rsid w:val="008F5DDA"/>
    <w:rsid w:val="008F6666"/>
    <w:rsid w:val="008F6C90"/>
    <w:rsid w:val="008F726C"/>
    <w:rsid w:val="009014B9"/>
    <w:rsid w:val="0090262A"/>
    <w:rsid w:val="00903B4C"/>
    <w:rsid w:val="00904352"/>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100C"/>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C89"/>
    <w:rsid w:val="00975295"/>
    <w:rsid w:val="0097592F"/>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42FA"/>
    <w:rsid w:val="009C45A6"/>
    <w:rsid w:val="009C5147"/>
    <w:rsid w:val="009C60BD"/>
    <w:rsid w:val="009C7F0E"/>
    <w:rsid w:val="009D1A01"/>
    <w:rsid w:val="009D30E0"/>
    <w:rsid w:val="009D36E6"/>
    <w:rsid w:val="009D5594"/>
    <w:rsid w:val="009D67BC"/>
    <w:rsid w:val="009D6EAC"/>
    <w:rsid w:val="009D7C10"/>
    <w:rsid w:val="009E0DB3"/>
    <w:rsid w:val="009E328F"/>
    <w:rsid w:val="009E3655"/>
    <w:rsid w:val="009E3B99"/>
    <w:rsid w:val="009E3CB2"/>
    <w:rsid w:val="009E3D82"/>
    <w:rsid w:val="009E4024"/>
    <w:rsid w:val="009E44F7"/>
    <w:rsid w:val="009E454F"/>
    <w:rsid w:val="009E5C80"/>
    <w:rsid w:val="009E5F79"/>
    <w:rsid w:val="009E6FB3"/>
    <w:rsid w:val="009F29A8"/>
    <w:rsid w:val="009F32D3"/>
    <w:rsid w:val="009F3A73"/>
    <w:rsid w:val="009F493D"/>
    <w:rsid w:val="009F4F90"/>
    <w:rsid w:val="009F5457"/>
    <w:rsid w:val="009F6E6B"/>
    <w:rsid w:val="009F7A03"/>
    <w:rsid w:val="00A006DF"/>
    <w:rsid w:val="00A00AC0"/>
    <w:rsid w:val="00A00EFC"/>
    <w:rsid w:val="00A01D74"/>
    <w:rsid w:val="00A03C5C"/>
    <w:rsid w:val="00A05395"/>
    <w:rsid w:val="00A06ED1"/>
    <w:rsid w:val="00A070A7"/>
    <w:rsid w:val="00A12836"/>
    <w:rsid w:val="00A13A56"/>
    <w:rsid w:val="00A165F2"/>
    <w:rsid w:val="00A178BC"/>
    <w:rsid w:val="00A20185"/>
    <w:rsid w:val="00A2090F"/>
    <w:rsid w:val="00A22BBE"/>
    <w:rsid w:val="00A22FAF"/>
    <w:rsid w:val="00A232F6"/>
    <w:rsid w:val="00A233E9"/>
    <w:rsid w:val="00A245FF"/>
    <w:rsid w:val="00A24B9B"/>
    <w:rsid w:val="00A24BA8"/>
    <w:rsid w:val="00A25D26"/>
    <w:rsid w:val="00A278DA"/>
    <w:rsid w:val="00A30D01"/>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E36"/>
    <w:rsid w:val="00A648ED"/>
    <w:rsid w:val="00A65244"/>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2191"/>
    <w:rsid w:val="00AB3501"/>
    <w:rsid w:val="00AB36F4"/>
    <w:rsid w:val="00AB3FF4"/>
    <w:rsid w:val="00AB5E1B"/>
    <w:rsid w:val="00AC072B"/>
    <w:rsid w:val="00AC0837"/>
    <w:rsid w:val="00AC09B9"/>
    <w:rsid w:val="00AC1EAC"/>
    <w:rsid w:val="00AC3538"/>
    <w:rsid w:val="00AC408E"/>
    <w:rsid w:val="00AC4934"/>
    <w:rsid w:val="00AC5385"/>
    <w:rsid w:val="00AC5730"/>
    <w:rsid w:val="00AC62F1"/>
    <w:rsid w:val="00AC70F9"/>
    <w:rsid w:val="00AC73FA"/>
    <w:rsid w:val="00AC7884"/>
    <w:rsid w:val="00AD0CC3"/>
    <w:rsid w:val="00AD37D4"/>
    <w:rsid w:val="00AD4E21"/>
    <w:rsid w:val="00AD5F2C"/>
    <w:rsid w:val="00AD6245"/>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6050"/>
    <w:rsid w:val="00B27006"/>
    <w:rsid w:val="00B30329"/>
    <w:rsid w:val="00B306D1"/>
    <w:rsid w:val="00B31426"/>
    <w:rsid w:val="00B3274A"/>
    <w:rsid w:val="00B3405C"/>
    <w:rsid w:val="00B34626"/>
    <w:rsid w:val="00B37450"/>
    <w:rsid w:val="00B37C20"/>
    <w:rsid w:val="00B41833"/>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A0967"/>
    <w:rsid w:val="00BA1D70"/>
    <w:rsid w:val="00BA20AE"/>
    <w:rsid w:val="00BA3447"/>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51E7"/>
    <w:rsid w:val="00BE6946"/>
    <w:rsid w:val="00BE7B1E"/>
    <w:rsid w:val="00BF0590"/>
    <w:rsid w:val="00BF1898"/>
    <w:rsid w:val="00BF4537"/>
    <w:rsid w:val="00BF63F6"/>
    <w:rsid w:val="00BF74C8"/>
    <w:rsid w:val="00BF7D7A"/>
    <w:rsid w:val="00C0004C"/>
    <w:rsid w:val="00C00760"/>
    <w:rsid w:val="00C00A77"/>
    <w:rsid w:val="00C02D43"/>
    <w:rsid w:val="00C02FC3"/>
    <w:rsid w:val="00C03288"/>
    <w:rsid w:val="00C04173"/>
    <w:rsid w:val="00C04A26"/>
    <w:rsid w:val="00C05926"/>
    <w:rsid w:val="00C0663D"/>
    <w:rsid w:val="00C11AF5"/>
    <w:rsid w:val="00C11E93"/>
    <w:rsid w:val="00C12A1A"/>
    <w:rsid w:val="00C1539C"/>
    <w:rsid w:val="00C1753F"/>
    <w:rsid w:val="00C17808"/>
    <w:rsid w:val="00C17B97"/>
    <w:rsid w:val="00C20007"/>
    <w:rsid w:val="00C203BF"/>
    <w:rsid w:val="00C21715"/>
    <w:rsid w:val="00C227EE"/>
    <w:rsid w:val="00C23DFA"/>
    <w:rsid w:val="00C23FE3"/>
    <w:rsid w:val="00C241CD"/>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41BE0"/>
    <w:rsid w:val="00C42BB1"/>
    <w:rsid w:val="00C43F0E"/>
    <w:rsid w:val="00C4611A"/>
    <w:rsid w:val="00C46906"/>
    <w:rsid w:val="00C50431"/>
    <w:rsid w:val="00C50E61"/>
    <w:rsid w:val="00C51085"/>
    <w:rsid w:val="00C5163E"/>
    <w:rsid w:val="00C516B8"/>
    <w:rsid w:val="00C5172B"/>
    <w:rsid w:val="00C51FA6"/>
    <w:rsid w:val="00C521F0"/>
    <w:rsid w:val="00C53A20"/>
    <w:rsid w:val="00C562A6"/>
    <w:rsid w:val="00C57922"/>
    <w:rsid w:val="00C604AF"/>
    <w:rsid w:val="00C6285F"/>
    <w:rsid w:val="00C63497"/>
    <w:rsid w:val="00C6358E"/>
    <w:rsid w:val="00C6542F"/>
    <w:rsid w:val="00C66A47"/>
    <w:rsid w:val="00C66D58"/>
    <w:rsid w:val="00C712F3"/>
    <w:rsid w:val="00C72E9F"/>
    <w:rsid w:val="00C7330C"/>
    <w:rsid w:val="00C744FD"/>
    <w:rsid w:val="00C761B9"/>
    <w:rsid w:val="00C7720F"/>
    <w:rsid w:val="00C801F0"/>
    <w:rsid w:val="00C806F3"/>
    <w:rsid w:val="00C81F65"/>
    <w:rsid w:val="00C82913"/>
    <w:rsid w:val="00C82B36"/>
    <w:rsid w:val="00C83D50"/>
    <w:rsid w:val="00C8447A"/>
    <w:rsid w:val="00C84840"/>
    <w:rsid w:val="00C860BD"/>
    <w:rsid w:val="00C877B5"/>
    <w:rsid w:val="00C87FFC"/>
    <w:rsid w:val="00C905D1"/>
    <w:rsid w:val="00C93450"/>
    <w:rsid w:val="00C944CF"/>
    <w:rsid w:val="00CA0275"/>
    <w:rsid w:val="00CA082F"/>
    <w:rsid w:val="00CA0E1A"/>
    <w:rsid w:val="00CA185D"/>
    <w:rsid w:val="00CA3790"/>
    <w:rsid w:val="00CA446F"/>
    <w:rsid w:val="00CA4980"/>
    <w:rsid w:val="00CA55FA"/>
    <w:rsid w:val="00CA575B"/>
    <w:rsid w:val="00CA5808"/>
    <w:rsid w:val="00CA5D19"/>
    <w:rsid w:val="00CA7EBC"/>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398"/>
    <w:rsid w:val="00CC161B"/>
    <w:rsid w:val="00CC1766"/>
    <w:rsid w:val="00CC194D"/>
    <w:rsid w:val="00CC2322"/>
    <w:rsid w:val="00CC3973"/>
    <w:rsid w:val="00CC5620"/>
    <w:rsid w:val="00CC6C75"/>
    <w:rsid w:val="00CC6EF9"/>
    <w:rsid w:val="00CC7FC7"/>
    <w:rsid w:val="00CD0E36"/>
    <w:rsid w:val="00CD1F0D"/>
    <w:rsid w:val="00CD2E56"/>
    <w:rsid w:val="00CD3686"/>
    <w:rsid w:val="00CD46C9"/>
    <w:rsid w:val="00CD4A4D"/>
    <w:rsid w:val="00CD54F1"/>
    <w:rsid w:val="00CD5EB1"/>
    <w:rsid w:val="00CD60C2"/>
    <w:rsid w:val="00CD6581"/>
    <w:rsid w:val="00CD7FB0"/>
    <w:rsid w:val="00CE0EF3"/>
    <w:rsid w:val="00CE1C78"/>
    <w:rsid w:val="00CE25B4"/>
    <w:rsid w:val="00CE4498"/>
    <w:rsid w:val="00CE51F4"/>
    <w:rsid w:val="00CE55CF"/>
    <w:rsid w:val="00CE65C0"/>
    <w:rsid w:val="00CE7CE4"/>
    <w:rsid w:val="00CF4356"/>
    <w:rsid w:val="00CF5149"/>
    <w:rsid w:val="00CF609C"/>
    <w:rsid w:val="00CF67FB"/>
    <w:rsid w:val="00D007A4"/>
    <w:rsid w:val="00D00A3C"/>
    <w:rsid w:val="00D02310"/>
    <w:rsid w:val="00D0360C"/>
    <w:rsid w:val="00D03E00"/>
    <w:rsid w:val="00D071D9"/>
    <w:rsid w:val="00D10BA7"/>
    <w:rsid w:val="00D14F39"/>
    <w:rsid w:val="00D15168"/>
    <w:rsid w:val="00D1526A"/>
    <w:rsid w:val="00D15EE5"/>
    <w:rsid w:val="00D16963"/>
    <w:rsid w:val="00D17A94"/>
    <w:rsid w:val="00D17B3C"/>
    <w:rsid w:val="00D2051D"/>
    <w:rsid w:val="00D20C72"/>
    <w:rsid w:val="00D2190D"/>
    <w:rsid w:val="00D226E8"/>
    <w:rsid w:val="00D23CBD"/>
    <w:rsid w:val="00D244ED"/>
    <w:rsid w:val="00D24795"/>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7FA8"/>
    <w:rsid w:val="00D70462"/>
    <w:rsid w:val="00D717E4"/>
    <w:rsid w:val="00D72D6C"/>
    <w:rsid w:val="00D72DF5"/>
    <w:rsid w:val="00D73C73"/>
    <w:rsid w:val="00D75AB6"/>
    <w:rsid w:val="00D7679E"/>
    <w:rsid w:val="00D804A7"/>
    <w:rsid w:val="00D806D9"/>
    <w:rsid w:val="00D80BF0"/>
    <w:rsid w:val="00D81A10"/>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36F5"/>
    <w:rsid w:val="00DB4125"/>
    <w:rsid w:val="00DB450E"/>
    <w:rsid w:val="00DB4521"/>
    <w:rsid w:val="00DC0BC1"/>
    <w:rsid w:val="00DC19E8"/>
    <w:rsid w:val="00DC2335"/>
    <w:rsid w:val="00DC2484"/>
    <w:rsid w:val="00DC2C11"/>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5617"/>
    <w:rsid w:val="00DF64F0"/>
    <w:rsid w:val="00DF6758"/>
    <w:rsid w:val="00DF7A1F"/>
    <w:rsid w:val="00DF7C9E"/>
    <w:rsid w:val="00E00B67"/>
    <w:rsid w:val="00E011D7"/>
    <w:rsid w:val="00E02C68"/>
    <w:rsid w:val="00E03878"/>
    <w:rsid w:val="00E06969"/>
    <w:rsid w:val="00E07D8E"/>
    <w:rsid w:val="00E12457"/>
    <w:rsid w:val="00E12D70"/>
    <w:rsid w:val="00E1380D"/>
    <w:rsid w:val="00E140F2"/>
    <w:rsid w:val="00E158C2"/>
    <w:rsid w:val="00E21186"/>
    <w:rsid w:val="00E220B4"/>
    <w:rsid w:val="00E246A5"/>
    <w:rsid w:val="00E26078"/>
    <w:rsid w:val="00E26273"/>
    <w:rsid w:val="00E262E6"/>
    <w:rsid w:val="00E27504"/>
    <w:rsid w:val="00E304F7"/>
    <w:rsid w:val="00E3075F"/>
    <w:rsid w:val="00E30840"/>
    <w:rsid w:val="00E320F1"/>
    <w:rsid w:val="00E32365"/>
    <w:rsid w:val="00E3261A"/>
    <w:rsid w:val="00E34393"/>
    <w:rsid w:val="00E368A6"/>
    <w:rsid w:val="00E37433"/>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1009"/>
    <w:rsid w:val="00E7283A"/>
    <w:rsid w:val="00E74659"/>
    <w:rsid w:val="00E74983"/>
    <w:rsid w:val="00E7510C"/>
    <w:rsid w:val="00E7590B"/>
    <w:rsid w:val="00E81CC0"/>
    <w:rsid w:val="00E820DF"/>
    <w:rsid w:val="00E829CE"/>
    <w:rsid w:val="00E84A03"/>
    <w:rsid w:val="00E87E30"/>
    <w:rsid w:val="00E9076A"/>
    <w:rsid w:val="00E90938"/>
    <w:rsid w:val="00E91D3D"/>
    <w:rsid w:val="00E92857"/>
    <w:rsid w:val="00E933DF"/>
    <w:rsid w:val="00E93F87"/>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F8C"/>
    <w:rsid w:val="00EC7274"/>
    <w:rsid w:val="00ED01DE"/>
    <w:rsid w:val="00ED103E"/>
    <w:rsid w:val="00ED129E"/>
    <w:rsid w:val="00ED5AD9"/>
    <w:rsid w:val="00ED6282"/>
    <w:rsid w:val="00ED657B"/>
    <w:rsid w:val="00ED7A4F"/>
    <w:rsid w:val="00EE20D3"/>
    <w:rsid w:val="00EE2803"/>
    <w:rsid w:val="00EE2E64"/>
    <w:rsid w:val="00EE3139"/>
    <w:rsid w:val="00EE4090"/>
    <w:rsid w:val="00EE4E6B"/>
    <w:rsid w:val="00EE4FF8"/>
    <w:rsid w:val="00EE5120"/>
    <w:rsid w:val="00EE656D"/>
    <w:rsid w:val="00EE7BEA"/>
    <w:rsid w:val="00EE7D44"/>
    <w:rsid w:val="00EF0E63"/>
    <w:rsid w:val="00EF139A"/>
    <w:rsid w:val="00EF255B"/>
    <w:rsid w:val="00EF307C"/>
    <w:rsid w:val="00EF33B2"/>
    <w:rsid w:val="00EF3F37"/>
    <w:rsid w:val="00EF5933"/>
    <w:rsid w:val="00F005D6"/>
    <w:rsid w:val="00F0084F"/>
    <w:rsid w:val="00F02A6D"/>
    <w:rsid w:val="00F02E82"/>
    <w:rsid w:val="00F0682C"/>
    <w:rsid w:val="00F06B44"/>
    <w:rsid w:val="00F105E3"/>
    <w:rsid w:val="00F10A8E"/>
    <w:rsid w:val="00F114D5"/>
    <w:rsid w:val="00F14185"/>
    <w:rsid w:val="00F14DE4"/>
    <w:rsid w:val="00F15703"/>
    <w:rsid w:val="00F160C6"/>
    <w:rsid w:val="00F22F91"/>
    <w:rsid w:val="00F23215"/>
    <w:rsid w:val="00F2501A"/>
    <w:rsid w:val="00F25BA9"/>
    <w:rsid w:val="00F25C5A"/>
    <w:rsid w:val="00F261D5"/>
    <w:rsid w:val="00F2701C"/>
    <w:rsid w:val="00F3259C"/>
    <w:rsid w:val="00F32F67"/>
    <w:rsid w:val="00F338E1"/>
    <w:rsid w:val="00F34DE1"/>
    <w:rsid w:val="00F351DB"/>
    <w:rsid w:val="00F3719F"/>
    <w:rsid w:val="00F37A7D"/>
    <w:rsid w:val="00F40291"/>
    <w:rsid w:val="00F40F57"/>
    <w:rsid w:val="00F41014"/>
    <w:rsid w:val="00F42A76"/>
    <w:rsid w:val="00F4455F"/>
    <w:rsid w:val="00F44D5B"/>
    <w:rsid w:val="00F45381"/>
    <w:rsid w:val="00F53059"/>
    <w:rsid w:val="00F53E5B"/>
    <w:rsid w:val="00F54198"/>
    <w:rsid w:val="00F54F1A"/>
    <w:rsid w:val="00F54F37"/>
    <w:rsid w:val="00F555ED"/>
    <w:rsid w:val="00F5599A"/>
    <w:rsid w:val="00F57556"/>
    <w:rsid w:val="00F6060E"/>
    <w:rsid w:val="00F61F62"/>
    <w:rsid w:val="00F6297A"/>
    <w:rsid w:val="00F65140"/>
    <w:rsid w:val="00F65599"/>
    <w:rsid w:val="00F65705"/>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7982EF38"/>
  <w15:docId w15:val="{3BE6119B-2B91-4477-B6E4-B27D1CD5F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 w:id="138675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4418</Words>
  <Characters>2519</Characters>
  <Application>Microsoft Office Word</Application>
  <DocSecurity>0</DocSecurity>
  <Lines>20</Lines>
  <Paragraphs>13</Paragraphs>
  <ScaleCrop>false</ScaleCrop>
  <HeadingPairs>
    <vt:vector size="2" baseType="variant">
      <vt:variant>
        <vt:lpstr>Pavadinimas</vt:lpstr>
      </vt:variant>
      <vt:variant>
        <vt:i4>1</vt:i4>
      </vt:variant>
    </vt:vector>
  </HeadingPairs>
  <TitlesOfParts>
    <vt:vector size="1" baseType="lpstr">
      <vt:lpstr/>
    </vt:vector>
  </TitlesOfParts>
  <Company>valdyba.lan</Company>
  <LinksUpToDate>false</LinksUpToDate>
  <CharactersWithSpaces>6924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2</cp:revision>
  <cp:lastPrinted>2018-02-19T12:07:00Z</cp:lastPrinted>
  <dcterms:created xsi:type="dcterms:W3CDTF">2018-02-28T14:03:00Z</dcterms:created>
  <dcterms:modified xsi:type="dcterms:W3CDTF">2018-02-28T14:03:00Z</dcterms:modified>
</cp:coreProperties>
</file>