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4C54BB" w:rsidRPr="004C54BB" w14:paraId="0321D11C" w14:textId="77777777" w:rsidTr="00C57681">
        <w:tc>
          <w:tcPr>
            <w:tcW w:w="3969" w:type="dxa"/>
          </w:tcPr>
          <w:p w14:paraId="1AF9FB13" w14:textId="77777777" w:rsidR="0006079E" w:rsidRPr="004C54BB" w:rsidRDefault="0006079E" w:rsidP="00A85E75">
            <w:pPr>
              <w:tabs>
                <w:tab w:val="left" w:pos="5070"/>
                <w:tab w:val="left" w:pos="5366"/>
                <w:tab w:val="left" w:pos="6771"/>
                <w:tab w:val="left" w:pos="7363"/>
              </w:tabs>
              <w:jc w:val="both"/>
            </w:pPr>
            <w:bookmarkStart w:id="0" w:name="_GoBack"/>
            <w:bookmarkEnd w:id="0"/>
            <w:r w:rsidRPr="004C54BB">
              <w:t>P</w:t>
            </w:r>
            <w:r w:rsidR="0019615E" w:rsidRPr="004C54BB">
              <w:t>RITARTA</w:t>
            </w:r>
          </w:p>
        </w:tc>
      </w:tr>
      <w:tr w:rsidR="004C54BB" w:rsidRPr="004C54BB" w14:paraId="50CA3D54" w14:textId="77777777" w:rsidTr="00C57681">
        <w:tc>
          <w:tcPr>
            <w:tcW w:w="3969" w:type="dxa"/>
          </w:tcPr>
          <w:p w14:paraId="435FE468" w14:textId="77777777" w:rsidR="0006079E" w:rsidRPr="004C54BB" w:rsidRDefault="0006079E" w:rsidP="00A85E75">
            <w:r w:rsidRPr="004C54BB">
              <w:t>Klaipėdos miesto savivaldybės</w:t>
            </w:r>
          </w:p>
        </w:tc>
      </w:tr>
      <w:tr w:rsidR="004C54BB" w:rsidRPr="004C54BB" w14:paraId="7B88C131" w14:textId="77777777" w:rsidTr="00C57681">
        <w:tc>
          <w:tcPr>
            <w:tcW w:w="3969" w:type="dxa"/>
          </w:tcPr>
          <w:p w14:paraId="799F9E4C" w14:textId="77777777" w:rsidR="0006079E" w:rsidRPr="004C54BB" w:rsidRDefault="0006079E" w:rsidP="00A85E75">
            <w:r w:rsidRPr="004C54BB">
              <w:t xml:space="preserve">tarybos </w:t>
            </w:r>
            <w:bookmarkStart w:id="1" w:name="registravimoDataIlga"/>
            <w:r w:rsidRPr="004C54BB">
              <w:rPr>
                <w:noProof/>
              </w:rPr>
              <w:fldChar w:fldCharType="begin">
                <w:ffData>
                  <w:name w:val="registravimoDataIlga"/>
                  <w:enabled/>
                  <w:calcOnExit w:val="0"/>
                  <w:textInput>
                    <w:maxLength w:val="1"/>
                  </w:textInput>
                </w:ffData>
              </w:fldChar>
            </w:r>
            <w:r w:rsidRPr="004C54BB">
              <w:rPr>
                <w:noProof/>
              </w:rPr>
              <w:instrText xml:space="preserve"> FORMTEXT </w:instrText>
            </w:r>
            <w:r w:rsidRPr="004C54BB">
              <w:rPr>
                <w:noProof/>
              </w:rPr>
            </w:r>
            <w:r w:rsidRPr="004C54BB">
              <w:rPr>
                <w:noProof/>
              </w:rPr>
              <w:fldChar w:fldCharType="separate"/>
            </w:r>
            <w:r w:rsidRPr="004C54BB">
              <w:rPr>
                <w:noProof/>
              </w:rPr>
              <w:t>2018 m. birželio 25 d.</w:t>
            </w:r>
            <w:r w:rsidRPr="004C54BB">
              <w:rPr>
                <w:noProof/>
              </w:rPr>
              <w:fldChar w:fldCharType="end"/>
            </w:r>
            <w:bookmarkEnd w:id="1"/>
          </w:p>
        </w:tc>
      </w:tr>
      <w:tr w:rsidR="0006079E" w:rsidRPr="004C54BB" w14:paraId="69C7FFD5" w14:textId="77777777" w:rsidTr="00C57681">
        <w:tc>
          <w:tcPr>
            <w:tcW w:w="3969" w:type="dxa"/>
          </w:tcPr>
          <w:p w14:paraId="4868711B" w14:textId="77777777" w:rsidR="0006079E" w:rsidRPr="004C54BB" w:rsidRDefault="0006079E" w:rsidP="00A85E75">
            <w:pPr>
              <w:tabs>
                <w:tab w:val="left" w:pos="5070"/>
                <w:tab w:val="left" w:pos="5366"/>
                <w:tab w:val="left" w:pos="6771"/>
                <w:tab w:val="left" w:pos="7363"/>
              </w:tabs>
            </w:pPr>
            <w:r w:rsidRPr="004C54BB">
              <w:t xml:space="preserve">sprendimu Nr. </w:t>
            </w:r>
            <w:bookmarkStart w:id="2" w:name="registravimoNr"/>
            <w:r w:rsidR="0034183E" w:rsidRPr="004C54BB">
              <w:t>T1-156</w:t>
            </w:r>
            <w:bookmarkEnd w:id="2"/>
          </w:p>
        </w:tc>
      </w:tr>
    </w:tbl>
    <w:p w14:paraId="38AE8537" w14:textId="77777777" w:rsidR="00832CC9" w:rsidRPr="004C54BB" w:rsidRDefault="00832CC9" w:rsidP="00A85E75">
      <w:pPr>
        <w:jc w:val="center"/>
      </w:pPr>
    </w:p>
    <w:p w14:paraId="1A396BF8" w14:textId="77777777" w:rsidR="00832CC9" w:rsidRPr="004C54BB" w:rsidRDefault="00832CC9" w:rsidP="00A85E75">
      <w:pPr>
        <w:jc w:val="center"/>
      </w:pPr>
    </w:p>
    <w:p w14:paraId="3586432A" w14:textId="59E95833" w:rsidR="00C420BD" w:rsidRPr="004C54BB" w:rsidRDefault="003057E4" w:rsidP="00A85E75">
      <w:pPr>
        <w:pStyle w:val="Pagrindinistekstas2"/>
        <w:rPr>
          <w:sz w:val="24"/>
        </w:rPr>
      </w:pPr>
      <w:r>
        <w:rPr>
          <w:sz w:val="24"/>
        </w:rPr>
        <w:t xml:space="preserve">ASOCIACIJOS „KLAIPĖDOS REGIONAS“ </w:t>
      </w:r>
      <w:r w:rsidR="00C420BD" w:rsidRPr="004C54BB">
        <w:rPr>
          <w:sz w:val="24"/>
        </w:rPr>
        <w:t xml:space="preserve">KLAIPĖDOS REGIONO PASIEKIAMUMO IR ŽINOMUMO DIDINIMO 2019–2021 METŲ PROGRAMA </w:t>
      </w:r>
    </w:p>
    <w:p w14:paraId="7ACB8037" w14:textId="77777777" w:rsidR="00C420BD" w:rsidRPr="004C54BB" w:rsidRDefault="00C420BD" w:rsidP="00A85E75">
      <w:pPr>
        <w:jc w:val="center"/>
      </w:pPr>
    </w:p>
    <w:p w14:paraId="6C02B5A3" w14:textId="77777777" w:rsidR="00C420BD" w:rsidRPr="004C54BB" w:rsidRDefault="00C420BD" w:rsidP="00A85E75">
      <w:pPr>
        <w:pStyle w:val="Antrat2"/>
      </w:pPr>
      <w:r w:rsidRPr="004C54BB">
        <w:t>I SKYRIUS</w:t>
      </w:r>
    </w:p>
    <w:p w14:paraId="3EFF3191" w14:textId="77777777" w:rsidR="00C420BD" w:rsidRPr="004C54BB" w:rsidRDefault="00C420BD" w:rsidP="00A85E75">
      <w:pPr>
        <w:pStyle w:val="Antrat2"/>
      </w:pPr>
      <w:r w:rsidRPr="004C54BB">
        <w:t>BENDROSIOS NUOSTATOS</w:t>
      </w:r>
    </w:p>
    <w:p w14:paraId="5F1D4B2F" w14:textId="77777777" w:rsidR="00C420BD" w:rsidRPr="004C54BB" w:rsidRDefault="00C420BD" w:rsidP="00A85E75">
      <w:pPr>
        <w:jc w:val="center"/>
        <w:rPr>
          <w:b/>
        </w:rPr>
      </w:pPr>
    </w:p>
    <w:p w14:paraId="01DA3D2B" w14:textId="77777777" w:rsidR="00C420BD" w:rsidRPr="004C54BB" w:rsidRDefault="00C420BD" w:rsidP="00A85E75">
      <w:pPr>
        <w:pStyle w:val="Standard"/>
        <w:numPr>
          <w:ilvl w:val="0"/>
          <w:numId w:val="1"/>
        </w:numPr>
        <w:tabs>
          <w:tab w:val="left" w:pos="993"/>
          <w:tab w:val="left" w:pos="1276"/>
        </w:tabs>
        <w:spacing w:line="240" w:lineRule="auto"/>
        <w:ind w:left="0"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Siekdamos plėtoti ir skatinti bendradarbiavimo ryšius su kitais regionais ir šalimis bei pritraukti didesnį turistų skaičių, užtikrinti Klaipėdos regiono žinomumą ir pasiekiamumo didinimą, 2012 m. </w:t>
      </w:r>
      <w:r w:rsidRPr="004C54BB">
        <w:rPr>
          <w:rFonts w:ascii="Times New Roman" w:hAnsi="Times New Roman" w:cs="Times New Roman"/>
          <w:color w:val="auto"/>
          <w:sz w:val="24"/>
          <w:szCs w:val="24"/>
          <w:lang w:val="lt-LT"/>
        </w:rPr>
        <w:t xml:space="preserve">Klaipėdos regiono savivaldybės (toliau – Savivaldybės) įsteigė asociaciją „Klaipėdos regionas“ (toliau – Asociacija). </w:t>
      </w:r>
      <w:r w:rsidRPr="004C54BB">
        <w:rPr>
          <w:rFonts w:ascii="Times New Roman" w:eastAsia="Times New Roman" w:hAnsi="Times New Roman" w:cs="Times New Roman"/>
          <w:color w:val="auto"/>
          <w:sz w:val="24"/>
          <w:szCs w:val="24"/>
          <w:lang w:val="lt-LT"/>
        </w:rPr>
        <w:t>Pagrindiniai Asociacijos tikslai yra plėtoti ir skatinti tarptautinius Klaipėdos regiono bendradarbiavimo ryšius su kaimyninių ir kitų šalių regionais, aktyviai dalyvauti tarptautiniuose projektuose, programose ir tarpregioninio bendradarbiavimo organizacijų veiklose, sutelkti Savivaldybių narių pastangas turizmo srityje, siekiant padidinti Klaipėdos regiono turistų skaičių, formuojant bendrą turistinio regiono įvaizdį ir didinant konkurencingu</w:t>
      </w:r>
      <w:r w:rsidR="00A85E75">
        <w:rPr>
          <w:rFonts w:ascii="Times New Roman" w:eastAsia="Times New Roman" w:hAnsi="Times New Roman" w:cs="Times New Roman"/>
          <w:color w:val="auto"/>
          <w:sz w:val="24"/>
          <w:szCs w:val="24"/>
          <w:lang w:val="lt-LT"/>
        </w:rPr>
        <w:t>mą šalies ir tarptautiniu mastu</w:t>
      </w:r>
      <w:r w:rsidRPr="004C54BB">
        <w:rPr>
          <w:rFonts w:ascii="Times New Roman" w:eastAsia="Times New Roman" w:hAnsi="Times New Roman" w:cs="Times New Roman"/>
          <w:color w:val="auto"/>
          <w:sz w:val="24"/>
          <w:szCs w:val="24"/>
          <w:lang w:val="lt-LT"/>
        </w:rPr>
        <w:t xml:space="preserve"> bei koordinuojant bendras Savivaldybių veiklas.</w:t>
      </w:r>
    </w:p>
    <w:p w14:paraId="2C694E19" w14:textId="73CE9E6C" w:rsidR="00C420BD" w:rsidRPr="004C54BB" w:rsidRDefault="00C420BD" w:rsidP="00A85E75">
      <w:pPr>
        <w:pStyle w:val="Standard"/>
        <w:numPr>
          <w:ilvl w:val="0"/>
          <w:numId w:val="1"/>
        </w:numPr>
        <w:tabs>
          <w:tab w:val="left" w:pos="993"/>
          <w:tab w:val="left" w:pos="1276"/>
        </w:tabs>
        <w:spacing w:line="240" w:lineRule="auto"/>
        <w:ind w:left="0"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Klaipėd</w:t>
      </w:r>
      <w:r w:rsidR="004C54BB">
        <w:rPr>
          <w:rFonts w:ascii="Times New Roman" w:eastAsia="Times New Roman" w:hAnsi="Times New Roman" w:cs="Times New Roman"/>
          <w:color w:val="auto"/>
          <w:sz w:val="24"/>
          <w:szCs w:val="24"/>
          <w:lang w:val="lt-LT"/>
        </w:rPr>
        <w:t>os regiono 2014–2020 metų</w:t>
      </w:r>
      <w:r w:rsidR="004C54BB" w:rsidRPr="004C54BB">
        <w:rPr>
          <w:rFonts w:ascii="Times New Roman" w:eastAsia="Times New Roman" w:hAnsi="Times New Roman" w:cs="Times New Roman"/>
          <w:color w:val="auto"/>
          <w:sz w:val="24"/>
          <w:szCs w:val="24"/>
          <w:lang w:val="lt-LT"/>
        </w:rPr>
        <w:t xml:space="preserve"> </w:t>
      </w:r>
      <w:r w:rsidR="004C54BB">
        <w:rPr>
          <w:rFonts w:ascii="Times New Roman" w:eastAsia="Times New Roman" w:hAnsi="Times New Roman" w:cs="Times New Roman"/>
          <w:color w:val="auto"/>
          <w:sz w:val="24"/>
          <w:szCs w:val="24"/>
          <w:lang w:val="lt-LT"/>
        </w:rPr>
        <w:t xml:space="preserve">plėtros plane, </w:t>
      </w:r>
      <w:r w:rsidRPr="004C54BB">
        <w:rPr>
          <w:rFonts w:ascii="Times New Roman" w:hAnsi="Times New Roman" w:cs="Times New Roman"/>
          <w:color w:val="auto"/>
          <w:sz w:val="24"/>
          <w:szCs w:val="24"/>
          <w:shd w:val="clear" w:color="auto" w:fill="FFFFFF"/>
          <w:lang w:val="lt-LT"/>
        </w:rPr>
        <w:t>Klaipėdos regiono be variklio, lengvojo, viešojo ir vandens transporto sistemos optimizavimo</w:t>
      </w:r>
      <w:r w:rsidR="004C54BB">
        <w:rPr>
          <w:rFonts w:ascii="Times New Roman" w:hAnsi="Times New Roman" w:cs="Times New Roman"/>
          <w:color w:val="auto"/>
          <w:sz w:val="24"/>
          <w:szCs w:val="24"/>
          <w:shd w:val="clear" w:color="auto" w:fill="FFFFFF"/>
          <w:lang w:val="lt-LT"/>
        </w:rPr>
        <w:t xml:space="preserve"> ir plėtros galimybių studijoje</w:t>
      </w:r>
      <w:r w:rsidRPr="004C54BB">
        <w:rPr>
          <w:rFonts w:ascii="Times New Roman" w:hAnsi="Times New Roman" w:cs="Times New Roman"/>
          <w:color w:val="auto"/>
          <w:sz w:val="24"/>
          <w:szCs w:val="24"/>
          <w:shd w:val="clear" w:color="auto" w:fill="FFFFFF"/>
          <w:lang w:val="lt-LT"/>
        </w:rPr>
        <w:t xml:space="preserve"> „V</w:t>
      </w:r>
      <w:r w:rsidR="004C54BB">
        <w:rPr>
          <w:rFonts w:ascii="Times New Roman" w:hAnsi="Times New Roman" w:cs="Times New Roman"/>
          <w:color w:val="auto"/>
          <w:sz w:val="24"/>
          <w:szCs w:val="24"/>
          <w:shd w:val="clear" w:color="auto" w:fill="FFFFFF"/>
          <w:lang w:val="lt-LT"/>
        </w:rPr>
        <w:t>akarų krantas“</w:t>
      </w:r>
      <w:r w:rsidRPr="004C54BB">
        <w:rPr>
          <w:rFonts w:ascii="Times New Roman" w:hAnsi="Times New Roman" w:cs="Times New Roman"/>
          <w:color w:val="auto"/>
          <w:sz w:val="24"/>
          <w:szCs w:val="24"/>
          <w:shd w:val="clear" w:color="auto" w:fill="FFFFFF"/>
          <w:lang w:val="lt-LT"/>
        </w:rPr>
        <w:t xml:space="preserve">, </w:t>
      </w:r>
      <w:r w:rsidRPr="004C54BB">
        <w:rPr>
          <w:rFonts w:ascii="Times New Roman" w:eastAsia="Times New Roman" w:hAnsi="Times New Roman" w:cs="Times New Roman"/>
          <w:color w:val="auto"/>
          <w:sz w:val="24"/>
          <w:szCs w:val="24"/>
          <w:lang w:val="lt-LT"/>
        </w:rPr>
        <w:t xml:space="preserve">Klaipėdos miesto ekonominės plėtros strategijoje iki 2030 m. ir kituose Asociacijos narių strateginiuose dokumentuose yra pažymima, kad tiesioginio Klaipėdos regiono pasiekiamumo užtikrinimas yra vienas svarbiausių veiksnių skatinant atvykstamąjį turizmą ir kuriant palankią ekonominę aplinką verslui ir investicijoms. </w:t>
      </w:r>
    </w:p>
    <w:p w14:paraId="5EE5E6C1" w14:textId="6F8AC331" w:rsidR="00C420BD" w:rsidRPr="004C54BB" w:rsidRDefault="0043011C" w:rsidP="00A85E75">
      <w:pPr>
        <w:pStyle w:val="Standard"/>
        <w:numPr>
          <w:ilvl w:val="0"/>
          <w:numId w:val="1"/>
        </w:numPr>
        <w:tabs>
          <w:tab w:val="left" w:pos="851"/>
          <w:tab w:val="left" w:pos="993"/>
          <w:tab w:val="left" w:pos="1260"/>
          <w:tab w:val="left" w:pos="6379"/>
        </w:tabs>
        <w:spacing w:line="240" w:lineRule="auto"/>
        <w:ind w:left="0" w:firstLine="709"/>
        <w:jc w:val="both"/>
        <w:rPr>
          <w:rFonts w:ascii="Times New Roman" w:hAnsi="Times New Roman" w:cs="Times New Roman"/>
          <w:color w:val="auto"/>
          <w:sz w:val="24"/>
          <w:szCs w:val="24"/>
          <w:lang w:val="lt-LT"/>
        </w:rPr>
      </w:pPr>
      <w:r w:rsidRPr="0043011C">
        <w:rPr>
          <w:rFonts w:ascii="Times New Roman" w:eastAsia="Times New Roman" w:hAnsi="Times New Roman" w:cs="Times New Roman"/>
          <w:color w:val="auto"/>
          <w:sz w:val="24"/>
          <w:szCs w:val="24"/>
          <w:lang w:val="lt-LT"/>
        </w:rPr>
        <w:t xml:space="preserve">Atsižvelgiant į </w:t>
      </w:r>
      <w:r>
        <w:rPr>
          <w:rFonts w:ascii="Times New Roman" w:eastAsia="Times New Roman" w:hAnsi="Times New Roman" w:cs="Times New Roman"/>
          <w:color w:val="auto"/>
          <w:sz w:val="24"/>
          <w:szCs w:val="24"/>
          <w:lang w:val="lt-LT"/>
        </w:rPr>
        <w:t xml:space="preserve">1 p. ir 2 p. nuostatas </w:t>
      </w:r>
      <w:r w:rsidRPr="0043011C">
        <w:rPr>
          <w:rFonts w:ascii="Times New Roman" w:eastAsia="Times New Roman" w:hAnsi="Times New Roman" w:cs="Times New Roman"/>
          <w:color w:val="auto"/>
          <w:sz w:val="24"/>
          <w:szCs w:val="24"/>
          <w:lang w:val="lt-LT"/>
        </w:rPr>
        <w:t>pareng</w:t>
      </w:r>
      <w:r w:rsidR="002729E1">
        <w:rPr>
          <w:rFonts w:ascii="Times New Roman" w:eastAsia="Times New Roman" w:hAnsi="Times New Roman" w:cs="Times New Roman"/>
          <w:color w:val="auto"/>
          <w:sz w:val="24"/>
          <w:szCs w:val="24"/>
          <w:lang w:val="lt-LT"/>
        </w:rPr>
        <w:t xml:space="preserve">ta Asociacijos </w:t>
      </w:r>
      <w:r w:rsidRPr="0043011C">
        <w:rPr>
          <w:rFonts w:ascii="Times New Roman" w:eastAsia="Times New Roman" w:hAnsi="Times New Roman" w:cs="Times New Roman"/>
          <w:color w:val="auto"/>
          <w:sz w:val="24"/>
          <w:szCs w:val="24"/>
          <w:lang w:val="lt-LT"/>
        </w:rPr>
        <w:t>Klaipėdos regiono pasiekiamumo ir žinomumo didinimo 2019–2021 metų program</w:t>
      </w:r>
      <w:r w:rsidR="002729E1">
        <w:rPr>
          <w:rFonts w:ascii="Times New Roman" w:eastAsia="Times New Roman" w:hAnsi="Times New Roman" w:cs="Times New Roman"/>
          <w:color w:val="auto"/>
          <w:sz w:val="24"/>
          <w:szCs w:val="24"/>
          <w:lang w:val="lt-LT"/>
        </w:rPr>
        <w:t>a</w:t>
      </w:r>
      <w:r w:rsidRPr="0043011C">
        <w:rPr>
          <w:rFonts w:ascii="Times New Roman" w:eastAsia="Times New Roman" w:hAnsi="Times New Roman" w:cs="Times New Roman"/>
          <w:color w:val="auto"/>
          <w:sz w:val="24"/>
          <w:szCs w:val="24"/>
          <w:lang w:val="lt-LT"/>
        </w:rPr>
        <w:t xml:space="preserve"> (toliau – Programa), </w:t>
      </w:r>
      <w:r w:rsidR="00F00CDC">
        <w:rPr>
          <w:rFonts w:ascii="Times New Roman" w:eastAsia="Times New Roman" w:hAnsi="Times New Roman" w:cs="Times New Roman"/>
          <w:color w:val="auto"/>
          <w:sz w:val="24"/>
          <w:szCs w:val="24"/>
          <w:lang w:val="lt-LT"/>
        </w:rPr>
        <w:t xml:space="preserve">kuri atitinka </w:t>
      </w:r>
      <w:r w:rsidRPr="0043011C">
        <w:rPr>
          <w:rFonts w:ascii="Times New Roman" w:eastAsia="Times New Roman" w:hAnsi="Times New Roman" w:cs="Times New Roman"/>
          <w:color w:val="auto"/>
          <w:sz w:val="24"/>
          <w:szCs w:val="24"/>
          <w:lang w:val="lt-LT"/>
        </w:rPr>
        <w:t>bendr</w:t>
      </w:r>
      <w:r w:rsidR="00F00CDC">
        <w:rPr>
          <w:rFonts w:ascii="Times New Roman" w:eastAsia="Times New Roman" w:hAnsi="Times New Roman" w:cs="Times New Roman"/>
          <w:color w:val="auto"/>
          <w:sz w:val="24"/>
          <w:szCs w:val="24"/>
          <w:lang w:val="lt-LT"/>
        </w:rPr>
        <w:t xml:space="preserve">ą </w:t>
      </w:r>
      <w:r w:rsidRPr="0043011C">
        <w:rPr>
          <w:rFonts w:ascii="Times New Roman" w:eastAsia="Times New Roman" w:hAnsi="Times New Roman" w:cs="Times New Roman"/>
          <w:color w:val="auto"/>
          <w:sz w:val="24"/>
          <w:szCs w:val="24"/>
          <w:lang w:val="lt-LT"/>
        </w:rPr>
        <w:t>Savivaldybių siek</w:t>
      </w:r>
      <w:r w:rsidR="00F00CDC">
        <w:rPr>
          <w:rFonts w:ascii="Times New Roman" w:eastAsia="Times New Roman" w:hAnsi="Times New Roman" w:cs="Times New Roman"/>
          <w:color w:val="auto"/>
          <w:sz w:val="24"/>
          <w:szCs w:val="24"/>
          <w:lang w:val="lt-LT"/>
        </w:rPr>
        <w:t xml:space="preserve">į </w:t>
      </w:r>
      <w:r w:rsidRPr="0043011C">
        <w:rPr>
          <w:rFonts w:ascii="Times New Roman" w:eastAsia="Times New Roman" w:hAnsi="Times New Roman" w:cs="Times New Roman"/>
          <w:color w:val="auto"/>
          <w:sz w:val="24"/>
          <w:szCs w:val="24"/>
          <w:lang w:val="lt-LT"/>
        </w:rPr>
        <w:t xml:space="preserve">didinti Klaipėdos regiono žinomumą ir pasiekiamumą įvairiomis transporto rūšimis, įgyvendinant jungtines rinkodaros priemones. </w:t>
      </w:r>
      <w:r w:rsidR="00F00CDC">
        <w:rPr>
          <w:rFonts w:ascii="Times New Roman" w:eastAsia="Times New Roman" w:hAnsi="Times New Roman" w:cs="Times New Roman"/>
          <w:color w:val="auto"/>
          <w:sz w:val="24"/>
          <w:szCs w:val="24"/>
          <w:lang w:val="lt-LT"/>
        </w:rPr>
        <w:t xml:space="preserve">Programos </w:t>
      </w:r>
      <w:r w:rsidR="00C420BD" w:rsidRPr="004C54BB">
        <w:rPr>
          <w:rFonts w:ascii="Times New Roman" w:hAnsi="Times New Roman" w:cs="Times New Roman"/>
          <w:color w:val="auto"/>
          <w:sz w:val="24"/>
          <w:szCs w:val="24"/>
          <w:lang w:val="lt-LT"/>
        </w:rPr>
        <w:t>įgyvendinimas pavedamas konkurso</w:t>
      </w:r>
      <w:r w:rsidR="002729E1">
        <w:rPr>
          <w:rFonts w:ascii="Times New Roman" w:hAnsi="Times New Roman" w:cs="Times New Roman"/>
          <w:color w:val="auto"/>
          <w:sz w:val="24"/>
          <w:szCs w:val="24"/>
          <w:lang w:val="lt-LT"/>
        </w:rPr>
        <w:t xml:space="preserve">, kurį organizuoja Asociacija, </w:t>
      </w:r>
      <w:r w:rsidR="00C420BD" w:rsidRPr="004C54BB">
        <w:rPr>
          <w:rFonts w:ascii="Times New Roman" w:hAnsi="Times New Roman" w:cs="Times New Roman"/>
          <w:color w:val="auto"/>
          <w:sz w:val="24"/>
          <w:szCs w:val="24"/>
          <w:lang w:val="lt-LT"/>
        </w:rPr>
        <w:t xml:space="preserve">būdu parinktam susisiekimo paslaugas teikiančiam juridiniam asmeniui, kuris ne mažiau kaip 2 metus aktyviai veikia Klaipėdos regione </w:t>
      </w:r>
      <w:bookmarkStart w:id="3" w:name="_Hlk516590797"/>
      <w:r w:rsidR="004C54BB">
        <w:rPr>
          <w:rFonts w:ascii="Times New Roman" w:hAnsi="Times New Roman" w:cs="Times New Roman"/>
          <w:color w:val="auto"/>
          <w:sz w:val="24"/>
          <w:szCs w:val="24"/>
          <w:lang w:val="lt-LT"/>
        </w:rPr>
        <w:t>ir (</w:t>
      </w:r>
      <w:r w:rsidR="00C420BD" w:rsidRPr="004C54BB">
        <w:rPr>
          <w:rFonts w:ascii="Times New Roman" w:hAnsi="Times New Roman" w:cs="Times New Roman"/>
          <w:color w:val="auto"/>
          <w:sz w:val="24"/>
          <w:szCs w:val="24"/>
          <w:lang w:val="lt-LT"/>
        </w:rPr>
        <w:t>ar</w:t>
      </w:r>
      <w:r w:rsidR="004C54BB">
        <w:rPr>
          <w:rFonts w:ascii="Times New Roman" w:hAnsi="Times New Roman" w:cs="Times New Roman"/>
          <w:color w:val="auto"/>
          <w:sz w:val="24"/>
          <w:szCs w:val="24"/>
          <w:lang w:val="lt-LT"/>
        </w:rPr>
        <w:t>)</w:t>
      </w:r>
      <w:r w:rsidR="00C420BD" w:rsidRPr="004C54BB">
        <w:rPr>
          <w:rFonts w:ascii="Times New Roman" w:hAnsi="Times New Roman" w:cs="Times New Roman"/>
          <w:color w:val="auto"/>
          <w:sz w:val="24"/>
          <w:szCs w:val="24"/>
          <w:lang w:val="lt-LT"/>
        </w:rPr>
        <w:t xml:space="preserve"> planuoja vykdyti tiesioginius reguliarius susisiekimo maršrutus (skrydžius) iš </w:t>
      </w:r>
      <w:r w:rsidR="004C54BB">
        <w:rPr>
          <w:rFonts w:ascii="Times New Roman" w:hAnsi="Times New Roman" w:cs="Times New Roman"/>
          <w:color w:val="auto"/>
          <w:sz w:val="24"/>
          <w:szCs w:val="24"/>
          <w:lang w:val="lt-LT"/>
        </w:rPr>
        <w:t>ir</w:t>
      </w:r>
      <w:r w:rsidR="00C420BD" w:rsidRPr="004C54BB">
        <w:rPr>
          <w:rFonts w:ascii="Times New Roman" w:hAnsi="Times New Roman" w:cs="Times New Roman"/>
          <w:color w:val="auto"/>
          <w:sz w:val="24"/>
          <w:szCs w:val="24"/>
          <w:lang w:val="lt-LT"/>
        </w:rPr>
        <w:t xml:space="preserve"> į Palangos oro uosto (-ą). </w:t>
      </w:r>
      <w:bookmarkEnd w:id="3"/>
    </w:p>
    <w:p w14:paraId="34D26A82" w14:textId="77777777" w:rsidR="00C420BD" w:rsidRPr="004C54BB" w:rsidRDefault="00C420BD" w:rsidP="00A85E75">
      <w:pPr>
        <w:pStyle w:val="Standard"/>
        <w:numPr>
          <w:ilvl w:val="0"/>
          <w:numId w:val="1"/>
        </w:numPr>
        <w:tabs>
          <w:tab w:val="left" w:pos="851"/>
          <w:tab w:val="left" w:pos="993"/>
          <w:tab w:val="left" w:pos="1260"/>
        </w:tabs>
        <w:spacing w:line="240" w:lineRule="auto"/>
        <w:ind w:left="0" w:firstLine="709"/>
        <w:jc w:val="both"/>
        <w:rPr>
          <w:rFonts w:ascii="Times New Roman" w:hAnsi="Times New Roman" w:cs="Times New Roman"/>
          <w:color w:val="auto"/>
          <w:sz w:val="24"/>
          <w:szCs w:val="24"/>
          <w:lang w:val="lt-LT"/>
        </w:rPr>
      </w:pPr>
      <w:r w:rsidRPr="004C54BB">
        <w:rPr>
          <w:rFonts w:ascii="Times New Roman" w:hAnsi="Times New Roman" w:cs="Times New Roman"/>
          <w:color w:val="auto"/>
          <w:sz w:val="24"/>
          <w:szCs w:val="24"/>
          <w:lang w:val="lt-LT"/>
        </w:rPr>
        <w:t xml:space="preserve">Pagal Programą finansuojama viena iš 3 punkte nurodytų juridinių asmenų konkurso tvarka atrinktų paraiškų. </w:t>
      </w:r>
    </w:p>
    <w:p w14:paraId="074CC264" w14:textId="77777777" w:rsidR="00C420BD" w:rsidRPr="004C54BB" w:rsidRDefault="00C420BD" w:rsidP="00A85E75">
      <w:pPr>
        <w:pStyle w:val="Standard"/>
        <w:tabs>
          <w:tab w:val="left" w:pos="1260"/>
        </w:tabs>
        <w:spacing w:line="240" w:lineRule="auto"/>
        <w:ind w:firstLine="1259"/>
        <w:jc w:val="both"/>
        <w:rPr>
          <w:rFonts w:ascii="Times New Roman" w:eastAsia="Times New Roman" w:hAnsi="Times New Roman" w:cs="Times New Roman"/>
          <w:color w:val="auto"/>
          <w:sz w:val="24"/>
          <w:szCs w:val="24"/>
          <w:lang w:val="lt-LT"/>
        </w:rPr>
      </w:pPr>
    </w:p>
    <w:p w14:paraId="26CA1C8B" w14:textId="77777777" w:rsidR="00C420BD" w:rsidRPr="004C54BB" w:rsidRDefault="00C420BD" w:rsidP="00A85E75">
      <w:pPr>
        <w:pStyle w:val="Antrat2"/>
      </w:pPr>
      <w:r w:rsidRPr="004C54BB">
        <w:rPr>
          <w:bCs/>
        </w:rPr>
        <w:t>II</w:t>
      </w:r>
      <w:r w:rsidRPr="004C54BB">
        <w:t xml:space="preserve"> SKYRIUS</w:t>
      </w:r>
    </w:p>
    <w:p w14:paraId="32B5CC66" w14:textId="77777777" w:rsidR="00C420BD" w:rsidRPr="004C54BB" w:rsidRDefault="00C420BD" w:rsidP="00A85E75">
      <w:pPr>
        <w:pStyle w:val="Standard"/>
        <w:spacing w:line="240" w:lineRule="auto"/>
        <w:jc w:val="center"/>
        <w:rPr>
          <w:rFonts w:ascii="Times New Roman" w:hAnsi="Times New Roman" w:cs="Times New Roman"/>
          <w:color w:val="auto"/>
          <w:sz w:val="24"/>
          <w:szCs w:val="24"/>
          <w:lang w:val="lt-LT"/>
        </w:rPr>
      </w:pPr>
      <w:r w:rsidRPr="004C54BB">
        <w:rPr>
          <w:rFonts w:ascii="Times New Roman" w:eastAsia="Times New Roman" w:hAnsi="Times New Roman" w:cs="Times New Roman"/>
          <w:b/>
          <w:bCs/>
          <w:color w:val="auto"/>
          <w:sz w:val="24"/>
          <w:szCs w:val="24"/>
          <w:lang w:val="lt-LT"/>
        </w:rPr>
        <w:t>PROGRAMOS TIKSLAI, UŽDAVINIAI IR PRIORITETAS</w:t>
      </w:r>
    </w:p>
    <w:p w14:paraId="036F3EF9" w14:textId="77777777" w:rsidR="00C420BD" w:rsidRPr="004C54BB" w:rsidRDefault="00C420BD" w:rsidP="00A85E75">
      <w:pPr>
        <w:pStyle w:val="Standard"/>
        <w:spacing w:line="240" w:lineRule="auto"/>
        <w:jc w:val="both"/>
        <w:rPr>
          <w:rFonts w:ascii="Times New Roman" w:eastAsia="Times New Roman" w:hAnsi="Times New Roman" w:cs="Times New Roman"/>
          <w:color w:val="auto"/>
          <w:sz w:val="24"/>
          <w:szCs w:val="24"/>
          <w:lang w:val="lt-LT"/>
        </w:rPr>
      </w:pPr>
    </w:p>
    <w:p w14:paraId="5DCF88BC" w14:textId="77777777" w:rsidR="00C420BD" w:rsidRPr="004C54BB" w:rsidRDefault="00C420BD" w:rsidP="00A85E75">
      <w:pPr>
        <w:pStyle w:val="Standard"/>
        <w:numPr>
          <w:ilvl w:val="0"/>
          <w:numId w:val="1"/>
        </w:numPr>
        <w:tabs>
          <w:tab w:val="left" w:pos="993"/>
        </w:tabs>
        <w:spacing w:line="240" w:lineRule="auto"/>
        <w:ind w:left="0"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Programos tikslai:</w:t>
      </w:r>
    </w:p>
    <w:p w14:paraId="7DBD6990" w14:textId="77777777" w:rsidR="00C420BD" w:rsidRPr="004C54BB" w:rsidRDefault="00C420BD" w:rsidP="00A85E75">
      <w:pPr>
        <w:pStyle w:val="Standard"/>
        <w:tabs>
          <w:tab w:val="left" w:pos="360"/>
          <w:tab w:val="left" w:pos="567"/>
          <w:tab w:val="left" w:pos="851"/>
          <w:tab w:val="left" w:pos="993"/>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5.1. </w:t>
      </w:r>
      <w:bookmarkStart w:id="4" w:name="_Hlk516638296"/>
      <w:r w:rsidRPr="004C54BB">
        <w:rPr>
          <w:rFonts w:ascii="Times New Roman" w:eastAsia="Times New Roman" w:hAnsi="Times New Roman" w:cs="Times New Roman"/>
          <w:color w:val="auto"/>
          <w:sz w:val="24"/>
          <w:szCs w:val="24"/>
          <w:lang w:val="lt-LT"/>
        </w:rPr>
        <w:t>Klaipėdos regiono, kaip patrauklios turizmui ir investicijoms vietovės</w:t>
      </w:r>
      <w:r w:rsidR="00A85E75">
        <w:rPr>
          <w:rFonts w:ascii="Times New Roman" w:eastAsia="Times New Roman" w:hAnsi="Times New Roman" w:cs="Times New Roman"/>
          <w:color w:val="auto"/>
          <w:sz w:val="24"/>
          <w:szCs w:val="24"/>
          <w:lang w:val="lt-LT"/>
        </w:rPr>
        <w:t>,</w:t>
      </w:r>
      <w:r w:rsidRPr="004C54BB">
        <w:rPr>
          <w:rFonts w:ascii="Times New Roman" w:eastAsia="Times New Roman" w:hAnsi="Times New Roman" w:cs="Times New Roman"/>
          <w:color w:val="auto"/>
          <w:sz w:val="24"/>
          <w:szCs w:val="24"/>
          <w:lang w:val="lt-LT"/>
        </w:rPr>
        <w:t xml:space="preserve"> įvaizdžio kūrimas ir populiarinimas;</w:t>
      </w:r>
      <w:bookmarkEnd w:id="4"/>
    </w:p>
    <w:p w14:paraId="6687AE46" w14:textId="77777777" w:rsidR="00C420BD" w:rsidRPr="004C54BB" w:rsidRDefault="00C420BD" w:rsidP="00A85E75">
      <w:pPr>
        <w:pStyle w:val="Standard"/>
        <w:tabs>
          <w:tab w:val="left" w:pos="360"/>
          <w:tab w:val="left" w:pos="567"/>
          <w:tab w:val="left" w:pos="851"/>
          <w:tab w:val="left" w:pos="993"/>
        </w:tabs>
        <w:spacing w:line="240" w:lineRule="auto"/>
        <w:ind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5.2. tiesioginių jungčių tarp Klaipėdos regiono ir tikslinių atvykstamojo turizmo šalių bei tiesiog</w:t>
      </w:r>
      <w:r w:rsidR="00A85E75">
        <w:rPr>
          <w:rFonts w:ascii="Times New Roman" w:eastAsia="Times New Roman" w:hAnsi="Times New Roman" w:cs="Times New Roman"/>
          <w:color w:val="auto"/>
          <w:sz w:val="24"/>
          <w:szCs w:val="24"/>
          <w:lang w:val="lt-LT"/>
        </w:rPr>
        <w:t>inio užsienio investicijų rinkų</w:t>
      </w:r>
      <w:r w:rsidRPr="004C54BB">
        <w:rPr>
          <w:rFonts w:ascii="Times New Roman" w:eastAsia="Times New Roman" w:hAnsi="Times New Roman" w:cs="Times New Roman"/>
          <w:color w:val="auto"/>
          <w:sz w:val="24"/>
          <w:szCs w:val="24"/>
          <w:lang w:val="lt-LT"/>
        </w:rPr>
        <w:t xml:space="preserve"> pasiekiamumo kokybės užtikrinimas. </w:t>
      </w:r>
    </w:p>
    <w:p w14:paraId="7E35A218" w14:textId="77777777" w:rsidR="00C420BD" w:rsidRPr="004C54BB" w:rsidRDefault="00C420BD" w:rsidP="00A85E75">
      <w:pPr>
        <w:pStyle w:val="Standard"/>
        <w:numPr>
          <w:ilvl w:val="0"/>
          <w:numId w:val="1"/>
        </w:numPr>
        <w:tabs>
          <w:tab w:val="left" w:pos="993"/>
        </w:tabs>
        <w:spacing w:line="240" w:lineRule="auto"/>
        <w:ind w:left="0"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Programos uždaviniai:</w:t>
      </w:r>
    </w:p>
    <w:p w14:paraId="6A987DC9" w14:textId="77777777" w:rsidR="00C420BD" w:rsidRPr="004C54BB" w:rsidRDefault="00062031" w:rsidP="00A85E75">
      <w:pPr>
        <w:pStyle w:val="Standard"/>
        <w:tabs>
          <w:tab w:val="left" w:pos="993"/>
        </w:tabs>
        <w:spacing w:line="240" w:lineRule="auto"/>
        <w:ind w:firstLine="709"/>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6.1. </w:t>
      </w:r>
      <w:r w:rsidR="00C420BD" w:rsidRPr="004C54BB">
        <w:rPr>
          <w:rFonts w:ascii="Times New Roman" w:eastAsia="Times New Roman" w:hAnsi="Times New Roman" w:cs="Times New Roman"/>
          <w:color w:val="auto"/>
          <w:sz w:val="24"/>
          <w:szCs w:val="24"/>
          <w:lang w:val="lt-LT"/>
        </w:rPr>
        <w:t>skatinti esamų maršrutų, didinančių Klaipėdos regiono žinomumą, palaikymą ir naujų maršrutų atsiradimą;</w:t>
      </w:r>
    </w:p>
    <w:p w14:paraId="771E66A7" w14:textId="77777777" w:rsidR="00C420BD" w:rsidRPr="004C54BB" w:rsidRDefault="00062031" w:rsidP="00A85E75">
      <w:pPr>
        <w:pStyle w:val="Standard"/>
        <w:tabs>
          <w:tab w:val="left" w:pos="993"/>
        </w:tabs>
        <w:spacing w:line="240" w:lineRule="auto"/>
        <w:ind w:firstLine="709"/>
        <w:jc w:val="both"/>
        <w:rPr>
          <w:rFonts w:ascii="Times New Roman" w:hAnsi="Times New Roman" w:cs="Times New Roman"/>
          <w:color w:val="auto"/>
          <w:sz w:val="24"/>
          <w:szCs w:val="24"/>
          <w:shd w:val="clear" w:color="auto" w:fill="FFFFFF"/>
          <w:lang w:val="lt-LT"/>
        </w:rPr>
      </w:pPr>
      <w:r>
        <w:rPr>
          <w:rFonts w:ascii="Times New Roman" w:eastAsia="Times New Roman" w:hAnsi="Times New Roman" w:cs="Times New Roman"/>
          <w:color w:val="auto"/>
          <w:sz w:val="24"/>
          <w:szCs w:val="24"/>
          <w:lang w:val="lt-LT"/>
        </w:rPr>
        <w:t>6.2</w:t>
      </w:r>
      <w:r w:rsidR="00A85E75">
        <w:rPr>
          <w:rFonts w:ascii="Times New Roman" w:eastAsia="Times New Roman" w:hAnsi="Times New Roman" w:cs="Times New Roman"/>
          <w:color w:val="auto"/>
          <w:sz w:val="24"/>
          <w:szCs w:val="24"/>
          <w:lang w:val="lt-LT"/>
        </w:rPr>
        <w:t>.</w:t>
      </w:r>
      <w:r>
        <w:rPr>
          <w:rFonts w:ascii="Times New Roman" w:eastAsia="Times New Roman" w:hAnsi="Times New Roman" w:cs="Times New Roman"/>
          <w:color w:val="auto"/>
          <w:sz w:val="24"/>
          <w:szCs w:val="24"/>
          <w:lang w:val="lt-LT"/>
        </w:rPr>
        <w:t xml:space="preserve"> </w:t>
      </w:r>
      <w:r w:rsidR="00C420BD" w:rsidRPr="004C54BB">
        <w:rPr>
          <w:rFonts w:ascii="Times New Roman" w:eastAsia="Times New Roman" w:hAnsi="Times New Roman" w:cs="Times New Roman"/>
          <w:color w:val="auto"/>
          <w:sz w:val="24"/>
          <w:szCs w:val="24"/>
          <w:lang w:val="lt-LT"/>
        </w:rPr>
        <w:t xml:space="preserve">identifikuoti efektyviausias rinkodaros priemones, pristatančias Klaipėdos regioną kaip </w:t>
      </w:r>
      <w:r w:rsidR="00C420BD" w:rsidRPr="004C54BB">
        <w:rPr>
          <w:rFonts w:ascii="Times New Roman" w:hAnsi="Times New Roman" w:cs="Times New Roman"/>
          <w:color w:val="auto"/>
          <w:sz w:val="24"/>
          <w:szCs w:val="24"/>
          <w:shd w:val="clear" w:color="auto" w:fill="FFFFFF"/>
          <w:lang w:val="lt-LT"/>
        </w:rPr>
        <w:t xml:space="preserve">patrauklią lankytiną turistinę kryptį ir jame esančius turizmo produktus, išteklius bei galimybes ir organizuoti jų įgyvendinimą; </w:t>
      </w:r>
    </w:p>
    <w:p w14:paraId="6454FE51" w14:textId="77777777" w:rsidR="00C420BD" w:rsidRPr="004C54BB" w:rsidRDefault="00C420BD" w:rsidP="00A85E75">
      <w:pPr>
        <w:pStyle w:val="Standard"/>
        <w:tabs>
          <w:tab w:val="left" w:pos="993"/>
        </w:tabs>
        <w:spacing w:line="240" w:lineRule="auto"/>
        <w:ind w:firstLine="709"/>
        <w:jc w:val="both"/>
        <w:rPr>
          <w:rFonts w:ascii="Times New Roman" w:hAnsi="Times New Roman" w:cs="Times New Roman"/>
          <w:color w:val="auto"/>
          <w:sz w:val="24"/>
          <w:szCs w:val="24"/>
          <w:shd w:val="clear" w:color="auto" w:fill="FFFFFF"/>
          <w:lang w:val="lt-LT"/>
        </w:rPr>
      </w:pPr>
      <w:r w:rsidRPr="004C54BB">
        <w:rPr>
          <w:rFonts w:ascii="Times New Roman" w:hAnsi="Times New Roman" w:cs="Times New Roman"/>
          <w:color w:val="auto"/>
          <w:sz w:val="24"/>
          <w:szCs w:val="24"/>
          <w:shd w:val="clear" w:color="auto" w:fill="FFFFFF"/>
          <w:lang w:val="lt-LT"/>
        </w:rPr>
        <w:lastRenderedPageBreak/>
        <w:t>6.3. identifikuoti efektyviausias rinkodaros priemones, pristatančias Klaipėdos regiono investicinę aplinką</w:t>
      </w:r>
      <w:r w:rsidR="00560D88">
        <w:rPr>
          <w:rFonts w:ascii="Times New Roman" w:hAnsi="Times New Roman" w:cs="Times New Roman"/>
          <w:color w:val="auto"/>
          <w:sz w:val="24"/>
          <w:szCs w:val="24"/>
          <w:shd w:val="clear" w:color="auto" w:fill="FFFFFF"/>
          <w:lang w:val="lt-LT"/>
        </w:rPr>
        <w:t>,</w:t>
      </w:r>
      <w:r w:rsidRPr="004C54BB">
        <w:rPr>
          <w:rFonts w:ascii="Times New Roman" w:hAnsi="Times New Roman" w:cs="Times New Roman"/>
          <w:color w:val="auto"/>
          <w:sz w:val="24"/>
          <w:szCs w:val="24"/>
          <w:shd w:val="clear" w:color="auto" w:fill="FFFFFF"/>
          <w:lang w:val="lt-LT"/>
        </w:rPr>
        <w:t xml:space="preserve"> ir organizuoti jų įgyvendinimą. </w:t>
      </w:r>
    </w:p>
    <w:p w14:paraId="2BAD47C3" w14:textId="77777777" w:rsidR="00C420BD" w:rsidRPr="004C54BB" w:rsidRDefault="00C420BD" w:rsidP="00A85E75">
      <w:pPr>
        <w:pStyle w:val="Standard"/>
        <w:tabs>
          <w:tab w:val="left" w:pos="993"/>
        </w:tabs>
        <w:spacing w:line="240" w:lineRule="auto"/>
        <w:ind w:firstLine="709"/>
        <w:jc w:val="both"/>
        <w:rPr>
          <w:rFonts w:ascii="Times New Roman" w:eastAsia="Times New Roman" w:hAnsi="Times New Roman" w:cs="Times New Roman"/>
          <w:color w:val="auto"/>
          <w:sz w:val="24"/>
          <w:szCs w:val="24"/>
          <w:shd w:val="clear" w:color="auto" w:fill="FFFF99"/>
          <w:lang w:val="lt-LT"/>
        </w:rPr>
      </w:pPr>
      <w:r w:rsidRPr="004C54BB">
        <w:rPr>
          <w:rFonts w:ascii="Times New Roman" w:hAnsi="Times New Roman" w:cs="Times New Roman"/>
          <w:color w:val="auto"/>
          <w:sz w:val="24"/>
          <w:szCs w:val="24"/>
          <w:shd w:val="clear" w:color="auto" w:fill="FFFFFF"/>
          <w:lang w:val="lt-LT"/>
        </w:rPr>
        <w:t xml:space="preserve">7. </w:t>
      </w:r>
      <w:bookmarkStart w:id="5" w:name="_Hlk516590965"/>
      <w:r w:rsidRPr="004C54BB">
        <w:rPr>
          <w:rFonts w:ascii="Times New Roman" w:hAnsi="Times New Roman" w:cs="Times New Roman"/>
          <w:color w:val="auto"/>
          <w:sz w:val="24"/>
          <w:szCs w:val="24"/>
          <w:shd w:val="clear" w:color="auto" w:fill="FFFFFF"/>
          <w:lang w:val="lt-LT"/>
        </w:rPr>
        <w:t xml:space="preserve">Programos prioritetas – tiesioginiai reguliarūs susisiekimo maršrutai į Vokietiją. </w:t>
      </w:r>
    </w:p>
    <w:bookmarkEnd w:id="5"/>
    <w:p w14:paraId="31A6D19E" w14:textId="77777777" w:rsidR="00C420BD" w:rsidRPr="004C54BB" w:rsidRDefault="00C420BD" w:rsidP="00A85E75">
      <w:pPr>
        <w:pStyle w:val="Standard"/>
        <w:spacing w:line="240" w:lineRule="auto"/>
        <w:rPr>
          <w:rFonts w:ascii="Times New Roman" w:eastAsia="Times New Roman" w:hAnsi="Times New Roman" w:cs="Times New Roman"/>
          <w:b/>
          <w:bCs/>
          <w:color w:val="auto"/>
          <w:sz w:val="24"/>
          <w:szCs w:val="24"/>
          <w:lang w:val="lt-LT"/>
        </w:rPr>
      </w:pPr>
    </w:p>
    <w:p w14:paraId="67C462B4" w14:textId="77777777" w:rsidR="00C420BD" w:rsidRPr="004C54BB" w:rsidRDefault="00C420BD" w:rsidP="00A85E75">
      <w:pPr>
        <w:pStyle w:val="Antrat2"/>
      </w:pPr>
      <w:r w:rsidRPr="004C54BB">
        <w:rPr>
          <w:bCs/>
        </w:rPr>
        <w:t>III</w:t>
      </w:r>
      <w:r w:rsidRPr="004C54BB">
        <w:t xml:space="preserve"> SKYRIUS</w:t>
      </w:r>
    </w:p>
    <w:p w14:paraId="740B7817" w14:textId="77777777" w:rsidR="00C420BD" w:rsidRPr="004C54BB" w:rsidRDefault="00C420BD" w:rsidP="00A85E75">
      <w:pPr>
        <w:pStyle w:val="Standard"/>
        <w:spacing w:line="240" w:lineRule="auto"/>
        <w:jc w:val="center"/>
        <w:rPr>
          <w:rFonts w:ascii="Times New Roman" w:hAnsi="Times New Roman" w:cs="Times New Roman"/>
          <w:color w:val="auto"/>
          <w:sz w:val="24"/>
          <w:szCs w:val="24"/>
          <w:lang w:val="lt-LT"/>
        </w:rPr>
      </w:pPr>
      <w:r w:rsidRPr="004C54BB">
        <w:rPr>
          <w:rFonts w:ascii="Times New Roman" w:eastAsia="Times New Roman" w:hAnsi="Times New Roman" w:cs="Times New Roman"/>
          <w:b/>
          <w:bCs/>
          <w:color w:val="auto"/>
          <w:sz w:val="24"/>
          <w:szCs w:val="24"/>
          <w:lang w:val="lt-LT"/>
        </w:rPr>
        <w:t>PROGRAMOS FINANSAVIMAS IR ADMINISTRAVIMAS</w:t>
      </w:r>
    </w:p>
    <w:p w14:paraId="770B0F5A" w14:textId="77777777" w:rsidR="00C420BD" w:rsidRPr="004C54BB" w:rsidRDefault="00C420BD" w:rsidP="00A85E75">
      <w:pPr>
        <w:pStyle w:val="Standard"/>
        <w:spacing w:line="240" w:lineRule="auto"/>
        <w:jc w:val="center"/>
        <w:rPr>
          <w:rFonts w:ascii="Times New Roman" w:eastAsia="Times New Roman" w:hAnsi="Times New Roman" w:cs="Times New Roman"/>
          <w:color w:val="auto"/>
          <w:sz w:val="24"/>
          <w:szCs w:val="24"/>
          <w:lang w:val="lt-LT"/>
        </w:rPr>
      </w:pPr>
    </w:p>
    <w:p w14:paraId="7E58D96A" w14:textId="77777777" w:rsidR="00C420BD" w:rsidRPr="004C54BB" w:rsidRDefault="00C420BD" w:rsidP="00A85E75">
      <w:pPr>
        <w:pStyle w:val="Standard"/>
        <w:tabs>
          <w:tab w:val="left" w:pos="0"/>
          <w:tab w:val="left" w:pos="1276"/>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8. Programą administruoja </w:t>
      </w:r>
      <w:r w:rsidR="00560D88">
        <w:rPr>
          <w:rFonts w:ascii="Times New Roman" w:eastAsia="Times New Roman" w:hAnsi="Times New Roman" w:cs="Times New Roman"/>
          <w:color w:val="auto"/>
          <w:sz w:val="24"/>
          <w:szCs w:val="24"/>
          <w:lang w:val="lt-LT"/>
        </w:rPr>
        <w:t>j</w:t>
      </w:r>
      <w:r w:rsidRPr="004C54BB">
        <w:rPr>
          <w:rFonts w:ascii="Times New Roman" w:eastAsia="Times New Roman" w:hAnsi="Times New Roman" w:cs="Times New Roman"/>
          <w:color w:val="auto"/>
          <w:sz w:val="24"/>
          <w:szCs w:val="24"/>
          <w:lang w:val="lt-LT"/>
        </w:rPr>
        <w:t>ungtinės veiklos s</w:t>
      </w:r>
      <w:r w:rsidR="00560D88">
        <w:rPr>
          <w:rFonts w:ascii="Times New Roman" w:eastAsia="Times New Roman" w:hAnsi="Times New Roman" w:cs="Times New Roman"/>
          <w:color w:val="auto"/>
          <w:sz w:val="24"/>
          <w:szCs w:val="24"/>
          <w:lang w:val="lt-LT"/>
        </w:rPr>
        <w:t>utarties vykdantysis partneris – Asociacija.</w:t>
      </w:r>
    </w:p>
    <w:p w14:paraId="3199C31A" w14:textId="77777777" w:rsidR="00C420BD" w:rsidRPr="004C54BB" w:rsidRDefault="00C420BD" w:rsidP="00A85E75">
      <w:pPr>
        <w:pStyle w:val="Standard"/>
        <w:tabs>
          <w:tab w:val="left" w:pos="851"/>
          <w:tab w:val="left" w:pos="1276"/>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9. Programa finansuojama </w:t>
      </w:r>
      <w:r w:rsidR="00560D88">
        <w:rPr>
          <w:rFonts w:ascii="Times New Roman" w:eastAsia="Times New Roman" w:hAnsi="Times New Roman" w:cs="Times New Roman"/>
          <w:color w:val="auto"/>
          <w:sz w:val="24"/>
          <w:szCs w:val="24"/>
          <w:lang w:val="lt-LT"/>
        </w:rPr>
        <w:t>A</w:t>
      </w:r>
      <w:r w:rsidRPr="004C54BB">
        <w:rPr>
          <w:rFonts w:ascii="Times New Roman" w:eastAsia="Times New Roman" w:hAnsi="Times New Roman" w:cs="Times New Roman"/>
          <w:color w:val="auto"/>
          <w:sz w:val="24"/>
          <w:szCs w:val="24"/>
          <w:lang w:val="lt-LT"/>
        </w:rPr>
        <w:t xml:space="preserve">sociacijos narių (Savivaldybių), veikiančių pagal pasirašytą </w:t>
      </w:r>
      <w:r w:rsidR="00560D88">
        <w:rPr>
          <w:rFonts w:ascii="Times New Roman" w:eastAsia="Times New Roman" w:hAnsi="Times New Roman" w:cs="Times New Roman"/>
          <w:color w:val="auto"/>
          <w:sz w:val="24"/>
          <w:szCs w:val="24"/>
          <w:lang w:val="lt-LT"/>
        </w:rPr>
        <w:t>j</w:t>
      </w:r>
      <w:r w:rsidRPr="004C54BB">
        <w:rPr>
          <w:rFonts w:ascii="Times New Roman" w:eastAsia="Times New Roman" w:hAnsi="Times New Roman" w:cs="Times New Roman"/>
          <w:color w:val="auto"/>
          <w:sz w:val="24"/>
          <w:szCs w:val="24"/>
          <w:lang w:val="lt-LT"/>
        </w:rPr>
        <w:t xml:space="preserve">ungtinės veiklos sutartį, lėšomis. </w:t>
      </w:r>
    </w:p>
    <w:p w14:paraId="72DE7F34" w14:textId="77777777" w:rsidR="00C420BD" w:rsidRPr="004C54BB" w:rsidRDefault="00C420BD" w:rsidP="00A85E75">
      <w:pPr>
        <w:pStyle w:val="Standard"/>
        <w:tabs>
          <w:tab w:val="left" w:pos="851"/>
          <w:tab w:val="left" w:pos="1276"/>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10. Programos lėšos </w:t>
      </w:r>
      <w:r w:rsidRPr="004C54BB">
        <w:rPr>
          <w:rFonts w:ascii="Times New Roman" w:hAnsi="Times New Roman" w:cs="Times New Roman"/>
          <w:color w:val="auto"/>
          <w:sz w:val="24"/>
          <w:szCs w:val="24"/>
          <w:lang w:val="lt-LT"/>
        </w:rPr>
        <w:t xml:space="preserve">gali būti </w:t>
      </w:r>
      <w:r w:rsidRPr="004C54BB">
        <w:rPr>
          <w:rFonts w:ascii="Times New Roman" w:eastAsia="Times New Roman" w:hAnsi="Times New Roman" w:cs="Times New Roman"/>
          <w:color w:val="auto"/>
          <w:sz w:val="24"/>
          <w:szCs w:val="24"/>
          <w:lang w:val="lt-LT"/>
        </w:rPr>
        <w:t xml:space="preserve">naudojamos: </w:t>
      </w:r>
    </w:p>
    <w:p w14:paraId="5CC2E806" w14:textId="77777777" w:rsidR="00C420BD" w:rsidRPr="004C54BB" w:rsidRDefault="00C420BD" w:rsidP="00A85E75">
      <w:pPr>
        <w:pStyle w:val="Standard"/>
        <w:tabs>
          <w:tab w:val="left" w:pos="709"/>
          <w:tab w:val="left" w:pos="993"/>
        </w:tabs>
        <w:spacing w:line="240" w:lineRule="auto"/>
        <w:ind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10.1.</w:t>
      </w:r>
      <w:r w:rsidR="00560D88">
        <w:rPr>
          <w:rFonts w:ascii="Times New Roman" w:eastAsia="Times New Roman" w:hAnsi="Times New Roman" w:cs="Times New Roman"/>
          <w:color w:val="auto"/>
          <w:sz w:val="24"/>
          <w:szCs w:val="24"/>
          <w:lang w:val="lt-LT"/>
        </w:rPr>
        <w:t xml:space="preserve"> </w:t>
      </w:r>
      <w:r w:rsidRPr="004C54BB">
        <w:rPr>
          <w:rFonts w:ascii="Times New Roman" w:eastAsia="Times New Roman" w:hAnsi="Times New Roman" w:cs="Times New Roman"/>
          <w:color w:val="auto"/>
          <w:sz w:val="24"/>
          <w:szCs w:val="24"/>
          <w:lang w:val="lt-LT"/>
        </w:rPr>
        <w:t>tiesioginį susisiekimą vykdančio juridinio asmens elektroninės rinkodaros priemonėms: interneto svetainėse, elektroniniuose naujienlaiškiuos</w:t>
      </w:r>
      <w:r w:rsidR="004C54BB">
        <w:rPr>
          <w:rFonts w:ascii="Times New Roman" w:eastAsia="Times New Roman" w:hAnsi="Times New Roman" w:cs="Times New Roman"/>
          <w:color w:val="auto"/>
          <w:sz w:val="24"/>
          <w:szCs w:val="24"/>
          <w:lang w:val="lt-LT"/>
        </w:rPr>
        <w:t>e, socialiniuose tinkluose ir (</w:t>
      </w:r>
      <w:r w:rsidRPr="004C54BB">
        <w:rPr>
          <w:rFonts w:ascii="Times New Roman" w:eastAsia="Times New Roman" w:hAnsi="Times New Roman" w:cs="Times New Roman"/>
          <w:color w:val="auto"/>
          <w:sz w:val="24"/>
          <w:szCs w:val="24"/>
          <w:lang w:val="lt-LT"/>
        </w:rPr>
        <w:t>ar</w:t>
      </w:r>
      <w:r w:rsidR="004C54BB">
        <w:rPr>
          <w:rFonts w:ascii="Times New Roman" w:eastAsia="Times New Roman" w:hAnsi="Times New Roman" w:cs="Times New Roman"/>
          <w:color w:val="auto"/>
          <w:sz w:val="24"/>
          <w:szCs w:val="24"/>
          <w:lang w:val="lt-LT"/>
        </w:rPr>
        <w:t>)</w:t>
      </w:r>
      <w:r w:rsidRPr="004C54BB">
        <w:rPr>
          <w:rFonts w:ascii="Times New Roman" w:eastAsia="Times New Roman" w:hAnsi="Times New Roman" w:cs="Times New Roman"/>
          <w:color w:val="auto"/>
          <w:sz w:val="24"/>
          <w:szCs w:val="24"/>
          <w:lang w:val="lt-LT"/>
        </w:rPr>
        <w:t xml:space="preserve"> kituose kanaluose, taip pat skrydžio ar kito pobūdžio žurnaluose;</w:t>
      </w:r>
    </w:p>
    <w:p w14:paraId="3C4C0B04" w14:textId="77777777" w:rsidR="00C420BD" w:rsidRPr="004C54BB" w:rsidRDefault="00C420BD" w:rsidP="00A85E75">
      <w:pPr>
        <w:pStyle w:val="Standard"/>
        <w:tabs>
          <w:tab w:val="left" w:pos="709"/>
          <w:tab w:val="left" w:pos="993"/>
        </w:tabs>
        <w:spacing w:line="240" w:lineRule="auto"/>
        <w:ind w:firstLine="709"/>
        <w:jc w:val="both"/>
        <w:rPr>
          <w:rFonts w:ascii="Times New Roman" w:hAnsi="Times New Roman" w:cs="Times New Roman"/>
          <w:color w:val="auto"/>
          <w:sz w:val="24"/>
          <w:szCs w:val="24"/>
          <w:lang w:val="lt-LT"/>
        </w:rPr>
      </w:pPr>
      <w:r w:rsidRPr="004C54BB">
        <w:rPr>
          <w:rFonts w:ascii="Times New Roman" w:hAnsi="Times New Roman" w:cs="Times New Roman"/>
          <w:color w:val="auto"/>
          <w:sz w:val="24"/>
          <w:szCs w:val="24"/>
          <w:lang w:val="lt-LT"/>
        </w:rPr>
        <w:t>10.2.</w:t>
      </w:r>
      <w:r w:rsidRPr="004C54BB">
        <w:rPr>
          <w:rFonts w:ascii="Times New Roman" w:eastAsia="Times New Roman" w:hAnsi="Times New Roman" w:cs="Times New Roman"/>
          <w:color w:val="auto"/>
          <w:sz w:val="24"/>
          <w:szCs w:val="24"/>
          <w:lang w:val="lt-LT"/>
        </w:rPr>
        <w:t xml:space="preserve"> lauko reklamų pasirinktame oro uoste</w:t>
      </w:r>
      <w:r w:rsidRPr="004C54BB">
        <w:rPr>
          <w:rFonts w:ascii="Times New Roman" w:hAnsi="Times New Roman" w:cs="Times New Roman"/>
          <w:color w:val="auto"/>
          <w:sz w:val="24"/>
          <w:szCs w:val="24"/>
          <w:lang w:val="lt-LT"/>
        </w:rPr>
        <w:t xml:space="preserve"> </w:t>
      </w:r>
      <w:r w:rsidRPr="004C54BB">
        <w:rPr>
          <w:rFonts w:ascii="Times New Roman" w:eastAsia="Times New Roman" w:hAnsi="Times New Roman" w:cs="Times New Roman"/>
          <w:color w:val="auto"/>
          <w:sz w:val="24"/>
          <w:szCs w:val="24"/>
          <w:lang w:val="lt-LT"/>
        </w:rPr>
        <w:t>Vokietijoje įrengimo ir palaikymo išlaidų finansavimui;</w:t>
      </w:r>
    </w:p>
    <w:p w14:paraId="4C4F7451" w14:textId="77777777" w:rsidR="00C420BD" w:rsidRPr="004C54BB" w:rsidRDefault="00C420BD" w:rsidP="00A85E75">
      <w:pPr>
        <w:pStyle w:val="Standard"/>
        <w:tabs>
          <w:tab w:val="left" w:pos="709"/>
          <w:tab w:val="left" w:pos="993"/>
        </w:tabs>
        <w:spacing w:line="240" w:lineRule="auto"/>
        <w:ind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10.3. kitų efektyvių Klaipėdos regiono žinomumą didinančių </w:t>
      </w:r>
      <w:r w:rsidR="00BC0896">
        <w:rPr>
          <w:rFonts w:ascii="Times New Roman" w:eastAsia="Times New Roman" w:hAnsi="Times New Roman" w:cs="Times New Roman"/>
          <w:color w:val="auto"/>
          <w:sz w:val="24"/>
          <w:szCs w:val="24"/>
          <w:lang w:val="lt-LT"/>
        </w:rPr>
        <w:t>priemonių išlaidų finansavimui.</w:t>
      </w:r>
    </w:p>
    <w:p w14:paraId="1F2E156E" w14:textId="77777777" w:rsidR="00C420BD" w:rsidRPr="004C54BB" w:rsidRDefault="00C420BD" w:rsidP="00A85E75">
      <w:pPr>
        <w:pStyle w:val="Standard"/>
        <w:tabs>
          <w:tab w:val="left" w:pos="709"/>
          <w:tab w:val="left" w:pos="993"/>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11. Pagal Programą finansavimas gali būti skiriamas toms juridinių asmenų pateiktoms paraiškoms, kurios atitinka šiuos reikalavimus:</w:t>
      </w:r>
    </w:p>
    <w:p w14:paraId="45F8D3CF" w14:textId="77777777" w:rsidR="00C420BD" w:rsidRPr="004C54BB" w:rsidRDefault="00C420BD" w:rsidP="00A85E75">
      <w:pPr>
        <w:pStyle w:val="Standard"/>
        <w:tabs>
          <w:tab w:val="left" w:pos="1260"/>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11.1</w:t>
      </w:r>
      <w:r w:rsidRPr="004C54BB">
        <w:rPr>
          <w:rFonts w:ascii="Times New Roman" w:hAnsi="Times New Roman" w:cs="Times New Roman"/>
          <w:color w:val="auto"/>
          <w:sz w:val="24"/>
          <w:szCs w:val="24"/>
          <w:lang w:val="lt-LT"/>
        </w:rPr>
        <w:t>. pateiktų Programų tęstinumas ir ilgalaikis poveikis Klaipėdos regiono konkurencingumui didinti;</w:t>
      </w:r>
    </w:p>
    <w:p w14:paraId="75E28489" w14:textId="77777777" w:rsidR="00C420BD" w:rsidRPr="004C54BB" w:rsidRDefault="00C420BD" w:rsidP="00A85E75">
      <w:pPr>
        <w:pStyle w:val="Standard"/>
        <w:tabs>
          <w:tab w:val="left" w:pos="1260"/>
        </w:tabs>
        <w:spacing w:line="240" w:lineRule="auto"/>
        <w:ind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11.2. tiesioginio susisiekimo</w:t>
      </w:r>
      <w:r w:rsidRPr="004C54BB">
        <w:rPr>
          <w:rFonts w:ascii="Times New Roman" w:hAnsi="Times New Roman" w:cs="Times New Roman"/>
          <w:color w:val="auto"/>
          <w:sz w:val="24"/>
          <w:szCs w:val="24"/>
          <w:lang w:val="lt-LT"/>
        </w:rPr>
        <w:t xml:space="preserve"> krypčių iš </w:t>
      </w:r>
      <w:r w:rsidR="004C54BB">
        <w:rPr>
          <w:rFonts w:ascii="Times New Roman" w:hAnsi="Times New Roman" w:cs="Times New Roman"/>
          <w:color w:val="auto"/>
          <w:sz w:val="24"/>
          <w:szCs w:val="24"/>
          <w:lang w:val="lt-LT"/>
        </w:rPr>
        <w:t>ir</w:t>
      </w:r>
      <w:r w:rsidRPr="004C54BB">
        <w:rPr>
          <w:rFonts w:ascii="Times New Roman" w:hAnsi="Times New Roman" w:cs="Times New Roman"/>
          <w:color w:val="auto"/>
          <w:sz w:val="24"/>
          <w:szCs w:val="24"/>
          <w:lang w:val="lt-LT"/>
        </w:rPr>
        <w:t xml:space="preserve"> į Palangos oro uosto (-ą) į Vokietiją ir kit</w:t>
      </w:r>
      <w:r w:rsidR="00560D88">
        <w:rPr>
          <w:rFonts w:ascii="Times New Roman" w:hAnsi="Times New Roman" w:cs="Times New Roman"/>
          <w:color w:val="auto"/>
          <w:sz w:val="24"/>
          <w:szCs w:val="24"/>
          <w:lang w:val="lt-LT"/>
        </w:rPr>
        <w:t>ų tiesioginių krypčių vykdymas;</w:t>
      </w:r>
    </w:p>
    <w:p w14:paraId="0E0381E5" w14:textId="77777777" w:rsidR="00C420BD" w:rsidRPr="004C54BB" w:rsidRDefault="00C420BD" w:rsidP="00A85E75">
      <w:pPr>
        <w:pStyle w:val="Standard"/>
        <w:tabs>
          <w:tab w:val="left" w:pos="1260"/>
        </w:tabs>
        <w:spacing w:line="240" w:lineRule="auto"/>
        <w:ind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11.</w:t>
      </w:r>
      <w:r w:rsidR="00560D88">
        <w:rPr>
          <w:rFonts w:ascii="Times New Roman" w:eastAsia="Times New Roman" w:hAnsi="Times New Roman" w:cs="Times New Roman"/>
          <w:color w:val="auto"/>
          <w:sz w:val="24"/>
          <w:szCs w:val="24"/>
          <w:lang w:val="lt-LT"/>
        </w:rPr>
        <w:t>3</w:t>
      </w:r>
      <w:r w:rsidRPr="004C54BB">
        <w:rPr>
          <w:rFonts w:ascii="Times New Roman" w:eastAsia="Times New Roman" w:hAnsi="Times New Roman" w:cs="Times New Roman"/>
          <w:color w:val="auto"/>
          <w:sz w:val="24"/>
          <w:szCs w:val="24"/>
          <w:lang w:val="lt-LT"/>
        </w:rPr>
        <w:t xml:space="preserve">. </w:t>
      </w:r>
      <w:r w:rsidRPr="004C54BB">
        <w:rPr>
          <w:rFonts w:ascii="Times New Roman" w:hAnsi="Times New Roman" w:cs="Times New Roman"/>
          <w:color w:val="auto"/>
          <w:sz w:val="24"/>
          <w:szCs w:val="24"/>
          <w:lang w:val="lt-LT"/>
        </w:rPr>
        <w:t xml:space="preserve">siūlomų tiesioginio susisiekimo skrydžių skaičius </w:t>
      </w:r>
      <w:r w:rsidRPr="004C54BB">
        <w:rPr>
          <w:rFonts w:ascii="Times New Roman" w:eastAsia="Times New Roman" w:hAnsi="Times New Roman" w:cs="Times New Roman"/>
          <w:color w:val="auto"/>
          <w:sz w:val="24"/>
          <w:szCs w:val="24"/>
          <w:lang w:val="lt-LT"/>
        </w:rPr>
        <w:t>per metus;</w:t>
      </w:r>
    </w:p>
    <w:p w14:paraId="379AE710" w14:textId="77777777" w:rsidR="00C420BD" w:rsidRPr="004C54BB" w:rsidRDefault="00C420BD" w:rsidP="00A85E75">
      <w:pPr>
        <w:pStyle w:val="Standard"/>
        <w:tabs>
          <w:tab w:val="left" w:pos="1260"/>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hAnsi="Times New Roman" w:cs="Times New Roman"/>
          <w:color w:val="auto"/>
          <w:sz w:val="24"/>
          <w:szCs w:val="24"/>
          <w:lang w:val="lt-LT"/>
        </w:rPr>
        <w:t>11.</w:t>
      </w:r>
      <w:r w:rsidR="00560D88">
        <w:rPr>
          <w:rFonts w:ascii="Times New Roman" w:hAnsi="Times New Roman" w:cs="Times New Roman"/>
          <w:color w:val="auto"/>
          <w:sz w:val="24"/>
          <w:szCs w:val="24"/>
          <w:lang w:val="lt-LT"/>
        </w:rPr>
        <w:t>4</w:t>
      </w:r>
      <w:r w:rsidRPr="004C54BB">
        <w:rPr>
          <w:rFonts w:ascii="Times New Roman" w:hAnsi="Times New Roman" w:cs="Times New Roman"/>
          <w:color w:val="auto"/>
          <w:sz w:val="24"/>
          <w:szCs w:val="24"/>
          <w:lang w:val="lt-LT"/>
        </w:rPr>
        <w:t xml:space="preserve">. siūlomų tiesioginio susisiekimo vietų skaičius </w:t>
      </w:r>
      <w:r w:rsidRPr="004C54BB">
        <w:rPr>
          <w:rFonts w:ascii="Times New Roman" w:eastAsia="Times New Roman" w:hAnsi="Times New Roman" w:cs="Times New Roman"/>
          <w:color w:val="auto"/>
          <w:sz w:val="24"/>
          <w:szCs w:val="24"/>
          <w:lang w:val="lt-LT"/>
        </w:rPr>
        <w:t>per metus;</w:t>
      </w:r>
    </w:p>
    <w:p w14:paraId="4C9F257B" w14:textId="77777777" w:rsidR="00C420BD" w:rsidRPr="004C54BB" w:rsidRDefault="00C420BD" w:rsidP="00A85E75">
      <w:pPr>
        <w:pStyle w:val="Standard"/>
        <w:tabs>
          <w:tab w:val="left" w:pos="1260"/>
        </w:tabs>
        <w:spacing w:line="240" w:lineRule="auto"/>
        <w:ind w:firstLine="709"/>
        <w:jc w:val="both"/>
        <w:rPr>
          <w:rFonts w:ascii="Times New Roman" w:hAnsi="Times New Roman" w:cs="Times New Roman"/>
          <w:color w:val="auto"/>
          <w:sz w:val="24"/>
          <w:szCs w:val="24"/>
          <w:lang w:val="lt-LT"/>
        </w:rPr>
      </w:pPr>
      <w:r w:rsidRPr="004C54BB">
        <w:rPr>
          <w:rFonts w:ascii="Times New Roman" w:hAnsi="Times New Roman" w:cs="Times New Roman"/>
          <w:color w:val="auto"/>
          <w:sz w:val="24"/>
          <w:szCs w:val="24"/>
          <w:lang w:val="lt-LT"/>
        </w:rPr>
        <w:t>11.</w:t>
      </w:r>
      <w:r w:rsidR="00560D88">
        <w:rPr>
          <w:rFonts w:ascii="Times New Roman" w:hAnsi="Times New Roman" w:cs="Times New Roman"/>
          <w:color w:val="auto"/>
          <w:sz w:val="24"/>
          <w:szCs w:val="24"/>
          <w:lang w:val="lt-LT"/>
        </w:rPr>
        <w:t>5</w:t>
      </w:r>
      <w:r w:rsidRPr="004C54BB">
        <w:rPr>
          <w:rFonts w:ascii="Times New Roman" w:hAnsi="Times New Roman" w:cs="Times New Roman"/>
          <w:color w:val="auto"/>
          <w:sz w:val="24"/>
          <w:szCs w:val="24"/>
          <w:lang w:val="lt-LT"/>
        </w:rPr>
        <w:t>. per metus</w:t>
      </w:r>
      <w:r w:rsidR="00E15669">
        <w:rPr>
          <w:rFonts w:ascii="Times New Roman" w:hAnsi="Times New Roman" w:cs="Times New Roman"/>
          <w:color w:val="auto"/>
          <w:sz w:val="24"/>
          <w:szCs w:val="24"/>
          <w:lang w:val="lt-LT"/>
        </w:rPr>
        <w:t xml:space="preserve"> aptarnaujamų klientų skaičius.</w:t>
      </w:r>
    </w:p>
    <w:p w14:paraId="106DC344" w14:textId="77777777" w:rsidR="00C420BD" w:rsidRPr="004C54BB" w:rsidRDefault="00C420BD" w:rsidP="000E59BB">
      <w:pPr>
        <w:pStyle w:val="Standard"/>
        <w:spacing w:line="240" w:lineRule="auto"/>
        <w:jc w:val="both"/>
        <w:rPr>
          <w:rFonts w:ascii="Times New Roman" w:eastAsia="Times New Roman" w:hAnsi="Times New Roman" w:cs="Times New Roman"/>
          <w:b/>
          <w:bCs/>
          <w:color w:val="auto"/>
          <w:sz w:val="24"/>
          <w:szCs w:val="24"/>
          <w:lang w:val="lt-LT"/>
        </w:rPr>
      </w:pPr>
    </w:p>
    <w:p w14:paraId="5DE8CA8A" w14:textId="77777777" w:rsidR="00C420BD" w:rsidRPr="004C54BB" w:rsidRDefault="00C420BD" w:rsidP="00A85E75">
      <w:pPr>
        <w:pStyle w:val="Antrat2"/>
      </w:pPr>
      <w:r w:rsidRPr="004C54BB">
        <w:rPr>
          <w:bCs/>
        </w:rPr>
        <w:t>IV</w:t>
      </w:r>
      <w:r w:rsidRPr="004C54BB">
        <w:t xml:space="preserve"> SKYRIUS</w:t>
      </w:r>
    </w:p>
    <w:p w14:paraId="46AEEADF" w14:textId="77777777" w:rsidR="00C420BD" w:rsidRPr="004C54BB" w:rsidRDefault="00C420BD" w:rsidP="00A85E75">
      <w:pPr>
        <w:pStyle w:val="Standard"/>
        <w:spacing w:line="240" w:lineRule="auto"/>
        <w:jc w:val="center"/>
        <w:rPr>
          <w:rFonts w:ascii="Times New Roman" w:eastAsia="Times New Roman" w:hAnsi="Times New Roman" w:cs="Times New Roman"/>
          <w:b/>
          <w:bCs/>
          <w:color w:val="auto"/>
          <w:sz w:val="24"/>
          <w:szCs w:val="24"/>
          <w:lang w:val="lt-LT"/>
        </w:rPr>
      </w:pPr>
      <w:r w:rsidRPr="004C54BB">
        <w:rPr>
          <w:rFonts w:ascii="Times New Roman" w:eastAsia="Times New Roman" w:hAnsi="Times New Roman" w:cs="Times New Roman"/>
          <w:b/>
          <w:bCs/>
          <w:color w:val="auto"/>
          <w:sz w:val="24"/>
          <w:szCs w:val="24"/>
          <w:lang w:val="lt-LT"/>
        </w:rPr>
        <w:t>PARAIŠKŲ RENGIMAS, TEIKIMAS IR VERTINIMAS</w:t>
      </w:r>
    </w:p>
    <w:p w14:paraId="3F754594" w14:textId="77777777" w:rsidR="00C420BD" w:rsidRPr="004C54BB" w:rsidRDefault="00C420BD" w:rsidP="00A85E75">
      <w:pPr>
        <w:pStyle w:val="Standard"/>
        <w:spacing w:line="240" w:lineRule="auto"/>
        <w:jc w:val="center"/>
        <w:rPr>
          <w:rFonts w:ascii="Times New Roman" w:hAnsi="Times New Roman" w:cs="Times New Roman"/>
          <w:color w:val="auto"/>
          <w:sz w:val="24"/>
          <w:szCs w:val="24"/>
          <w:lang w:val="lt-LT"/>
        </w:rPr>
      </w:pPr>
    </w:p>
    <w:p w14:paraId="10FB0D12" w14:textId="77777777" w:rsidR="00C420BD" w:rsidRPr="004C54BB" w:rsidRDefault="00C420BD" w:rsidP="00A85E75">
      <w:pPr>
        <w:pStyle w:val="Standard"/>
        <w:tabs>
          <w:tab w:val="left" w:pos="1701"/>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12. Programos vykdytojo atrankos konkursą organizuoja, pasiūlymus priima ir Programos įgyvend</w:t>
      </w:r>
      <w:r w:rsidR="00E15669">
        <w:rPr>
          <w:rFonts w:ascii="Times New Roman" w:eastAsia="Times New Roman" w:hAnsi="Times New Roman" w:cs="Times New Roman"/>
          <w:color w:val="auto"/>
          <w:sz w:val="24"/>
          <w:szCs w:val="24"/>
          <w:lang w:val="lt-LT"/>
        </w:rPr>
        <w:t>inimą kontroliuoja Asociacija.</w:t>
      </w:r>
    </w:p>
    <w:p w14:paraId="0A3117E6" w14:textId="77777777" w:rsidR="00C420BD" w:rsidRPr="004C54BB" w:rsidRDefault="00C420BD" w:rsidP="00A85E75">
      <w:pPr>
        <w:pStyle w:val="Standard"/>
        <w:tabs>
          <w:tab w:val="left" w:pos="1701"/>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13. Juridiniai asmenys, pageidaujantys dalyvauti konkurse, turi užpildyti paraišką ir pridėti visus paraiškoje numatytus dokumentus. </w:t>
      </w:r>
    </w:p>
    <w:p w14:paraId="186E9A6A" w14:textId="77777777" w:rsidR="00C420BD" w:rsidRPr="004C54BB" w:rsidRDefault="00C420BD" w:rsidP="00A85E75">
      <w:pPr>
        <w:pStyle w:val="Standard"/>
        <w:tabs>
          <w:tab w:val="left" w:pos="1843"/>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14. Paraiškų teikėjai vienu pasirinktu būdu (paštu, elektroniniu paštu arba atvykus į Asociacijos biurą, adresu</w:t>
      </w:r>
      <w:r w:rsidR="00560D88">
        <w:rPr>
          <w:rFonts w:ascii="Times New Roman" w:eastAsia="Times New Roman" w:hAnsi="Times New Roman" w:cs="Times New Roman"/>
          <w:color w:val="auto"/>
          <w:sz w:val="24"/>
          <w:szCs w:val="24"/>
          <w:lang w:val="lt-LT"/>
        </w:rPr>
        <w:t>:</w:t>
      </w:r>
      <w:r w:rsidRPr="004C54BB">
        <w:rPr>
          <w:rFonts w:ascii="Times New Roman" w:eastAsia="Times New Roman" w:hAnsi="Times New Roman" w:cs="Times New Roman"/>
          <w:color w:val="auto"/>
          <w:sz w:val="24"/>
          <w:szCs w:val="24"/>
          <w:lang w:val="lt-LT"/>
        </w:rPr>
        <w:t xml:space="preserve"> Šaulių g. 32, Klaipėda) paraiškas pateikia Asociacijai. </w:t>
      </w:r>
    </w:p>
    <w:p w14:paraId="66268F66" w14:textId="77777777" w:rsidR="00C420BD" w:rsidRPr="004C54BB" w:rsidRDefault="00C420BD" w:rsidP="00A85E75">
      <w:pPr>
        <w:pStyle w:val="Standard"/>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15. Konkurso nuostatai ir kiti susiję dokumentai (Programos paraiškos tipinė forma, paraiškų vertinimo tvarka) yra tvirtinami Asociacijos vykdančiojo direktoriaus įsakymu, gavus Asociacijos visuotinio narių susirinkimo pritarimą ir patvirtinus jį protokolu. </w:t>
      </w:r>
    </w:p>
    <w:p w14:paraId="7058336A" w14:textId="77777777" w:rsidR="00C420BD" w:rsidRPr="004C54BB" w:rsidRDefault="00C420BD" w:rsidP="00A85E75">
      <w:pPr>
        <w:pStyle w:val="Standard"/>
        <w:tabs>
          <w:tab w:val="left" w:pos="993"/>
          <w:tab w:val="left" w:pos="1701"/>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16. </w:t>
      </w:r>
      <w:bookmarkStart w:id="6" w:name="_Hlk516595703"/>
      <w:r w:rsidRPr="004C54BB">
        <w:rPr>
          <w:rFonts w:ascii="Times New Roman" w:eastAsia="Times New Roman" w:hAnsi="Times New Roman" w:cs="Times New Roman"/>
          <w:color w:val="auto"/>
          <w:sz w:val="24"/>
          <w:szCs w:val="24"/>
          <w:lang w:val="lt-LT"/>
        </w:rPr>
        <w:t>Pateiktas paraiškas pagal Programoje nurodytus kriterijus vertina Asociacijos vertinimo komisija (toliau – Atrankos vertinimo komisija), sudaryta Asociacijos vykdančiojo direktoriaus įsakymu iš dviejų deleguotų</w:t>
      </w:r>
      <w:r w:rsidRPr="004C54BB">
        <w:rPr>
          <w:rFonts w:ascii="Times New Roman" w:eastAsia="Times New Roman" w:hAnsi="Times New Roman" w:cs="Times New Roman"/>
          <w:b/>
          <w:color w:val="auto"/>
          <w:sz w:val="24"/>
          <w:szCs w:val="24"/>
          <w:lang w:val="lt-LT"/>
        </w:rPr>
        <w:t xml:space="preserve"> </w:t>
      </w:r>
      <w:r w:rsidRPr="004C54BB">
        <w:rPr>
          <w:rFonts w:ascii="Times New Roman" w:eastAsia="Times New Roman" w:hAnsi="Times New Roman" w:cs="Times New Roman"/>
          <w:color w:val="auto"/>
          <w:sz w:val="24"/>
          <w:szCs w:val="24"/>
          <w:lang w:val="lt-LT"/>
        </w:rPr>
        <w:t>Savivaldybių administracijos darbuotojų, Klaipėdos regiono turizmo tarybos pirmininko arba jo įgalioto a</w:t>
      </w:r>
      <w:r w:rsidR="00560D88">
        <w:rPr>
          <w:rFonts w:ascii="Times New Roman" w:eastAsia="Times New Roman" w:hAnsi="Times New Roman" w:cs="Times New Roman"/>
          <w:color w:val="auto"/>
          <w:sz w:val="24"/>
          <w:szCs w:val="24"/>
          <w:lang w:val="lt-LT"/>
        </w:rPr>
        <w:t>tstovo, vieno valstybės įmonės Lietuvos oro uostų</w:t>
      </w:r>
      <w:r w:rsidR="00E15669">
        <w:rPr>
          <w:rFonts w:ascii="Times New Roman" w:eastAsia="Times New Roman" w:hAnsi="Times New Roman" w:cs="Times New Roman"/>
          <w:color w:val="auto"/>
          <w:sz w:val="24"/>
          <w:szCs w:val="24"/>
          <w:lang w:val="lt-LT"/>
        </w:rPr>
        <w:t xml:space="preserve"> darbuotojo.</w:t>
      </w:r>
    </w:p>
    <w:bookmarkEnd w:id="6"/>
    <w:p w14:paraId="02B950EA" w14:textId="77777777" w:rsidR="00C420BD" w:rsidRPr="004C54BB" w:rsidRDefault="00062031" w:rsidP="00A85E75">
      <w:pPr>
        <w:pStyle w:val="Standard"/>
        <w:tabs>
          <w:tab w:val="left" w:pos="993"/>
          <w:tab w:val="left" w:pos="1701"/>
        </w:tabs>
        <w:spacing w:line="240" w:lineRule="auto"/>
        <w:ind w:firstLine="709"/>
        <w:jc w:val="both"/>
        <w:rPr>
          <w:rFonts w:ascii="Times New Roman" w:eastAsia="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17.</w:t>
      </w:r>
      <w:r w:rsidR="00C420BD" w:rsidRPr="004C54BB">
        <w:rPr>
          <w:rFonts w:ascii="Times New Roman" w:eastAsia="Times New Roman" w:hAnsi="Times New Roman" w:cs="Times New Roman"/>
          <w:color w:val="auto"/>
          <w:sz w:val="24"/>
          <w:szCs w:val="24"/>
          <w:lang w:val="lt-LT"/>
        </w:rPr>
        <w:t xml:space="preserve"> Atrankos vertinimo komisijai pirmininkauja Asociacijos vykdantysis direktorius. </w:t>
      </w:r>
    </w:p>
    <w:p w14:paraId="1A61C799" w14:textId="77777777" w:rsidR="00C420BD" w:rsidRPr="004C54BB" w:rsidRDefault="00C420BD" w:rsidP="00A85E75">
      <w:pPr>
        <w:pStyle w:val="Standard"/>
        <w:tabs>
          <w:tab w:val="left" w:pos="1134"/>
          <w:tab w:val="left" w:pos="1276"/>
        </w:tabs>
        <w:spacing w:line="240" w:lineRule="auto"/>
        <w:ind w:firstLine="709"/>
        <w:jc w:val="both"/>
        <w:rPr>
          <w:rFonts w:ascii="Times New Roman" w:eastAsia="Times New Roman" w:hAnsi="Times New Roman" w:cs="Times New Roman"/>
          <w:color w:val="auto"/>
          <w:sz w:val="24"/>
          <w:szCs w:val="24"/>
          <w:lang w:val="lt-LT"/>
        </w:rPr>
      </w:pPr>
      <w:bookmarkStart w:id="7" w:name="_Hlk516595985"/>
      <w:r w:rsidRPr="004C54BB">
        <w:rPr>
          <w:rFonts w:ascii="Times New Roman" w:eastAsia="Times New Roman" w:hAnsi="Times New Roman" w:cs="Times New Roman"/>
          <w:color w:val="auto"/>
          <w:sz w:val="24"/>
          <w:szCs w:val="24"/>
          <w:lang w:val="lt-LT"/>
        </w:rPr>
        <w:t xml:space="preserve">18. Atrankos vertinimo komisija savo darbe vadovaujasi Programos konkurso organizavimo nuostatais, patvirtintais Asociacijos narių susirinkimo protokolu. </w:t>
      </w:r>
    </w:p>
    <w:bookmarkEnd w:id="7"/>
    <w:p w14:paraId="343300F7" w14:textId="77777777" w:rsidR="00C420BD" w:rsidRPr="004C54BB" w:rsidRDefault="00E15669" w:rsidP="00A85E75">
      <w:pPr>
        <w:pStyle w:val="Standard"/>
        <w:spacing w:line="240" w:lineRule="auto"/>
        <w:ind w:firstLine="709"/>
        <w:jc w:val="both"/>
        <w:rPr>
          <w:rFonts w:ascii="Times New Roman" w:hAnsi="Times New Roman" w:cs="Times New Roman"/>
          <w:color w:val="auto"/>
          <w:sz w:val="24"/>
          <w:szCs w:val="24"/>
          <w:lang w:val="lt-LT"/>
        </w:rPr>
      </w:pPr>
      <w:r>
        <w:rPr>
          <w:rFonts w:ascii="Times New Roman" w:eastAsia="Times New Roman" w:hAnsi="Times New Roman" w:cs="Times New Roman"/>
          <w:color w:val="auto"/>
          <w:sz w:val="24"/>
          <w:szCs w:val="24"/>
          <w:lang w:val="lt-LT"/>
        </w:rPr>
        <w:t xml:space="preserve">19. </w:t>
      </w:r>
      <w:r w:rsidR="00C420BD" w:rsidRPr="004C54BB">
        <w:rPr>
          <w:rFonts w:ascii="Times New Roman" w:eastAsia="Times New Roman" w:hAnsi="Times New Roman" w:cs="Times New Roman"/>
          <w:color w:val="auto"/>
          <w:sz w:val="24"/>
          <w:szCs w:val="24"/>
          <w:lang w:val="lt-LT"/>
        </w:rPr>
        <w:t xml:space="preserve">Informacija apie kvietimą teikti paraiškas, paraiškų teikimo tvarka, paraiškos forma ir atrankos kriterijai viešai skelbiami </w:t>
      </w:r>
      <w:r w:rsidR="00560D88">
        <w:rPr>
          <w:rFonts w:ascii="Times New Roman" w:eastAsia="Times New Roman" w:hAnsi="Times New Roman" w:cs="Times New Roman"/>
          <w:color w:val="auto"/>
          <w:sz w:val="24"/>
          <w:szCs w:val="24"/>
          <w:lang w:val="lt-LT"/>
        </w:rPr>
        <w:t>A</w:t>
      </w:r>
      <w:r w:rsidR="00C420BD" w:rsidRPr="004C54BB">
        <w:rPr>
          <w:rFonts w:ascii="Times New Roman" w:eastAsia="Times New Roman" w:hAnsi="Times New Roman" w:cs="Times New Roman"/>
          <w:color w:val="auto"/>
          <w:sz w:val="24"/>
          <w:szCs w:val="24"/>
          <w:lang w:val="lt-LT"/>
        </w:rPr>
        <w:t xml:space="preserve">sociacijos interneto svetainėje </w:t>
      </w:r>
      <w:r w:rsidR="00C420BD" w:rsidRPr="004C54BB">
        <w:rPr>
          <w:rFonts w:ascii="Times New Roman" w:hAnsi="Times New Roman" w:cs="Times New Roman"/>
          <w:color w:val="auto"/>
          <w:sz w:val="24"/>
          <w:szCs w:val="24"/>
          <w:lang w:val="lt-LT"/>
        </w:rPr>
        <w:t>www.klaipedaregion.lt</w:t>
      </w:r>
      <w:r w:rsidR="00560D88">
        <w:rPr>
          <w:rFonts w:ascii="Times New Roman" w:hAnsi="Times New Roman" w:cs="Times New Roman"/>
          <w:color w:val="auto"/>
          <w:sz w:val="24"/>
          <w:szCs w:val="24"/>
          <w:lang w:val="lt-LT"/>
        </w:rPr>
        <w:t>.</w:t>
      </w:r>
      <w:r w:rsidR="00C420BD" w:rsidRPr="004C54BB">
        <w:rPr>
          <w:rFonts w:ascii="Times New Roman" w:eastAsia="Times New Roman" w:hAnsi="Times New Roman" w:cs="Times New Roman"/>
          <w:color w:val="auto"/>
          <w:sz w:val="24"/>
          <w:szCs w:val="24"/>
          <w:lang w:val="lt-LT"/>
        </w:rPr>
        <w:t xml:space="preserve"> </w:t>
      </w:r>
    </w:p>
    <w:p w14:paraId="23B8E00B" w14:textId="77777777" w:rsidR="00C420BD" w:rsidRPr="004C54BB" w:rsidRDefault="00C420BD" w:rsidP="00A85E75">
      <w:pPr>
        <w:pStyle w:val="Standard"/>
        <w:spacing w:line="240" w:lineRule="auto"/>
        <w:ind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20. Paraiškos vertinamos Programos konkurso organizavimo nuostatuose nustatyta tvarka pagal vertinimo kriterijus ir rodiklius. Atrankos vertinimo komisija, vertindama ir atrinkdama pateiktas paraiškas, siūlo konkretų finansavimo dydį, priimdama protokolinius sprendimus, </w:t>
      </w:r>
      <w:r w:rsidR="00E15669">
        <w:rPr>
          <w:rFonts w:ascii="Times New Roman" w:eastAsia="Times New Roman" w:hAnsi="Times New Roman" w:cs="Times New Roman"/>
          <w:color w:val="auto"/>
          <w:sz w:val="24"/>
          <w:szCs w:val="24"/>
          <w:lang w:val="lt-LT"/>
        </w:rPr>
        <w:t xml:space="preserve">atsižvelgdama į tų metų </w:t>
      </w:r>
      <w:r w:rsidRPr="004C54BB">
        <w:rPr>
          <w:rFonts w:ascii="Times New Roman" w:eastAsia="Times New Roman" w:hAnsi="Times New Roman" w:cs="Times New Roman"/>
          <w:color w:val="auto"/>
          <w:sz w:val="24"/>
          <w:szCs w:val="24"/>
          <w:lang w:val="lt-LT"/>
        </w:rPr>
        <w:t>Savivaldybių tarybų patvirtintus biudžeto asignavimus Programai finansuoti.</w:t>
      </w:r>
    </w:p>
    <w:p w14:paraId="0677D772" w14:textId="77777777" w:rsidR="00C420BD" w:rsidRPr="004C54BB" w:rsidRDefault="00C420BD" w:rsidP="00A85E75">
      <w:pPr>
        <w:pStyle w:val="Standard"/>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lastRenderedPageBreak/>
        <w:t>21. Ne vėliau kaip per 30 dienų nuo Atrankos vertinimo komisijos sprendimo dėl atrinkto konkurso laimėtojo Asoc</w:t>
      </w:r>
      <w:r w:rsidR="00560D88">
        <w:rPr>
          <w:rFonts w:ascii="Times New Roman" w:eastAsia="Times New Roman" w:hAnsi="Times New Roman" w:cs="Times New Roman"/>
          <w:color w:val="auto"/>
          <w:sz w:val="24"/>
          <w:szCs w:val="24"/>
          <w:lang w:val="lt-LT"/>
        </w:rPr>
        <w:t>iacijos vykdantysis direktorius</w:t>
      </w:r>
      <w:r w:rsidRPr="004C54BB">
        <w:rPr>
          <w:rFonts w:ascii="Times New Roman" w:eastAsia="Times New Roman" w:hAnsi="Times New Roman" w:cs="Times New Roman"/>
          <w:color w:val="auto"/>
          <w:sz w:val="24"/>
          <w:szCs w:val="24"/>
          <w:lang w:val="lt-LT"/>
        </w:rPr>
        <w:t xml:space="preserve"> pasirašo dvišalę fi</w:t>
      </w:r>
      <w:r w:rsidR="00560D88">
        <w:rPr>
          <w:rFonts w:ascii="Times New Roman" w:eastAsia="Times New Roman" w:hAnsi="Times New Roman" w:cs="Times New Roman"/>
          <w:color w:val="auto"/>
          <w:sz w:val="24"/>
          <w:szCs w:val="24"/>
          <w:lang w:val="lt-LT"/>
        </w:rPr>
        <w:t>nansavimo sutartį (priedas – F</w:t>
      </w:r>
      <w:r w:rsidR="00B00889">
        <w:rPr>
          <w:rFonts w:ascii="Times New Roman" w:eastAsia="Times New Roman" w:hAnsi="Times New Roman" w:cs="Times New Roman"/>
          <w:color w:val="auto"/>
          <w:sz w:val="24"/>
          <w:szCs w:val="24"/>
          <w:lang w:val="lt-LT"/>
        </w:rPr>
        <w:t>inansavimo sutarties forma</w:t>
      </w:r>
      <w:r w:rsidRPr="004C54BB">
        <w:rPr>
          <w:rFonts w:ascii="Times New Roman" w:eastAsia="Times New Roman" w:hAnsi="Times New Roman" w:cs="Times New Roman"/>
          <w:color w:val="auto"/>
          <w:sz w:val="24"/>
          <w:szCs w:val="24"/>
          <w:lang w:val="lt-LT"/>
        </w:rPr>
        <w:t xml:space="preserve">). Galutinis šios sutarties variantas yra tvirtinamas Atrankos vertinimo komisijos. </w:t>
      </w:r>
    </w:p>
    <w:p w14:paraId="3E90F4E6" w14:textId="77777777" w:rsidR="00C420BD" w:rsidRPr="004C54BB" w:rsidRDefault="00C420BD" w:rsidP="00A85E75">
      <w:pPr>
        <w:pStyle w:val="Standard"/>
        <w:spacing w:line="240" w:lineRule="auto"/>
        <w:ind w:firstLine="709"/>
        <w:jc w:val="both"/>
        <w:rPr>
          <w:rFonts w:ascii="Times New Roman" w:hAnsi="Times New Roman" w:cs="Times New Roman"/>
          <w:color w:val="auto"/>
          <w:sz w:val="24"/>
          <w:szCs w:val="24"/>
          <w:lang w:val="lt-LT"/>
        </w:rPr>
      </w:pPr>
      <w:r w:rsidRPr="004C54BB">
        <w:rPr>
          <w:rFonts w:ascii="Times New Roman" w:hAnsi="Times New Roman" w:cs="Times New Roman"/>
          <w:color w:val="auto"/>
          <w:sz w:val="24"/>
          <w:szCs w:val="24"/>
          <w:lang w:val="lt-LT"/>
        </w:rPr>
        <w:t xml:space="preserve">22. Su konkurso laimėtoju sudaryta sutartis gali </w:t>
      </w:r>
      <w:r w:rsidR="00560D88">
        <w:rPr>
          <w:rFonts w:ascii="Times New Roman" w:hAnsi="Times New Roman" w:cs="Times New Roman"/>
          <w:color w:val="auto"/>
          <w:sz w:val="24"/>
          <w:szCs w:val="24"/>
          <w:lang w:val="lt-LT"/>
        </w:rPr>
        <w:t>būti pratęsiama du kartus vien</w:t>
      </w:r>
      <w:r w:rsidRPr="004C54BB">
        <w:rPr>
          <w:rFonts w:ascii="Times New Roman" w:hAnsi="Times New Roman" w:cs="Times New Roman"/>
          <w:color w:val="auto"/>
          <w:sz w:val="24"/>
          <w:szCs w:val="24"/>
          <w:lang w:val="lt-LT"/>
        </w:rPr>
        <w:t xml:space="preserve">iems kalendoriniams metams, jei paraiškoje numatyti tikslai ir </w:t>
      </w:r>
      <w:r w:rsidR="00560D88" w:rsidRPr="004C54BB">
        <w:rPr>
          <w:rFonts w:ascii="Times New Roman" w:hAnsi="Times New Roman" w:cs="Times New Roman"/>
          <w:color w:val="auto"/>
          <w:sz w:val="24"/>
          <w:szCs w:val="24"/>
          <w:lang w:val="lt-LT"/>
        </w:rPr>
        <w:t xml:space="preserve">(ar) </w:t>
      </w:r>
      <w:r w:rsidR="00560D88">
        <w:rPr>
          <w:rFonts w:ascii="Times New Roman" w:hAnsi="Times New Roman" w:cs="Times New Roman"/>
          <w:color w:val="auto"/>
          <w:sz w:val="24"/>
          <w:szCs w:val="24"/>
          <w:lang w:val="lt-LT"/>
        </w:rPr>
        <w:t>rodikliai</w:t>
      </w:r>
      <w:r w:rsidRPr="004C54BB">
        <w:rPr>
          <w:rFonts w:ascii="Times New Roman" w:hAnsi="Times New Roman" w:cs="Times New Roman"/>
          <w:color w:val="auto"/>
          <w:sz w:val="24"/>
          <w:szCs w:val="24"/>
          <w:lang w:val="lt-LT"/>
        </w:rPr>
        <w:t xml:space="preserve"> viršyti, jei pasirinktos priemonės ar tikslai yra aktualūs Klaipėdos regionui ir tokios veiklos tęstinumui pritarė Atrankos vertinimo komisija. Bendras sutarties terminas negali viršyti 36 mėn. </w:t>
      </w:r>
    </w:p>
    <w:p w14:paraId="5A0FF624" w14:textId="77777777" w:rsidR="00C420BD" w:rsidRPr="004C54BB" w:rsidRDefault="00C420BD" w:rsidP="00A85E75">
      <w:pPr>
        <w:pStyle w:val="Standard"/>
        <w:spacing w:line="240" w:lineRule="auto"/>
        <w:ind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23. Programos finansavimo sąmatoje numatytos lėšos pervedamos finansavimo sutartyje nustatytais terminais ir tvarka. </w:t>
      </w:r>
    </w:p>
    <w:p w14:paraId="3162B412" w14:textId="77777777" w:rsidR="00C420BD" w:rsidRPr="004C54BB" w:rsidRDefault="00C420BD" w:rsidP="00A85E75">
      <w:pPr>
        <w:pStyle w:val="Standard"/>
        <w:spacing w:line="240" w:lineRule="auto"/>
        <w:jc w:val="center"/>
        <w:rPr>
          <w:rFonts w:ascii="Times New Roman" w:eastAsia="Times New Roman" w:hAnsi="Times New Roman" w:cs="Times New Roman"/>
          <w:color w:val="auto"/>
          <w:sz w:val="24"/>
          <w:szCs w:val="24"/>
          <w:lang w:val="lt-LT"/>
        </w:rPr>
      </w:pPr>
    </w:p>
    <w:p w14:paraId="32A2ED15" w14:textId="77777777" w:rsidR="00C420BD" w:rsidRPr="004C54BB" w:rsidRDefault="00C420BD" w:rsidP="00A85E75">
      <w:pPr>
        <w:pStyle w:val="Antrat2"/>
      </w:pPr>
      <w:r w:rsidRPr="004C54BB">
        <w:rPr>
          <w:bCs/>
        </w:rPr>
        <w:t>V</w:t>
      </w:r>
      <w:r w:rsidRPr="004C54BB">
        <w:t xml:space="preserve"> SKYRIUS</w:t>
      </w:r>
    </w:p>
    <w:p w14:paraId="2F6E109A" w14:textId="77777777" w:rsidR="00C420BD" w:rsidRPr="004C54BB" w:rsidRDefault="00C420BD" w:rsidP="00A85E75">
      <w:pPr>
        <w:pStyle w:val="Standard"/>
        <w:spacing w:line="240" w:lineRule="auto"/>
        <w:jc w:val="center"/>
        <w:rPr>
          <w:rFonts w:ascii="Times New Roman" w:hAnsi="Times New Roman" w:cs="Times New Roman"/>
          <w:color w:val="auto"/>
          <w:sz w:val="24"/>
          <w:szCs w:val="24"/>
          <w:lang w:val="lt-LT"/>
        </w:rPr>
      </w:pPr>
      <w:r w:rsidRPr="004C54BB">
        <w:rPr>
          <w:rFonts w:ascii="Times New Roman" w:eastAsia="Times New Roman" w:hAnsi="Times New Roman" w:cs="Times New Roman"/>
          <w:b/>
          <w:bCs/>
          <w:color w:val="auto"/>
          <w:sz w:val="24"/>
          <w:szCs w:val="24"/>
          <w:lang w:val="lt-LT"/>
        </w:rPr>
        <w:t>ATSISKAITYMAS IR KONTROLĖ</w:t>
      </w:r>
    </w:p>
    <w:p w14:paraId="2C7FB2D9" w14:textId="77777777" w:rsidR="00C420BD" w:rsidRPr="004C54BB" w:rsidRDefault="00C420BD" w:rsidP="00A85E75">
      <w:pPr>
        <w:pStyle w:val="Standard"/>
        <w:spacing w:line="240" w:lineRule="auto"/>
        <w:jc w:val="both"/>
        <w:rPr>
          <w:rFonts w:ascii="Times New Roman" w:eastAsia="Times New Roman" w:hAnsi="Times New Roman" w:cs="Times New Roman"/>
          <w:color w:val="auto"/>
          <w:sz w:val="24"/>
          <w:szCs w:val="24"/>
          <w:lang w:val="lt-LT"/>
        </w:rPr>
      </w:pPr>
    </w:p>
    <w:p w14:paraId="39FCEC93" w14:textId="77777777" w:rsidR="00C420BD" w:rsidRPr="004C54BB" w:rsidRDefault="00C420BD" w:rsidP="00A85E75">
      <w:pPr>
        <w:pStyle w:val="Standard"/>
        <w:tabs>
          <w:tab w:val="left" w:pos="1418"/>
        </w:tabs>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24. </w:t>
      </w:r>
      <w:r w:rsidRPr="004C54BB">
        <w:rPr>
          <w:rFonts w:ascii="Times New Roman" w:hAnsi="Times New Roman" w:cs="Times New Roman"/>
          <w:color w:val="auto"/>
          <w:sz w:val="24"/>
          <w:szCs w:val="24"/>
          <w:lang w:val="lt-LT"/>
        </w:rPr>
        <w:t>Atsiskaitymo už gautų lėšų panaudojimą terminai ir tvarka reglamentuojami</w:t>
      </w:r>
      <w:r w:rsidRPr="004C54BB">
        <w:rPr>
          <w:rFonts w:ascii="Times New Roman" w:eastAsia="Times New Roman" w:hAnsi="Times New Roman" w:cs="Times New Roman"/>
          <w:color w:val="auto"/>
          <w:sz w:val="24"/>
          <w:szCs w:val="24"/>
          <w:lang w:val="lt-LT"/>
        </w:rPr>
        <w:t xml:space="preserve"> </w:t>
      </w:r>
      <w:r w:rsidRPr="004C54BB">
        <w:rPr>
          <w:rFonts w:ascii="Times New Roman" w:hAnsi="Times New Roman" w:cs="Times New Roman"/>
          <w:color w:val="auto"/>
          <w:sz w:val="24"/>
          <w:szCs w:val="24"/>
          <w:lang w:val="lt-LT"/>
        </w:rPr>
        <w:t>finansavimo sutartyje.</w:t>
      </w:r>
    </w:p>
    <w:p w14:paraId="370C90A7" w14:textId="77777777" w:rsidR="00C420BD" w:rsidRPr="004C54BB" w:rsidRDefault="00C420BD" w:rsidP="00A85E75">
      <w:pPr>
        <w:pStyle w:val="Standard"/>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25. </w:t>
      </w:r>
      <w:r w:rsidRPr="004C54BB">
        <w:rPr>
          <w:rFonts w:ascii="Times New Roman" w:hAnsi="Times New Roman" w:cs="Times New Roman"/>
          <w:color w:val="auto"/>
          <w:sz w:val="24"/>
          <w:szCs w:val="24"/>
          <w:lang w:val="lt-LT"/>
        </w:rPr>
        <w:t>Už tikslingą lėšų panaudojimą ir Programos įgyvendinimą atsako konkurso laimėtojas.</w:t>
      </w:r>
    </w:p>
    <w:p w14:paraId="78163AEB" w14:textId="77777777" w:rsidR="00C420BD" w:rsidRPr="004C54BB" w:rsidRDefault="00C420BD" w:rsidP="00A85E75">
      <w:pPr>
        <w:pStyle w:val="Standard"/>
        <w:tabs>
          <w:tab w:val="left" w:pos="709"/>
        </w:tabs>
        <w:spacing w:line="240" w:lineRule="auto"/>
        <w:ind w:firstLine="709"/>
        <w:jc w:val="both"/>
        <w:rPr>
          <w:rFonts w:ascii="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 xml:space="preserve">26. </w:t>
      </w:r>
      <w:r w:rsidRPr="004C54BB">
        <w:rPr>
          <w:rFonts w:ascii="Times New Roman" w:hAnsi="Times New Roman" w:cs="Times New Roman"/>
          <w:color w:val="auto"/>
          <w:sz w:val="24"/>
          <w:szCs w:val="24"/>
          <w:lang w:val="lt-LT"/>
        </w:rPr>
        <w:t>Nepanaudotos lėšos turi būti grąžintos į finansavimo sutartyje nurodytą sąskaitą iki</w:t>
      </w:r>
      <w:r w:rsidRPr="004C54BB">
        <w:rPr>
          <w:rFonts w:ascii="Times New Roman" w:eastAsia="Times New Roman" w:hAnsi="Times New Roman" w:cs="Times New Roman"/>
          <w:color w:val="auto"/>
          <w:sz w:val="24"/>
          <w:szCs w:val="24"/>
          <w:lang w:val="lt-LT"/>
        </w:rPr>
        <w:t xml:space="preserve"> einamųjų metų gruodžio 20 dienos.</w:t>
      </w:r>
    </w:p>
    <w:p w14:paraId="07DF4AED" w14:textId="77777777" w:rsidR="00C420BD" w:rsidRPr="004C54BB" w:rsidRDefault="00C420BD" w:rsidP="00A85E75">
      <w:pPr>
        <w:pStyle w:val="Standard"/>
        <w:spacing w:line="240" w:lineRule="auto"/>
        <w:ind w:firstLine="709"/>
        <w:jc w:val="both"/>
        <w:rPr>
          <w:rFonts w:ascii="Times New Roman" w:eastAsia="Times New Roman" w:hAnsi="Times New Roman" w:cs="Times New Roman"/>
          <w:color w:val="auto"/>
          <w:sz w:val="24"/>
          <w:szCs w:val="24"/>
          <w:lang w:val="lt-LT"/>
        </w:rPr>
      </w:pPr>
      <w:r w:rsidRPr="004C54BB">
        <w:rPr>
          <w:rFonts w:ascii="Times New Roman" w:eastAsia="Times New Roman" w:hAnsi="Times New Roman" w:cs="Times New Roman"/>
          <w:color w:val="auto"/>
          <w:sz w:val="24"/>
          <w:szCs w:val="24"/>
          <w:lang w:val="lt-LT"/>
        </w:rPr>
        <w:t>27. Paaiškėjus, kad lėšos buvo panaudotos ne pagal paskirtį, konkurso laimėtojas privalo lėšas grąžinti į finansavimo sutartyje nurodytą sąskaitą nustatyta tvarka ir terminais.</w:t>
      </w:r>
    </w:p>
    <w:p w14:paraId="1C4A1BD3" w14:textId="77777777" w:rsidR="00C420BD" w:rsidRPr="004C54BB" w:rsidRDefault="00062031" w:rsidP="00A85E75">
      <w:pPr>
        <w:pStyle w:val="Standard"/>
        <w:spacing w:line="240" w:lineRule="auto"/>
        <w:ind w:firstLine="709"/>
        <w:jc w:val="both"/>
        <w:rPr>
          <w:rFonts w:ascii="Times New Roman" w:hAnsi="Times New Roman" w:cs="Times New Roman"/>
          <w:color w:val="auto"/>
          <w:sz w:val="24"/>
          <w:szCs w:val="24"/>
          <w:lang w:val="lt-LT"/>
        </w:rPr>
      </w:pPr>
      <w:r>
        <w:rPr>
          <w:rFonts w:ascii="Times New Roman" w:hAnsi="Times New Roman" w:cs="Times New Roman"/>
          <w:color w:val="auto"/>
          <w:sz w:val="24"/>
          <w:szCs w:val="24"/>
          <w:lang w:val="lt-LT"/>
        </w:rPr>
        <w:t>28.</w:t>
      </w:r>
      <w:r w:rsidR="000A598E" w:rsidRPr="004C54BB">
        <w:rPr>
          <w:rFonts w:ascii="Times New Roman" w:hAnsi="Times New Roman" w:cs="Times New Roman"/>
          <w:color w:val="auto"/>
          <w:sz w:val="24"/>
          <w:szCs w:val="24"/>
          <w:lang w:val="lt-LT"/>
        </w:rPr>
        <w:t xml:space="preserve"> </w:t>
      </w:r>
      <w:r w:rsidR="00C420BD" w:rsidRPr="004C54BB">
        <w:rPr>
          <w:rFonts w:ascii="Times New Roman" w:hAnsi="Times New Roman" w:cs="Times New Roman"/>
          <w:color w:val="auto"/>
          <w:sz w:val="24"/>
          <w:szCs w:val="24"/>
          <w:lang w:val="lt-LT"/>
        </w:rPr>
        <w:t>Programos įgyvendinimas reglamentuojamas tarptautiniais teisės aktais, Lietuvos Respublikos Konstitucija, Lietuvos Respublikos civiliniu kodeksu ir kitais teisės aktais.</w:t>
      </w:r>
    </w:p>
    <w:p w14:paraId="621A2A31" w14:textId="77777777" w:rsidR="00C420BD" w:rsidRPr="004C54BB" w:rsidRDefault="00C420BD" w:rsidP="00A85E75">
      <w:pPr>
        <w:pStyle w:val="Sraopastraipa"/>
        <w:tabs>
          <w:tab w:val="left" w:pos="1276"/>
        </w:tabs>
        <w:ind w:left="0"/>
        <w:jc w:val="center"/>
      </w:pPr>
    </w:p>
    <w:p w14:paraId="20D19104" w14:textId="77777777" w:rsidR="00B00889" w:rsidRDefault="00C420BD" w:rsidP="00A85E75">
      <w:pPr>
        <w:pStyle w:val="Sraopastraipa"/>
        <w:tabs>
          <w:tab w:val="left" w:pos="1276"/>
        </w:tabs>
        <w:ind w:left="0"/>
        <w:jc w:val="center"/>
        <w:sectPr w:rsidR="00B00889" w:rsidSect="00D57F27">
          <w:headerReference w:type="default" r:id="rId7"/>
          <w:pgSz w:w="11906" w:h="16838" w:code="9"/>
          <w:pgMar w:top="1134" w:right="567" w:bottom="1134" w:left="1701" w:header="567" w:footer="567" w:gutter="0"/>
          <w:cols w:space="1296"/>
          <w:titlePg/>
          <w:docGrid w:linePitch="360"/>
        </w:sectPr>
      </w:pPr>
      <w:r w:rsidRPr="004C54BB">
        <w:t>_______________________</w:t>
      </w:r>
    </w:p>
    <w:tbl>
      <w:tblPr>
        <w:tblStyle w:val="Lentelstinklelis"/>
        <w:tblW w:w="4820"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B00889" w14:paraId="29A36D4A" w14:textId="77777777" w:rsidTr="00761F48">
        <w:trPr>
          <w:trHeight w:val="851"/>
        </w:trPr>
        <w:tc>
          <w:tcPr>
            <w:tcW w:w="4820" w:type="dxa"/>
          </w:tcPr>
          <w:p w14:paraId="22B4F98E" w14:textId="77777777" w:rsidR="00B00889" w:rsidRDefault="00B00889" w:rsidP="00A85E75">
            <w:pPr>
              <w:tabs>
                <w:tab w:val="left" w:pos="5070"/>
                <w:tab w:val="left" w:pos="5366"/>
                <w:tab w:val="left" w:pos="6771"/>
                <w:tab w:val="left" w:pos="7363"/>
              </w:tabs>
            </w:pPr>
            <w:r w:rsidRPr="004C54BB">
              <w:t xml:space="preserve">Klaipėdos regiono pasiekiamumo ir žinomumo didinimo </w:t>
            </w:r>
            <w:r>
              <w:t xml:space="preserve">2019–2021 metų </w:t>
            </w:r>
            <w:r w:rsidRPr="004C54BB">
              <w:t>programos</w:t>
            </w:r>
          </w:p>
          <w:p w14:paraId="13D691C8" w14:textId="77777777" w:rsidR="00B00889" w:rsidRDefault="00B00889" w:rsidP="00A85E75">
            <w:pPr>
              <w:tabs>
                <w:tab w:val="left" w:pos="5070"/>
                <w:tab w:val="left" w:pos="5366"/>
                <w:tab w:val="left" w:pos="6771"/>
                <w:tab w:val="left" w:pos="7363"/>
              </w:tabs>
            </w:pPr>
            <w:r>
              <w:t>priedas</w:t>
            </w:r>
          </w:p>
        </w:tc>
      </w:tr>
    </w:tbl>
    <w:p w14:paraId="7DA47C3B" w14:textId="77777777" w:rsidR="00B00889" w:rsidRDefault="00B00889" w:rsidP="00A85E75"/>
    <w:p w14:paraId="2A3EE729" w14:textId="77777777" w:rsidR="00B00889" w:rsidRPr="00B00889" w:rsidRDefault="00B00889" w:rsidP="00A85E75">
      <w:pPr>
        <w:jc w:val="center"/>
        <w:rPr>
          <w:b/>
        </w:rPr>
      </w:pPr>
      <w:r w:rsidRPr="00B00889">
        <w:rPr>
          <w:b/>
        </w:rPr>
        <w:t>(Finansavimo sutarties forma)</w:t>
      </w:r>
    </w:p>
    <w:p w14:paraId="4A36CFF5" w14:textId="77777777" w:rsidR="00B00889" w:rsidRPr="00F72A1E" w:rsidRDefault="00B00889" w:rsidP="00A85E75">
      <w:pPr>
        <w:jc w:val="center"/>
      </w:pPr>
    </w:p>
    <w:p w14:paraId="33D4CF75" w14:textId="77777777" w:rsidR="00B00889" w:rsidRPr="00BC2336" w:rsidRDefault="00B00889" w:rsidP="00A85E75">
      <w:pPr>
        <w:jc w:val="center"/>
        <w:rPr>
          <w:b/>
        </w:rPr>
      </w:pPr>
      <w:r w:rsidRPr="00BC2336">
        <w:rPr>
          <w:b/>
        </w:rPr>
        <w:t>FINANSAVIMO SUTARTIS</w:t>
      </w:r>
    </w:p>
    <w:p w14:paraId="06279319" w14:textId="77777777" w:rsidR="00B00889" w:rsidRPr="00BC2336" w:rsidRDefault="00B00889" w:rsidP="00A85E75">
      <w:pPr>
        <w:jc w:val="center"/>
      </w:pPr>
    </w:p>
    <w:p w14:paraId="3742E685" w14:textId="77777777" w:rsidR="00B00889" w:rsidRPr="00BC2336" w:rsidRDefault="00B00889" w:rsidP="00A85E75">
      <w:pPr>
        <w:tabs>
          <w:tab w:val="left" w:pos="5070"/>
          <w:tab w:val="left" w:pos="5366"/>
          <w:tab w:val="left" w:pos="6771"/>
          <w:tab w:val="left" w:pos="7363"/>
        </w:tabs>
        <w:jc w:val="center"/>
      </w:pPr>
      <w:r w:rsidRPr="00BC2336">
        <w:t xml:space="preserve">Nr. </w:t>
      </w:r>
    </w:p>
    <w:p w14:paraId="1C925E40" w14:textId="77777777" w:rsidR="00B00889" w:rsidRPr="00BC2336" w:rsidRDefault="00B00889" w:rsidP="00A85E75">
      <w:pPr>
        <w:tabs>
          <w:tab w:val="left" w:pos="5070"/>
          <w:tab w:val="left" w:pos="5366"/>
          <w:tab w:val="left" w:pos="6771"/>
          <w:tab w:val="left" w:pos="7363"/>
        </w:tabs>
      </w:pPr>
    </w:p>
    <w:p w14:paraId="3636803D" w14:textId="77777777" w:rsidR="00B00889" w:rsidRPr="00BC2336" w:rsidRDefault="00B00889" w:rsidP="00A85E75">
      <w:pPr>
        <w:tabs>
          <w:tab w:val="left" w:pos="284"/>
        </w:tabs>
        <w:jc w:val="center"/>
        <w:rPr>
          <w:b/>
        </w:rPr>
      </w:pPr>
      <w:r w:rsidRPr="00BC2336">
        <w:rPr>
          <w:b/>
        </w:rPr>
        <w:t>I. SUTARTIES ŠALYS</w:t>
      </w:r>
    </w:p>
    <w:p w14:paraId="63E26678" w14:textId="77777777" w:rsidR="00B00889" w:rsidRPr="00BC2336" w:rsidRDefault="00B00889" w:rsidP="00A85E75">
      <w:pPr>
        <w:tabs>
          <w:tab w:val="left" w:pos="284"/>
        </w:tabs>
        <w:rPr>
          <w:b/>
        </w:rPr>
      </w:pPr>
    </w:p>
    <w:p w14:paraId="7F820047" w14:textId="77777777" w:rsidR="00B00889" w:rsidRPr="00BC2336" w:rsidRDefault="00B00889" w:rsidP="00A85E75">
      <w:pPr>
        <w:ind w:firstLine="741"/>
        <w:jc w:val="both"/>
      </w:pPr>
      <w:r>
        <w:t>Asociacija</w:t>
      </w:r>
      <w:r w:rsidRPr="00BC2336">
        <w:t xml:space="preserve"> „Klaipėdos regionas“ (toliau – Užsakovas), atstovaujama vykdančiojo direktoriaus ___________</w:t>
      </w:r>
      <w:r>
        <w:t>______________</w:t>
      </w:r>
      <w:r w:rsidRPr="00BC2336">
        <w:t xml:space="preserve">_, </w:t>
      </w:r>
      <w:bookmarkStart w:id="8" w:name="OLE_LINK2"/>
      <w:bookmarkStart w:id="9" w:name="OLE_LINK1"/>
      <w:r w:rsidRPr="00BC2336">
        <w:t>veikiančio pagal Asociacijos įstatus,</w:t>
      </w:r>
      <w:bookmarkEnd w:id="8"/>
      <w:bookmarkEnd w:id="9"/>
      <w:r w:rsidRPr="00BC2336">
        <w:t xml:space="preserve"> ir __________</w:t>
      </w:r>
      <w:r>
        <w:t xml:space="preserve">______________ </w:t>
      </w:r>
      <w:r w:rsidRPr="00BC2336">
        <w:t>(toliau – Vykdytojas), atstovaujamas ____________</w:t>
      </w:r>
      <w:r>
        <w:t>________</w:t>
      </w:r>
      <w:r w:rsidRPr="00BC2336">
        <w:t>, veikiančio pagal ______________</w:t>
      </w:r>
      <w:r>
        <w:t>_________</w:t>
      </w:r>
      <w:r w:rsidRPr="00BC2336">
        <w:t>, toliau kartu vadinamos Šalimis, o kiekviena atskirai</w:t>
      </w:r>
      <w:r w:rsidR="00C81BCD">
        <w:t> </w:t>
      </w:r>
      <w:r w:rsidRPr="00BC2336">
        <w:t>– Šalimi, vadovaudamosi Klaipėdos regiono pasiekiamumo ir žinomumo didinimo 2019–2021 metų programa (toliau – Programa), patvirtinta Klaipėdos regiono savivaldybių sprendimais</w:t>
      </w:r>
      <w:r w:rsidRPr="00BC2336">
        <w:rPr>
          <w:rStyle w:val="Puslapioinaosnuoroda"/>
        </w:rPr>
        <w:footnoteReference w:id="1"/>
      </w:r>
      <w:r w:rsidRPr="00BC2336">
        <w:t>, ir 2018 m. _____________ ___ d. J</w:t>
      </w:r>
      <w:r>
        <w:t xml:space="preserve">ungtinės veiklos sutartimi dėl </w:t>
      </w:r>
      <w:r w:rsidRPr="00BC2336">
        <w:t>Klaipėdos regiono pasiekiamumo ir žinomumo didinimo 2019</w:t>
      </w:r>
      <w:r>
        <w:t>–2021 metų programos</w:t>
      </w:r>
      <w:r w:rsidRPr="00BC2336">
        <w:t xml:space="preserve"> įgyvendinimo Nr. ________ (toliau – JVS), sudarė šią Finansavimo sutartį (toliau – Sutartis).</w:t>
      </w:r>
    </w:p>
    <w:p w14:paraId="39519935" w14:textId="77777777" w:rsidR="00B00889" w:rsidRPr="00BC2336" w:rsidRDefault="00B00889" w:rsidP="00A85E75">
      <w:pPr>
        <w:tabs>
          <w:tab w:val="num" w:pos="851"/>
        </w:tabs>
        <w:rPr>
          <w:b/>
        </w:rPr>
      </w:pPr>
    </w:p>
    <w:p w14:paraId="0A6F5203" w14:textId="77777777" w:rsidR="00B00889" w:rsidRPr="00BC2336" w:rsidRDefault="00B00889" w:rsidP="00A85E75">
      <w:pPr>
        <w:tabs>
          <w:tab w:val="num" w:pos="851"/>
        </w:tabs>
        <w:jc w:val="center"/>
        <w:rPr>
          <w:b/>
        </w:rPr>
      </w:pPr>
      <w:r w:rsidRPr="00BC2336">
        <w:rPr>
          <w:b/>
        </w:rPr>
        <w:t>II. SUTARTIES OBJEKTAS</w:t>
      </w:r>
    </w:p>
    <w:p w14:paraId="6BA9E2B4" w14:textId="77777777" w:rsidR="00B00889" w:rsidRPr="00BC2336" w:rsidRDefault="00B00889" w:rsidP="00A85E75">
      <w:pPr>
        <w:ind w:left="539"/>
      </w:pPr>
    </w:p>
    <w:p w14:paraId="6F6AF445" w14:textId="77777777" w:rsidR="00B00889" w:rsidRPr="00BC2336" w:rsidRDefault="00B00889" w:rsidP="00A85E75">
      <w:pPr>
        <w:pStyle w:val="Sraopastraipa"/>
        <w:numPr>
          <w:ilvl w:val="0"/>
          <w:numId w:val="3"/>
        </w:numPr>
        <w:tabs>
          <w:tab w:val="left" w:pos="993"/>
        </w:tabs>
        <w:ind w:firstLine="706"/>
        <w:jc w:val="both"/>
      </w:pPr>
      <w:r w:rsidRPr="00BC2336">
        <w:t xml:space="preserve">Sutarties objektas – Programos įgyvendinimas. </w:t>
      </w:r>
    </w:p>
    <w:p w14:paraId="7529F605" w14:textId="77777777" w:rsidR="00B00889" w:rsidRPr="00BC2336" w:rsidRDefault="00B00889" w:rsidP="00A85E75">
      <w:pPr>
        <w:pStyle w:val="Sraopastraipa"/>
        <w:numPr>
          <w:ilvl w:val="0"/>
          <w:numId w:val="3"/>
        </w:numPr>
        <w:tabs>
          <w:tab w:val="left" w:pos="993"/>
        </w:tabs>
        <w:ind w:firstLine="706"/>
        <w:jc w:val="both"/>
      </w:pPr>
      <w:r w:rsidRPr="00BC2336">
        <w:t xml:space="preserve">Programos įgyvendinimo </w:t>
      </w:r>
      <w:r>
        <w:t>laikotarpis – 2019–</w:t>
      </w:r>
      <w:r w:rsidRPr="00BC2336">
        <w:t>2021 metai.</w:t>
      </w:r>
    </w:p>
    <w:p w14:paraId="65D020DD" w14:textId="77777777" w:rsidR="00B00889" w:rsidRPr="00BC2336" w:rsidRDefault="00B00889" w:rsidP="00A85E75">
      <w:pPr>
        <w:pStyle w:val="Sraopastraipa"/>
        <w:numPr>
          <w:ilvl w:val="0"/>
          <w:numId w:val="3"/>
        </w:numPr>
        <w:tabs>
          <w:tab w:val="left" w:pos="993"/>
        </w:tabs>
        <w:ind w:firstLine="706"/>
        <w:jc w:val="both"/>
      </w:pPr>
      <w:r w:rsidRPr="00BC2336">
        <w:t xml:space="preserve">Bendra Sutarties kaina </w:t>
      </w:r>
      <w:r>
        <w:t>–</w:t>
      </w:r>
      <w:r w:rsidRPr="00BC2336">
        <w:t xml:space="preserve"> _____ Eur (__________________ eurų ____ centų).</w:t>
      </w:r>
    </w:p>
    <w:p w14:paraId="7C89B2A5" w14:textId="77777777" w:rsidR="00B00889" w:rsidRPr="00BC2336" w:rsidRDefault="00B00889" w:rsidP="00A85E75">
      <w:pPr>
        <w:jc w:val="both"/>
      </w:pPr>
    </w:p>
    <w:p w14:paraId="49976784" w14:textId="77777777" w:rsidR="00B00889" w:rsidRPr="00BC2336" w:rsidRDefault="00B00889" w:rsidP="00A85E75">
      <w:pPr>
        <w:jc w:val="center"/>
        <w:rPr>
          <w:b/>
          <w:caps/>
        </w:rPr>
      </w:pPr>
      <w:r w:rsidRPr="00BC2336">
        <w:rPr>
          <w:b/>
          <w:caps/>
        </w:rPr>
        <w:t>III. Finansavimas ir ATSISKAITYMAI</w:t>
      </w:r>
    </w:p>
    <w:p w14:paraId="506B0B4B" w14:textId="77777777" w:rsidR="00B00889" w:rsidRPr="00BC2336" w:rsidRDefault="00B00889" w:rsidP="00A85E75">
      <w:pPr>
        <w:ind w:left="561"/>
        <w:rPr>
          <w:caps/>
        </w:rPr>
      </w:pPr>
    </w:p>
    <w:p w14:paraId="359D1C01" w14:textId="77777777" w:rsidR="00B00889" w:rsidRPr="00BC2336" w:rsidRDefault="00B00889" w:rsidP="00A85E75">
      <w:pPr>
        <w:pStyle w:val="Sraopastraipa"/>
        <w:numPr>
          <w:ilvl w:val="0"/>
          <w:numId w:val="3"/>
        </w:numPr>
        <w:tabs>
          <w:tab w:val="left" w:pos="709"/>
          <w:tab w:val="left" w:pos="993"/>
        </w:tabs>
        <w:ind w:firstLine="709"/>
        <w:jc w:val="both"/>
      </w:pPr>
      <w:r w:rsidRPr="00BC2336">
        <w:t xml:space="preserve">Vykdytojui lėšos pervedamos per 30 darbo dienų pagal </w:t>
      </w:r>
      <w:r w:rsidR="00C332A6" w:rsidRPr="00C332A6">
        <w:t>jo</w:t>
      </w:r>
      <w:r w:rsidRPr="00BC2336">
        <w:t xml:space="preserve"> pateiktą sąskaitą faktūrą ir Programos įgyvendinimo ataskaitą pagal einamiesiems metams patvirtintą sąmatą, kuri yra neatskiriama šios Sutarties dalis. </w:t>
      </w:r>
    </w:p>
    <w:p w14:paraId="67483172" w14:textId="77777777" w:rsidR="00B00889" w:rsidRPr="00BC2336" w:rsidRDefault="00B00889" w:rsidP="00A85E75">
      <w:pPr>
        <w:pStyle w:val="Sraopastraipa"/>
        <w:numPr>
          <w:ilvl w:val="0"/>
          <w:numId w:val="3"/>
        </w:numPr>
        <w:tabs>
          <w:tab w:val="left" w:pos="709"/>
          <w:tab w:val="left" w:pos="993"/>
        </w:tabs>
        <w:ind w:firstLine="709"/>
        <w:jc w:val="both"/>
      </w:pPr>
      <w:r w:rsidRPr="00BC2336">
        <w:t xml:space="preserve">Sąmata kiekvieniems Programos įgyvendinimo laikotarpio metams tvirtinama pasirašant šią Sutartį ir gali būti tikslinama Sutarties galiojimo laikotarpiu iki einamųjų metų balandžio 30 d. </w:t>
      </w:r>
    </w:p>
    <w:p w14:paraId="579DCF82" w14:textId="77777777" w:rsidR="00B00889" w:rsidRPr="00BC2336" w:rsidRDefault="00B00889" w:rsidP="00A85E75">
      <w:pPr>
        <w:pStyle w:val="Sraopastraipa"/>
        <w:numPr>
          <w:ilvl w:val="0"/>
          <w:numId w:val="3"/>
        </w:numPr>
        <w:tabs>
          <w:tab w:val="left" w:pos="993"/>
        </w:tabs>
        <w:ind w:firstLine="709"/>
        <w:jc w:val="both"/>
      </w:pPr>
      <w:r w:rsidRPr="00BC2336">
        <w:t xml:space="preserve">Apmokėjimo šaltinis – asociacijos „Klaipėdos regionas“ narių </w:t>
      </w:r>
      <w:r>
        <w:t>–</w:t>
      </w:r>
      <w:r w:rsidRPr="00BC2336">
        <w:t xml:space="preserve"> Klaipėdos regiono savivaldybių (Klaipėdos miesto, Klaipėdos rajono, Kretingos rajono, Neringos, Palangos, Skuodo, Šilutės rajono) (toliau </w:t>
      </w:r>
      <w:r>
        <w:t>–</w:t>
      </w:r>
      <w:r w:rsidRPr="00BC2336">
        <w:t xml:space="preserve"> Savivaldybės) tiksliniai įnašai Program</w:t>
      </w:r>
      <w:r>
        <w:t>ai įgyvendint</w:t>
      </w:r>
      <w:r w:rsidRPr="00BC2336">
        <w:t xml:space="preserve">i (toliau – tiksliniai įnašai) pagal JVS. </w:t>
      </w:r>
    </w:p>
    <w:p w14:paraId="5C2E9A0C" w14:textId="77777777" w:rsidR="00B00889" w:rsidRPr="00BC2336" w:rsidRDefault="00B00889" w:rsidP="00A85E75">
      <w:pPr>
        <w:rPr>
          <w:b/>
        </w:rPr>
      </w:pPr>
    </w:p>
    <w:p w14:paraId="02D8A6D0" w14:textId="77777777" w:rsidR="00B00889" w:rsidRPr="00BC2336" w:rsidRDefault="00B00889" w:rsidP="00A85E75">
      <w:pPr>
        <w:jc w:val="center"/>
        <w:rPr>
          <w:b/>
        </w:rPr>
      </w:pPr>
      <w:r w:rsidRPr="00BC2336">
        <w:rPr>
          <w:b/>
        </w:rPr>
        <w:t xml:space="preserve">IV. ŠALIŲ </w:t>
      </w:r>
      <w:r w:rsidRPr="00BC2336">
        <w:rPr>
          <w:b/>
          <w:caps/>
        </w:rPr>
        <w:t>įsipareigojimai</w:t>
      </w:r>
    </w:p>
    <w:p w14:paraId="4C8434FB" w14:textId="77777777" w:rsidR="00B00889" w:rsidRPr="00BC2336" w:rsidRDefault="00B00889" w:rsidP="00A85E75">
      <w:pPr>
        <w:ind w:left="561"/>
      </w:pPr>
    </w:p>
    <w:p w14:paraId="06F15C9A" w14:textId="77777777" w:rsidR="00B00889" w:rsidRPr="00BC2336" w:rsidRDefault="00B00889" w:rsidP="00A85E75">
      <w:pPr>
        <w:pStyle w:val="Sraopastraipa"/>
        <w:numPr>
          <w:ilvl w:val="0"/>
          <w:numId w:val="3"/>
        </w:numPr>
        <w:tabs>
          <w:tab w:val="left" w:pos="599"/>
          <w:tab w:val="left" w:pos="993"/>
        </w:tabs>
        <w:ind w:left="743"/>
        <w:jc w:val="both"/>
      </w:pPr>
      <w:r w:rsidRPr="00BC2336">
        <w:t>Užsakovas įsipareigoja:</w:t>
      </w:r>
    </w:p>
    <w:p w14:paraId="747A3B23" w14:textId="77777777" w:rsidR="00B00889" w:rsidRPr="00BC2336" w:rsidRDefault="00B00889" w:rsidP="00A85E75">
      <w:pPr>
        <w:pStyle w:val="Sraopastraipa"/>
        <w:numPr>
          <w:ilvl w:val="1"/>
          <w:numId w:val="3"/>
        </w:numPr>
        <w:tabs>
          <w:tab w:val="left" w:pos="1134"/>
          <w:tab w:val="left" w:pos="1276"/>
        </w:tabs>
        <w:ind w:left="0" w:firstLine="743"/>
        <w:jc w:val="both"/>
      </w:pPr>
      <w:r w:rsidRPr="00BC2336">
        <w:t>suteikti visą informaciją ir (arba) dokumentus, būtinus Programai įgyvendinti;</w:t>
      </w:r>
    </w:p>
    <w:p w14:paraId="103B9A97" w14:textId="77777777" w:rsidR="00B00889" w:rsidRPr="00BC2336" w:rsidRDefault="00B00889" w:rsidP="00A85E75">
      <w:pPr>
        <w:pStyle w:val="Sraopastraipa"/>
        <w:numPr>
          <w:ilvl w:val="1"/>
          <w:numId w:val="3"/>
        </w:numPr>
        <w:tabs>
          <w:tab w:val="left" w:pos="1134"/>
        </w:tabs>
        <w:ind w:left="0" w:firstLine="743"/>
        <w:jc w:val="both"/>
      </w:pPr>
      <w:r w:rsidRPr="00BC2336">
        <w:t>kontroliuoti Vykdytojo veiklą, susijusią su Programoje numatytų veiklų įgyvendinimu.</w:t>
      </w:r>
    </w:p>
    <w:p w14:paraId="59A6437C" w14:textId="77777777" w:rsidR="00B00889" w:rsidRPr="00BC2336" w:rsidRDefault="00B00889" w:rsidP="00A85E75">
      <w:pPr>
        <w:pStyle w:val="Sraopastraipa"/>
        <w:numPr>
          <w:ilvl w:val="0"/>
          <w:numId w:val="3"/>
        </w:numPr>
        <w:tabs>
          <w:tab w:val="left" w:pos="993"/>
        </w:tabs>
        <w:ind w:firstLine="743"/>
        <w:jc w:val="both"/>
      </w:pPr>
      <w:r w:rsidRPr="00BC2336">
        <w:t>Vykdytojas įsipareigoja:</w:t>
      </w:r>
    </w:p>
    <w:p w14:paraId="5A77C177" w14:textId="77777777" w:rsidR="00B00889" w:rsidRPr="00C332A6" w:rsidRDefault="00B00889" w:rsidP="00A85E75">
      <w:pPr>
        <w:pStyle w:val="Sraopastraipa"/>
        <w:numPr>
          <w:ilvl w:val="1"/>
          <w:numId w:val="3"/>
        </w:numPr>
        <w:tabs>
          <w:tab w:val="left" w:pos="1134"/>
        </w:tabs>
        <w:ind w:left="0" w:firstLine="743"/>
        <w:jc w:val="both"/>
      </w:pPr>
      <w:r w:rsidRPr="00C332A6">
        <w:t>laiku ir pagal paskirtį įgyvendinti Programoje numatytas veiklas pagal konkurso nuostatų reikalavimus;</w:t>
      </w:r>
    </w:p>
    <w:p w14:paraId="3F45CEC4" w14:textId="77777777" w:rsidR="00B00889" w:rsidRPr="00BC2336" w:rsidRDefault="00B00889" w:rsidP="00A85E75">
      <w:pPr>
        <w:pStyle w:val="Sraopastraipa"/>
        <w:numPr>
          <w:ilvl w:val="1"/>
          <w:numId w:val="3"/>
        </w:numPr>
        <w:tabs>
          <w:tab w:val="left" w:pos="1134"/>
        </w:tabs>
        <w:ind w:left="0" w:firstLine="743"/>
        <w:jc w:val="both"/>
      </w:pPr>
      <w:r w:rsidRPr="00BC2336">
        <w:t xml:space="preserve">ne vėliau kaip iki einamųjų metų gruodžio 15 d. pateikti Programos įgyvendinimo ataskaitą pagal </w:t>
      </w:r>
      <w:r w:rsidRPr="00C332A6">
        <w:t>konkurso nuostatuose</w:t>
      </w:r>
      <w:r w:rsidRPr="00BC2336">
        <w:t xml:space="preserve"> patvirtintą ataskaitos formą;</w:t>
      </w:r>
    </w:p>
    <w:p w14:paraId="741A1B8D" w14:textId="77777777" w:rsidR="00B00889" w:rsidRPr="00BC2336" w:rsidRDefault="00B00889" w:rsidP="00A85E75">
      <w:pPr>
        <w:pStyle w:val="Sraopastraipa"/>
        <w:numPr>
          <w:ilvl w:val="1"/>
          <w:numId w:val="3"/>
        </w:numPr>
        <w:tabs>
          <w:tab w:val="left" w:pos="1134"/>
          <w:tab w:val="left" w:pos="1276"/>
        </w:tabs>
        <w:ind w:left="0" w:firstLine="709"/>
        <w:jc w:val="both"/>
      </w:pPr>
      <w:r w:rsidRPr="00BC2336">
        <w:t>nepanaudotas lėšas grąžinti į Užsakovo banko sąskaitą iki einamųjų biudžetinių metų gruodžio 20 d.</w:t>
      </w:r>
      <w:r w:rsidR="0012678A">
        <w:t>, kurias Užsakovas perveda finansavimą skyrusioms Savivaldybėms per 5 d. nuo lėšų gavimo</w:t>
      </w:r>
      <w:r w:rsidRPr="00BC2336">
        <w:t>;</w:t>
      </w:r>
    </w:p>
    <w:p w14:paraId="289FF513" w14:textId="77777777" w:rsidR="00B00889" w:rsidRPr="00BC2336" w:rsidRDefault="00B00889" w:rsidP="00A85E75">
      <w:pPr>
        <w:pStyle w:val="Sraopastraipa"/>
        <w:numPr>
          <w:ilvl w:val="1"/>
          <w:numId w:val="3"/>
        </w:numPr>
        <w:tabs>
          <w:tab w:val="left" w:pos="1134"/>
          <w:tab w:val="left" w:pos="1276"/>
        </w:tabs>
        <w:ind w:left="0" w:firstLine="709"/>
        <w:jc w:val="both"/>
      </w:pPr>
      <w:r w:rsidRPr="00BC2336">
        <w:t xml:space="preserve">sudaryti sąlygas Užsakovui kontroliuoti Vykdytojo veiklą, susijusią su Programos įgyvendinimu. </w:t>
      </w:r>
    </w:p>
    <w:p w14:paraId="1B898F54" w14:textId="77777777" w:rsidR="00B00889" w:rsidRDefault="00B00889" w:rsidP="00A85E75">
      <w:pPr>
        <w:jc w:val="center"/>
        <w:rPr>
          <w:b/>
        </w:rPr>
      </w:pPr>
    </w:p>
    <w:p w14:paraId="074C508D" w14:textId="77777777" w:rsidR="00B00889" w:rsidRPr="00BC2336" w:rsidRDefault="00B00889" w:rsidP="00A85E75">
      <w:pPr>
        <w:jc w:val="center"/>
        <w:rPr>
          <w:b/>
        </w:rPr>
      </w:pPr>
      <w:r w:rsidRPr="00BC2336">
        <w:rPr>
          <w:b/>
        </w:rPr>
        <w:t>V. ŠALIŲ ATSAKOMYBĖ</w:t>
      </w:r>
    </w:p>
    <w:p w14:paraId="15BAEC32" w14:textId="77777777" w:rsidR="00B00889" w:rsidRPr="00BC2336" w:rsidRDefault="00B00889" w:rsidP="00A85E75">
      <w:pPr>
        <w:ind w:left="561"/>
      </w:pPr>
    </w:p>
    <w:p w14:paraId="3F03EBC4" w14:textId="77777777" w:rsidR="00B00889" w:rsidRPr="00BC2336" w:rsidRDefault="00B00889" w:rsidP="00A85E75">
      <w:pPr>
        <w:pStyle w:val="Sraopastraipa"/>
        <w:numPr>
          <w:ilvl w:val="0"/>
          <w:numId w:val="3"/>
        </w:numPr>
        <w:tabs>
          <w:tab w:val="left" w:pos="993"/>
        </w:tabs>
        <w:ind w:firstLine="743"/>
        <w:jc w:val="both"/>
      </w:pPr>
      <w:r w:rsidRPr="00BC2336">
        <w:t>Už netinkamą įsipareigojimų vykdymą Vykdytojui taikoma ši atsakomybė:</w:t>
      </w:r>
    </w:p>
    <w:p w14:paraId="1478A17C" w14:textId="77777777" w:rsidR="00B00889" w:rsidRPr="00BC2336" w:rsidRDefault="00B00889" w:rsidP="00A85E75">
      <w:pPr>
        <w:pStyle w:val="Sraopastraipa"/>
        <w:tabs>
          <w:tab w:val="left" w:pos="993"/>
        </w:tabs>
        <w:ind w:left="0" w:firstLine="743"/>
        <w:jc w:val="both"/>
      </w:pPr>
      <w:r w:rsidRPr="00BC2336">
        <w:t>9.1. 200 Eur (du šimtai eurų) bauda už kiekvieną nustatytą Programoje numatytos veiklos sąlygų pažeidimo ar įpareigojimų nevykdymo atvejį;</w:t>
      </w:r>
    </w:p>
    <w:p w14:paraId="72D7DF5F" w14:textId="77777777" w:rsidR="00B00889" w:rsidRPr="00BC2336" w:rsidRDefault="00B00889" w:rsidP="00A85E75">
      <w:pPr>
        <w:pStyle w:val="Sraopastraipa"/>
        <w:tabs>
          <w:tab w:val="left" w:pos="993"/>
        </w:tabs>
        <w:ind w:left="0" w:firstLine="743"/>
        <w:jc w:val="both"/>
      </w:pPr>
      <w:r w:rsidRPr="00BC2336">
        <w:t>9.2. Sutarties nutraukimas, jeigu Vykdytojas nesilaiko Sutartyje numatytų įsipareigojimų ir nepašalina nustatytų trūkumų per nustatytą terminą.</w:t>
      </w:r>
    </w:p>
    <w:p w14:paraId="5EA12ABC" w14:textId="77777777" w:rsidR="00B00889" w:rsidRPr="00BC2336" w:rsidRDefault="00B00889" w:rsidP="00A85E75">
      <w:pPr>
        <w:numPr>
          <w:ilvl w:val="0"/>
          <w:numId w:val="3"/>
        </w:numPr>
        <w:tabs>
          <w:tab w:val="left" w:pos="1024"/>
          <w:tab w:val="left" w:pos="1166"/>
        </w:tabs>
        <w:ind w:firstLine="743"/>
        <w:jc w:val="both"/>
      </w:pPr>
      <w:r w:rsidRPr="00BC2336">
        <w:t>Už sutartinių įsipareigojimų vykdymą Šalys atsako Lietuvos Respublikos teisės aktų nustatyta tvarka.</w:t>
      </w:r>
    </w:p>
    <w:p w14:paraId="67F14570" w14:textId="77777777" w:rsidR="00B00889" w:rsidRPr="00BC2336" w:rsidRDefault="00B00889" w:rsidP="00A85E75">
      <w:pPr>
        <w:pStyle w:val="Sraopastraipa"/>
        <w:numPr>
          <w:ilvl w:val="0"/>
          <w:numId w:val="3"/>
        </w:numPr>
        <w:tabs>
          <w:tab w:val="left" w:pos="1168"/>
        </w:tabs>
        <w:ind w:firstLine="743"/>
        <w:jc w:val="both"/>
      </w:pPr>
      <w:r w:rsidRPr="00BC2336">
        <w:t>Visi ginčai tarp Šalių yra sprendžiami Šalių susitarimu, o nesutarus – Lietuvos Respublikos teisės aktų nustatyta tvarka.</w:t>
      </w:r>
    </w:p>
    <w:p w14:paraId="2E01BD0B" w14:textId="77777777" w:rsidR="00B00889" w:rsidRPr="00BC2336" w:rsidRDefault="00B00889" w:rsidP="00A85E75">
      <w:pPr>
        <w:pStyle w:val="Sraopastraipa"/>
        <w:numPr>
          <w:ilvl w:val="0"/>
          <w:numId w:val="3"/>
        </w:numPr>
        <w:tabs>
          <w:tab w:val="left" w:pos="993"/>
          <w:tab w:val="left" w:pos="1166"/>
        </w:tabs>
        <w:ind w:firstLine="743"/>
        <w:jc w:val="both"/>
      </w:pPr>
      <w:r w:rsidRPr="00BC2336">
        <w:t>Nė viena iš Šalių neatsako už visišką ar dalinį savo įsipareigojimų nevykdymą, jeigu tai įvyktų dėl nenugalimos jėgos (</w:t>
      </w:r>
      <w:r w:rsidRPr="00BC2336">
        <w:rPr>
          <w:i/>
          <w:iCs/>
        </w:rPr>
        <w:t>force majeure</w:t>
      </w:r>
      <w:r w:rsidRPr="00BC2336">
        <w:t>) aplinkybių.</w:t>
      </w:r>
    </w:p>
    <w:p w14:paraId="13BE234B" w14:textId="77777777" w:rsidR="00B00889" w:rsidRPr="00BC2336" w:rsidRDefault="00B00889" w:rsidP="00A85E75">
      <w:pPr>
        <w:tabs>
          <w:tab w:val="left" w:pos="3828"/>
        </w:tabs>
        <w:jc w:val="center"/>
        <w:rPr>
          <w:b/>
        </w:rPr>
      </w:pPr>
    </w:p>
    <w:p w14:paraId="005CB4FD" w14:textId="77777777" w:rsidR="00B00889" w:rsidRPr="00BC2336" w:rsidRDefault="00B00889" w:rsidP="00A85E75">
      <w:pPr>
        <w:tabs>
          <w:tab w:val="left" w:pos="3828"/>
        </w:tabs>
        <w:jc w:val="center"/>
        <w:rPr>
          <w:b/>
        </w:rPr>
      </w:pPr>
      <w:r w:rsidRPr="00BC2336">
        <w:rPr>
          <w:b/>
        </w:rPr>
        <w:t>VI. KITOS SĄLYGOS</w:t>
      </w:r>
    </w:p>
    <w:p w14:paraId="7F97FEFC" w14:textId="77777777" w:rsidR="00B00889" w:rsidRPr="00BC2336" w:rsidRDefault="00B00889" w:rsidP="00A85E75">
      <w:pPr>
        <w:ind w:left="561"/>
      </w:pPr>
    </w:p>
    <w:p w14:paraId="051E08C8" w14:textId="77777777" w:rsidR="00B00889" w:rsidRPr="00BC2336" w:rsidRDefault="00B00889" w:rsidP="00A85E75">
      <w:pPr>
        <w:pStyle w:val="Sraopastraipa"/>
        <w:numPr>
          <w:ilvl w:val="0"/>
          <w:numId w:val="3"/>
        </w:numPr>
        <w:tabs>
          <w:tab w:val="left" w:pos="1134"/>
        </w:tabs>
        <w:ind w:firstLine="709"/>
        <w:jc w:val="both"/>
      </w:pPr>
      <w:r w:rsidRPr="00BC2336">
        <w:t>Sutartis įsigalioja ją pasirašius abiem Sutarties Šalims ir galioja iki visiško įsipareigojimų įvykdymo.</w:t>
      </w:r>
    </w:p>
    <w:p w14:paraId="6C438C7D" w14:textId="77777777" w:rsidR="00B00889" w:rsidRPr="00BC2336" w:rsidRDefault="00B00889" w:rsidP="00A85E75">
      <w:pPr>
        <w:pStyle w:val="Sraopastraipa"/>
        <w:numPr>
          <w:ilvl w:val="0"/>
          <w:numId w:val="3"/>
        </w:numPr>
        <w:tabs>
          <w:tab w:val="left" w:pos="1134"/>
        </w:tabs>
        <w:ind w:firstLine="709"/>
        <w:jc w:val="both"/>
      </w:pPr>
      <w:r w:rsidRPr="00BC2336">
        <w:t xml:space="preserve">Sutartis gali būti peržiūrėta raštišku Šalių susitarimu pagal einamųjų metų Savivaldybių mokamus </w:t>
      </w:r>
      <w:r>
        <w:t>tikslinius įnašus, patvirtintus</w:t>
      </w:r>
      <w:r w:rsidRPr="00BC2336">
        <w:t xml:space="preserve"> Savivaldybių biudžetų asignavimais.</w:t>
      </w:r>
    </w:p>
    <w:p w14:paraId="76717B36" w14:textId="77777777" w:rsidR="00B00889" w:rsidRPr="00BC2336" w:rsidRDefault="00B00889" w:rsidP="00A85E75">
      <w:pPr>
        <w:pStyle w:val="Sraopastraipa"/>
        <w:numPr>
          <w:ilvl w:val="0"/>
          <w:numId w:val="3"/>
        </w:numPr>
        <w:tabs>
          <w:tab w:val="left" w:pos="1134"/>
        </w:tabs>
        <w:ind w:firstLine="709"/>
        <w:jc w:val="both"/>
      </w:pPr>
      <w:r w:rsidRPr="00BC2336">
        <w:t>Sutarties pakeitimai, papildymai arba Sutarties nutraukimas prieš terminą galioja, kai jie įforminti raštu ir pasirašyti abiejų Šalių atstovų.</w:t>
      </w:r>
    </w:p>
    <w:p w14:paraId="7A90C4B8" w14:textId="77777777" w:rsidR="00B00889" w:rsidRPr="00BC2336" w:rsidRDefault="00B00889" w:rsidP="00A85E75">
      <w:pPr>
        <w:pStyle w:val="Sraopastraipa"/>
        <w:numPr>
          <w:ilvl w:val="0"/>
          <w:numId w:val="3"/>
        </w:numPr>
        <w:tabs>
          <w:tab w:val="left" w:pos="1134"/>
        </w:tabs>
        <w:ind w:firstLine="709"/>
        <w:jc w:val="both"/>
      </w:pPr>
      <w:r w:rsidRPr="00BC2336">
        <w:t>Sutartis sudaryta dviem vienodą juridinę galią turinčiais egzemplioriais lietuvių kalba. Kiekviena šalis gauna po vieną Sutarties egzempliorių lietuvių kalba. Vykdytojui pageidaujant Sutartis gali būti išversta į anglų kalbą. Esant neatitikimams tarp versijų lietuvių ir anglų kalbomis, Ša</w:t>
      </w:r>
      <w:r>
        <w:t>lys vadovausis Sutarties tekstu</w:t>
      </w:r>
      <w:r w:rsidRPr="00BC2336">
        <w:t xml:space="preserve"> lietuvių kalba.</w:t>
      </w:r>
    </w:p>
    <w:p w14:paraId="1ED7BBA9" w14:textId="77777777" w:rsidR="00B00889" w:rsidRPr="00BC2336" w:rsidRDefault="00B00889" w:rsidP="00A85E75">
      <w:pPr>
        <w:pStyle w:val="Pagrindiniotekstotrauka"/>
        <w:tabs>
          <w:tab w:val="left" w:pos="900"/>
        </w:tabs>
        <w:spacing w:after="0"/>
        <w:ind w:left="0"/>
        <w:rPr>
          <w:b/>
          <w:lang w:val="lt-LT" w:bidi="he-IL"/>
        </w:rPr>
      </w:pPr>
    </w:p>
    <w:p w14:paraId="5546FCC3" w14:textId="77777777" w:rsidR="00B00889" w:rsidRPr="00BC2336" w:rsidRDefault="00B00889" w:rsidP="00A85E75">
      <w:pPr>
        <w:pStyle w:val="Pagrindiniotekstotrauka"/>
        <w:tabs>
          <w:tab w:val="left" w:pos="900"/>
        </w:tabs>
        <w:spacing w:after="0"/>
        <w:ind w:left="0"/>
        <w:jc w:val="center"/>
        <w:rPr>
          <w:b/>
          <w:lang w:val="lt-LT" w:bidi="he-IL"/>
        </w:rPr>
      </w:pPr>
      <w:r w:rsidRPr="00BC2336">
        <w:rPr>
          <w:b/>
          <w:lang w:val="lt-LT" w:bidi="he-IL"/>
        </w:rPr>
        <w:t>VII. PRIEDAI</w:t>
      </w:r>
    </w:p>
    <w:p w14:paraId="1F5BB1CA" w14:textId="77777777" w:rsidR="00B00889" w:rsidRPr="00BC2336" w:rsidRDefault="00B00889" w:rsidP="00A85E75">
      <w:pPr>
        <w:pStyle w:val="Pagrindiniotekstotrauka"/>
        <w:spacing w:after="0"/>
        <w:ind w:left="360"/>
        <w:rPr>
          <w:lang w:val="lt-LT" w:bidi="he-IL"/>
        </w:rPr>
      </w:pPr>
    </w:p>
    <w:p w14:paraId="1BC049E8" w14:textId="77777777" w:rsidR="00B00889" w:rsidRPr="00BC2336" w:rsidRDefault="00B00889" w:rsidP="00A85E75">
      <w:pPr>
        <w:pStyle w:val="Pagrindiniotekstotrauka"/>
        <w:tabs>
          <w:tab w:val="left" w:pos="709"/>
        </w:tabs>
        <w:spacing w:after="0"/>
        <w:ind w:left="0" w:firstLine="743"/>
        <w:jc w:val="both"/>
        <w:rPr>
          <w:lang w:val="lt-LT" w:bidi="he-IL"/>
        </w:rPr>
      </w:pPr>
      <w:r w:rsidRPr="00BC2336">
        <w:rPr>
          <w:lang w:val="lt-LT" w:bidi="he-IL"/>
        </w:rPr>
        <w:t>17. Programos s</w:t>
      </w:r>
      <w:r w:rsidRPr="00BC2336">
        <w:rPr>
          <w:lang w:val="lt-LT" w:eastAsia="en-US"/>
        </w:rPr>
        <w:t>ąmata kiekvieniems Programos įgyvendinimo laikotarpio metams.</w:t>
      </w:r>
      <w:r w:rsidRPr="00BC2336">
        <w:rPr>
          <w:lang w:val="lt-LT"/>
        </w:rPr>
        <w:t xml:space="preserve"> </w:t>
      </w:r>
    </w:p>
    <w:p w14:paraId="3AE0139C" w14:textId="77777777" w:rsidR="00B00889" w:rsidRPr="00BC2336" w:rsidRDefault="00B00889" w:rsidP="00A85E75">
      <w:pPr>
        <w:tabs>
          <w:tab w:val="left" w:pos="900"/>
        </w:tabs>
        <w:ind w:left="540"/>
        <w:jc w:val="both"/>
      </w:pPr>
    </w:p>
    <w:p w14:paraId="415D28B4" w14:textId="77777777" w:rsidR="00B00889" w:rsidRPr="00BC2336" w:rsidRDefault="00B00889" w:rsidP="00A85E75">
      <w:pPr>
        <w:jc w:val="center"/>
        <w:rPr>
          <w:b/>
        </w:rPr>
      </w:pPr>
      <w:r w:rsidRPr="00BC2336">
        <w:rPr>
          <w:b/>
        </w:rPr>
        <w:t>VIII. ŠALIŲ JURIDINIAI ADRESAI IR REKVIZITAI</w:t>
      </w:r>
    </w:p>
    <w:p w14:paraId="2DEF63D9" w14:textId="77777777" w:rsidR="00B00889" w:rsidRPr="00BC2336" w:rsidRDefault="00B00889" w:rsidP="00A85E75"/>
    <w:tbl>
      <w:tblPr>
        <w:tblW w:w="9840" w:type="dxa"/>
        <w:tblLayout w:type="fixed"/>
        <w:tblLook w:val="01E0" w:firstRow="1" w:lastRow="1" w:firstColumn="1" w:lastColumn="1" w:noHBand="0" w:noVBand="0"/>
      </w:tblPr>
      <w:tblGrid>
        <w:gridCol w:w="4993"/>
        <w:gridCol w:w="4847"/>
      </w:tblGrid>
      <w:tr w:rsidR="00B00889" w:rsidRPr="00BC2336" w14:paraId="6889F0F1" w14:textId="77777777" w:rsidTr="00761F48">
        <w:tc>
          <w:tcPr>
            <w:tcW w:w="4993" w:type="dxa"/>
          </w:tcPr>
          <w:p w14:paraId="53D6493B" w14:textId="77777777" w:rsidR="00B00889" w:rsidRPr="00BC2336" w:rsidRDefault="00B00889" w:rsidP="00A85E75">
            <w:pPr>
              <w:rPr>
                <w:b/>
              </w:rPr>
            </w:pPr>
            <w:r w:rsidRPr="00BC2336">
              <w:rPr>
                <w:b/>
              </w:rPr>
              <w:t xml:space="preserve">Užsakovas </w:t>
            </w:r>
          </w:p>
          <w:p w14:paraId="5EC44E9F" w14:textId="77777777" w:rsidR="00B00889" w:rsidRPr="00BC2336" w:rsidRDefault="00B00889" w:rsidP="00A85E75">
            <w:r>
              <w:t>(Pavadinimas)</w:t>
            </w:r>
          </w:p>
          <w:p w14:paraId="2C092312" w14:textId="77777777" w:rsidR="00B00889" w:rsidRPr="00BC2336" w:rsidRDefault="00B00889" w:rsidP="00A85E75">
            <w:r w:rsidRPr="00BC2336">
              <w:t>Kodas</w:t>
            </w:r>
          </w:p>
          <w:p w14:paraId="7593464C" w14:textId="77777777" w:rsidR="00B00889" w:rsidRPr="00BC2336" w:rsidRDefault="00B00889" w:rsidP="00A85E75">
            <w:pPr>
              <w:keepNext/>
              <w:outlineLvl w:val="0"/>
              <w:rPr>
                <w:kern w:val="36"/>
              </w:rPr>
            </w:pPr>
            <w:r>
              <w:rPr>
                <w:kern w:val="36"/>
              </w:rPr>
              <w:t>(Adresas)</w:t>
            </w:r>
          </w:p>
          <w:p w14:paraId="2DFCCCDE" w14:textId="77777777" w:rsidR="00B00889" w:rsidRPr="00BC2336" w:rsidRDefault="00B00889" w:rsidP="00A85E75">
            <w:pPr>
              <w:keepNext/>
              <w:outlineLvl w:val="0"/>
              <w:rPr>
                <w:kern w:val="36"/>
              </w:rPr>
            </w:pPr>
            <w:r w:rsidRPr="00BC2336">
              <w:t>Tel.</w:t>
            </w:r>
          </w:p>
          <w:p w14:paraId="564C32D8" w14:textId="77777777" w:rsidR="00B00889" w:rsidRPr="00BC2336" w:rsidRDefault="00B00889" w:rsidP="00A85E75">
            <w:r>
              <w:t>El. paštas</w:t>
            </w:r>
          </w:p>
          <w:p w14:paraId="44476C46" w14:textId="77777777" w:rsidR="00B00889" w:rsidRPr="00BC2336" w:rsidRDefault="00B00889" w:rsidP="00A85E75">
            <w:r>
              <w:t>(Banko rekvizitai)</w:t>
            </w:r>
          </w:p>
        </w:tc>
        <w:tc>
          <w:tcPr>
            <w:tcW w:w="4847" w:type="dxa"/>
          </w:tcPr>
          <w:p w14:paraId="0311912D" w14:textId="77777777" w:rsidR="00B00889" w:rsidRPr="00BC2336" w:rsidRDefault="00B00889" w:rsidP="00A85E75">
            <w:pPr>
              <w:rPr>
                <w:b/>
              </w:rPr>
            </w:pPr>
            <w:r w:rsidRPr="00BC2336">
              <w:rPr>
                <w:b/>
              </w:rPr>
              <w:t>Vykdytojas</w:t>
            </w:r>
          </w:p>
          <w:p w14:paraId="53FB135C" w14:textId="77777777" w:rsidR="00B00889" w:rsidRPr="00BC2336" w:rsidRDefault="00B00889" w:rsidP="00A85E75">
            <w:r>
              <w:t>(Pavadinimas)</w:t>
            </w:r>
          </w:p>
          <w:p w14:paraId="62228A1D" w14:textId="77777777" w:rsidR="00B00889" w:rsidRPr="00BC2336" w:rsidRDefault="00B00889" w:rsidP="00A85E75">
            <w:r>
              <w:t>Kodas</w:t>
            </w:r>
          </w:p>
          <w:p w14:paraId="62195546" w14:textId="77777777" w:rsidR="00B00889" w:rsidRPr="00BC2336" w:rsidRDefault="00B00889" w:rsidP="00A85E75">
            <w:pPr>
              <w:keepNext/>
              <w:outlineLvl w:val="0"/>
              <w:rPr>
                <w:kern w:val="36"/>
              </w:rPr>
            </w:pPr>
            <w:r>
              <w:rPr>
                <w:kern w:val="36"/>
              </w:rPr>
              <w:t>(Adresas)</w:t>
            </w:r>
          </w:p>
          <w:p w14:paraId="00E93700" w14:textId="77777777" w:rsidR="00B00889" w:rsidRPr="00BC2336" w:rsidRDefault="00B00889" w:rsidP="00A85E75">
            <w:pPr>
              <w:keepNext/>
              <w:outlineLvl w:val="0"/>
              <w:rPr>
                <w:kern w:val="36"/>
              </w:rPr>
            </w:pPr>
            <w:r>
              <w:t>Tel.</w:t>
            </w:r>
            <w:r w:rsidRPr="00BC2336">
              <w:t xml:space="preserve"> </w:t>
            </w:r>
          </w:p>
          <w:p w14:paraId="0DEFA2F1" w14:textId="77777777" w:rsidR="00B00889" w:rsidRPr="00BC2336" w:rsidRDefault="00B00889" w:rsidP="00A85E75">
            <w:r>
              <w:t>El. paštas</w:t>
            </w:r>
            <w:r w:rsidRPr="00BC2336">
              <w:t xml:space="preserve"> </w:t>
            </w:r>
          </w:p>
          <w:p w14:paraId="3D4AA3E9" w14:textId="77777777" w:rsidR="00B00889" w:rsidRPr="00BC2336" w:rsidRDefault="00B00889" w:rsidP="00A85E75">
            <w:pPr>
              <w:rPr>
                <w:b/>
              </w:rPr>
            </w:pPr>
            <w:r>
              <w:t>(Banko rekvizitai)</w:t>
            </w:r>
          </w:p>
          <w:p w14:paraId="737EF500" w14:textId="77777777" w:rsidR="00B00889" w:rsidRPr="00BC2336" w:rsidRDefault="00B00889" w:rsidP="00A85E75"/>
        </w:tc>
      </w:tr>
      <w:tr w:rsidR="00B00889" w:rsidRPr="00BC2336" w14:paraId="7F5E1F28" w14:textId="77777777" w:rsidTr="00761F48">
        <w:tc>
          <w:tcPr>
            <w:tcW w:w="4993" w:type="dxa"/>
          </w:tcPr>
          <w:p w14:paraId="0EED35C8" w14:textId="77777777" w:rsidR="00B00889" w:rsidRPr="00BC2336" w:rsidRDefault="00B00889" w:rsidP="00A85E75"/>
          <w:p w14:paraId="3D34E02B" w14:textId="77777777" w:rsidR="00B00889" w:rsidRPr="00BC2336" w:rsidRDefault="00B00889" w:rsidP="00A85E75">
            <w:pPr>
              <w:jc w:val="both"/>
              <w:rPr>
                <w:i/>
              </w:rPr>
            </w:pPr>
            <w:r>
              <w:t>(Pasirašančio</w:t>
            </w:r>
            <w:r w:rsidRPr="00BC2336">
              <w:t xml:space="preserve"> asmens pareigos</w:t>
            </w:r>
            <w:r>
              <w:t>)</w:t>
            </w:r>
          </w:p>
          <w:p w14:paraId="3088B966" w14:textId="77777777" w:rsidR="00B00889" w:rsidRPr="00EB61AB" w:rsidRDefault="00B00889" w:rsidP="00A85E75">
            <w:pPr>
              <w:tabs>
                <w:tab w:val="left" w:pos="2765"/>
                <w:tab w:val="left" w:pos="2907"/>
              </w:tabs>
              <w:ind w:firstLine="2481"/>
              <w:jc w:val="center"/>
              <w:rPr>
                <w:i/>
                <w:sz w:val="20"/>
                <w:szCs w:val="20"/>
              </w:rPr>
            </w:pPr>
            <w:r w:rsidRPr="00EB61AB">
              <w:rPr>
                <w:i/>
                <w:sz w:val="20"/>
                <w:szCs w:val="20"/>
              </w:rPr>
              <w:t>A. V.</w:t>
            </w:r>
          </w:p>
          <w:p w14:paraId="083D477D" w14:textId="77777777" w:rsidR="00B00889" w:rsidRPr="00EB61AB" w:rsidRDefault="00B00889" w:rsidP="00A85E75">
            <w:pPr>
              <w:rPr>
                <w:sz w:val="20"/>
                <w:szCs w:val="20"/>
              </w:rPr>
            </w:pPr>
            <w:r w:rsidRPr="00EB61AB">
              <w:rPr>
                <w:sz w:val="20"/>
                <w:szCs w:val="20"/>
              </w:rPr>
              <w:t>______________________</w:t>
            </w:r>
          </w:p>
          <w:p w14:paraId="31EC3A30" w14:textId="77777777" w:rsidR="00B00889" w:rsidRPr="00EB61AB" w:rsidRDefault="00B00889" w:rsidP="00A85E75">
            <w:pPr>
              <w:rPr>
                <w:sz w:val="20"/>
                <w:szCs w:val="20"/>
              </w:rPr>
            </w:pPr>
            <w:r w:rsidRPr="00EB61AB">
              <w:rPr>
                <w:i/>
                <w:sz w:val="20"/>
                <w:szCs w:val="20"/>
              </w:rPr>
              <w:t>(parašas)</w:t>
            </w:r>
          </w:p>
          <w:p w14:paraId="4E810A9E" w14:textId="77777777" w:rsidR="00B00889" w:rsidRPr="00BC2336" w:rsidRDefault="00B00889" w:rsidP="00A85E75">
            <w:r>
              <w:t>(Pasirašančio</w:t>
            </w:r>
            <w:r w:rsidRPr="00BC2336">
              <w:t xml:space="preserve"> asmens vardas, pavardė</w:t>
            </w:r>
            <w:r>
              <w:t>)</w:t>
            </w:r>
          </w:p>
        </w:tc>
        <w:tc>
          <w:tcPr>
            <w:tcW w:w="4847" w:type="dxa"/>
          </w:tcPr>
          <w:p w14:paraId="47813EAB" w14:textId="77777777" w:rsidR="00B00889" w:rsidRPr="00BC2336" w:rsidRDefault="00B00889" w:rsidP="00A85E75">
            <w:pPr>
              <w:jc w:val="both"/>
              <w:rPr>
                <w:i/>
              </w:rPr>
            </w:pPr>
          </w:p>
          <w:p w14:paraId="444DF5D8" w14:textId="77777777" w:rsidR="00B00889" w:rsidRPr="00BC2336" w:rsidRDefault="00B00889" w:rsidP="00A85E75">
            <w:pPr>
              <w:jc w:val="both"/>
              <w:rPr>
                <w:i/>
              </w:rPr>
            </w:pPr>
            <w:r>
              <w:t>(Pasirašančio</w:t>
            </w:r>
            <w:r w:rsidRPr="00BC2336">
              <w:t xml:space="preserve"> asmens pareigos</w:t>
            </w:r>
            <w:r>
              <w:t>)</w:t>
            </w:r>
          </w:p>
          <w:p w14:paraId="7DDD437F" w14:textId="77777777" w:rsidR="00B00889" w:rsidRPr="00EB61AB" w:rsidRDefault="00B00889" w:rsidP="00A85E75">
            <w:pPr>
              <w:tabs>
                <w:tab w:val="left" w:pos="2765"/>
                <w:tab w:val="left" w:pos="2907"/>
              </w:tabs>
              <w:ind w:firstLine="2481"/>
              <w:jc w:val="center"/>
              <w:rPr>
                <w:i/>
                <w:sz w:val="20"/>
                <w:szCs w:val="20"/>
              </w:rPr>
            </w:pPr>
            <w:r w:rsidRPr="00EB61AB">
              <w:rPr>
                <w:i/>
                <w:sz w:val="20"/>
                <w:szCs w:val="20"/>
              </w:rPr>
              <w:t>A. V.</w:t>
            </w:r>
          </w:p>
          <w:p w14:paraId="2C734BC9" w14:textId="77777777" w:rsidR="00B00889" w:rsidRPr="00EB61AB" w:rsidRDefault="00B00889" w:rsidP="00A85E75">
            <w:pPr>
              <w:rPr>
                <w:sz w:val="20"/>
                <w:szCs w:val="20"/>
              </w:rPr>
            </w:pPr>
            <w:r w:rsidRPr="00EB61AB">
              <w:rPr>
                <w:sz w:val="20"/>
                <w:szCs w:val="20"/>
              </w:rPr>
              <w:t>______________________</w:t>
            </w:r>
          </w:p>
          <w:p w14:paraId="5E2F202E" w14:textId="77777777" w:rsidR="00B00889" w:rsidRPr="00EB61AB" w:rsidRDefault="00B00889" w:rsidP="00A85E75">
            <w:pPr>
              <w:rPr>
                <w:sz w:val="20"/>
                <w:szCs w:val="20"/>
              </w:rPr>
            </w:pPr>
            <w:r w:rsidRPr="00EB61AB">
              <w:rPr>
                <w:i/>
                <w:sz w:val="20"/>
                <w:szCs w:val="20"/>
              </w:rPr>
              <w:t>(parašas)</w:t>
            </w:r>
          </w:p>
          <w:p w14:paraId="50F26D76" w14:textId="77777777" w:rsidR="00B00889" w:rsidRPr="00BC2336" w:rsidRDefault="00B00889" w:rsidP="00A85E75">
            <w:pPr>
              <w:jc w:val="both"/>
            </w:pPr>
            <w:r>
              <w:t>(Pasirašančio</w:t>
            </w:r>
            <w:r w:rsidRPr="00BC2336">
              <w:t xml:space="preserve"> asmens vardas, pavardė</w:t>
            </w:r>
            <w:r>
              <w:t>)</w:t>
            </w:r>
          </w:p>
        </w:tc>
      </w:tr>
    </w:tbl>
    <w:p w14:paraId="58DE32D2" w14:textId="77777777" w:rsidR="00D57F27" w:rsidRPr="00C81BCD" w:rsidRDefault="00D57F27" w:rsidP="00A85E75">
      <w:pPr>
        <w:pStyle w:val="Sraopastraipa"/>
        <w:tabs>
          <w:tab w:val="left" w:pos="1276"/>
        </w:tabs>
        <w:ind w:left="0"/>
        <w:jc w:val="center"/>
        <w:rPr>
          <w:sz w:val="2"/>
          <w:szCs w:val="2"/>
        </w:rPr>
      </w:pPr>
    </w:p>
    <w:sectPr w:rsidR="00D57F27" w:rsidRPr="00C81BCD" w:rsidSect="00B00889">
      <w:headerReference w:type="default" r:id="rId8"/>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52A47" w14:textId="77777777" w:rsidR="005B434A" w:rsidRDefault="005B434A" w:rsidP="00D57F27">
      <w:r>
        <w:separator/>
      </w:r>
    </w:p>
  </w:endnote>
  <w:endnote w:type="continuationSeparator" w:id="0">
    <w:p w14:paraId="0270EEA7" w14:textId="77777777" w:rsidR="005B434A" w:rsidRDefault="005B434A"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10BEC" w14:textId="77777777" w:rsidR="005B434A" w:rsidRDefault="005B434A" w:rsidP="00D57F27">
      <w:r>
        <w:separator/>
      </w:r>
    </w:p>
  </w:footnote>
  <w:footnote w:type="continuationSeparator" w:id="0">
    <w:p w14:paraId="7DAEDDAB" w14:textId="77777777" w:rsidR="005B434A" w:rsidRDefault="005B434A" w:rsidP="00D57F27">
      <w:r>
        <w:continuationSeparator/>
      </w:r>
    </w:p>
  </w:footnote>
  <w:footnote w:id="1">
    <w:p w14:paraId="651601BD" w14:textId="77777777" w:rsidR="00B00889" w:rsidRPr="00EC2E31" w:rsidRDefault="00B00889" w:rsidP="00B00889">
      <w:pPr>
        <w:pStyle w:val="Puslapioinaostekstas"/>
        <w:rPr>
          <w:lang w:val="lt-LT"/>
        </w:rPr>
      </w:pPr>
      <w:r>
        <w:rPr>
          <w:rStyle w:val="Puslapioinaosnuoroda"/>
        </w:rPr>
        <w:footnoteRef/>
      </w:r>
      <w:r w:rsidRPr="00EC2E31">
        <w:rPr>
          <w:color w:val="FF0000"/>
        </w:rPr>
        <w:t xml:space="preserve"> </w:t>
      </w:r>
      <w:r>
        <w:rPr>
          <w:lang w:val="lt-LT"/>
        </w:rPr>
        <w:t xml:space="preserve">[ įvardijami sprendimai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C1D4020" w14:textId="20FC2E39" w:rsidR="00D57F27" w:rsidRDefault="00D57F27">
        <w:pPr>
          <w:pStyle w:val="Antrats"/>
          <w:jc w:val="center"/>
        </w:pPr>
        <w:r>
          <w:fldChar w:fldCharType="begin"/>
        </w:r>
        <w:r>
          <w:instrText>PAGE   \* MERGEFORMAT</w:instrText>
        </w:r>
        <w:r>
          <w:fldChar w:fldCharType="separate"/>
        </w:r>
        <w:r w:rsidR="0075392B">
          <w:rPr>
            <w:noProof/>
          </w:rPr>
          <w:t>3</w:t>
        </w:r>
        <w:r>
          <w:fldChar w:fldCharType="end"/>
        </w:r>
      </w:p>
    </w:sdtContent>
  </w:sdt>
  <w:p w14:paraId="3931F400" w14:textId="77777777" w:rsidR="00D57F27" w:rsidRDefault="00D57F2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366878"/>
      <w:docPartObj>
        <w:docPartGallery w:val="Page Numbers (Top of Page)"/>
        <w:docPartUnique/>
      </w:docPartObj>
    </w:sdtPr>
    <w:sdtEndPr/>
    <w:sdtContent>
      <w:p w14:paraId="2C92B0F8" w14:textId="2BD08389" w:rsidR="00D57F27" w:rsidRDefault="00D57F27">
        <w:pPr>
          <w:pStyle w:val="Antrats"/>
          <w:jc w:val="center"/>
        </w:pPr>
        <w:r>
          <w:fldChar w:fldCharType="begin"/>
        </w:r>
        <w:r>
          <w:instrText>PAGE   \* MERGEFORMAT</w:instrText>
        </w:r>
        <w:r>
          <w:fldChar w:fldCharType="separate"/>
        </w:r>
        <w:r w:rsidR="0075392B">
          <w:rPr>
            <w:noProof/>
          </w:rPr>
          <w:t>2</w:t>
        </w:r>
        <w:r>
          <w:fldChar w:fldCharType="end"/>
        </w:r>
      </w:p>
    </w:sdtContent>
  </w:sdt>
  <w:p w14:paraId="129BE028"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658DE"/>
    <w:multiLevelType w:val="multilevel"/>
    <w:tmpl w:val="A1E8D6FA"/>
    <w:lvl w:ilvl="0">
      <w:start w:val="1"/>
      <w:numFmt w:val="decimal"/>
      <w:lvlText w:val="%1."/>
      <w:lvlJc w:val="left"/>
      <w:pPr>
        <w:ind w:left="644" w:hanging="360"/>
      </w:pPr>
      <w:rPr>
        <w:color w:val="auto"/>
      </w:rPr>
    </w:lvl>
    <w:lvl w:ilvl="1">
      <w:start w:val="2"/>
      <w:numFmt w:val="decimal"/>
      <w:isLgl/>
      <w:lvlText w:val="%1.%2."/>
      <w:lvlJc w:val="left"/>
      <w:pPr>
        <w:ind w:left="644" w:hanging="360"/>
      </w:pPr>
      <w:rPr>
        <w:rFonts w:eastAsia="Times New Roman"/>
      </w:rPr>
    </w:lvl>
    <w:lvl w:ilvl="2">
      <w:start w:val="1"/>
      <w:numFmt w:val="decimal"/>
      <w:isLgl/>
      <w:lvlText w:val="%1.%2.%3."/>
      <w:lvlJc w:val="left"/>
      <w:pPr>
        <w:ind w:left="1004" w:hanging="720"/>
      </w:pPr>
      <w:rPr>
        <w:rFonts w:eastAsia="Times New Roman"/>
      </w:rPr>
    </w:lvl>
    <w:lvl w:ilvl="3">
      <w:start w:val="1"/>
      <w:numFmt w:val="decimal"/>
      <w:isLgl/>
      <w:lvlText w:val="%1.%2.%3.%4."/>
      <w:lvlJc w:val="left"/>
      <w:pPr>
        <w:ind w:left="1004" w:hanging="720"/>
      </w:pPr>
      <w:rPr>
        <w:rFonts w:eastAsia="Times New Roman"/>
      </w:rPr>
    </w:lvl>
    <w:lvl w:ilvl="4">
      <w:start w:val="1"/>
      <w:numFmt w:val="decimal"/>
      <w:isLgl/>
      <w:lvlText w:val="%1.%2.%3.%4.%5."/>
      <w:lvlJc w:val="left"/>
      <w:pPr>
        <w:ind w:left="1364" w:hanging="1080"/>
      </w:pPr>
      <w:rPr>
        <w:rFonts w:eastAsia="Times New Roman"/>
      </w:rPr>
    </w:lvl>
    <w:lvl w:ilvl="5">
      <w:start w:val="1"/>
      <w:numFmt w:val="decimal"/>
      <w:isLgl/>
      <w:lvlText w:val="%1.%2.%3.%4.%5.%6."/>
      <w:lvlJc w:val="left"/>
      <w:pPr>
        <w:ind w:left="1364" w:hanging="1080"/>
      </w:pPr>
      <w:rPr>
        <w:rFonts w:eastAsia="Times New Roman"/>
      </w:rPr>
    </w:lvl>
    <w:lvl w:ilvl="6">
      <w:start w:val="1"/>
      <w:numFmt w:val="decimal"/>
      <w:isLgl/>
      <w:lvlText w:val="%1.%2.%3.%4.%5.%6.%7."/>
      <w:lvlJc w:val="left"/>
      <w:pPr>
        <w:ind w:left="1724" w:hanging="1440"/>
      </w:pPr>
      <w:rPr>
        <w:rFonts w:eastAsia="Times New Roman"/>
      </w:rPr>
    </w:lvl>
    <w:lvl w:ilvl="7">
      <w:start w:val="1"/>
      <w:numFmt w:val="decimal"/>
      <w:isLgl/>
      <w:lvlText w:val="%1.%2.%3.%4.%5.%6.%7.%8."/>
      <w:lvlJc w:val="left"/>
      <w:pPr>
        <w:ind w:left="1724" w:hanging="1440"/>
      </w:pPr>
      <w:rPr>
        <w:rFonts w:eastAsia="Times New Roman"/>
      </w:rPr>
    </w:lvl>
    <w:lvl w:ilvl="8">
      <w:start w:val="1"/>
      <w:numFmt w:val="decimal"/>
      <w:isLgl/>
      <w:lvlText w:val="%1.%2.%3.%4.%5.%6.%7.%8.%9."/>
      <w:lvlJc w:val="left"/>
      <w:pPr>
        <w:ind w:left="2084" w:hanging="1800"/>
      </w:pPr>
      <w:rPr>
        <w:rFonts w:eastAsia="Times New Roman"/>
      </w:rPr>
    </w:lvl>
  </w:abstractNum>
  <w:abstractNum w:abstractNumId="1" w15:restartNumberingAfterBreak="0">
    <w:nsid w:val="3CF36CF6"/>
    <w:multiLevelType w:val="multilevel"/>
    <w:tmpl w:val="C75EF120"/>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C1F04E3"/>
    <w:multiLevelType w:val="hybridMultilevel"/>
    <w:tmpl w:val="D180A728"/>
    <w:lvl w:ilvl="0" w:tplc="C21AFB78">
      <w:start w:val="28"/>
      <w:numFmt w:val="decimal"/>
      <w:lvlText w:val="%1."/>
      <w:lvlJc w:val="left"/>
      <w:pPr>
        <w:ind w:left="1353" w:hanging="360"/>
      </w:pPr>
    </w:lvl>
    <w:lvl w:ilvl="1" w:tplc="04270019">
      <w:start w:val="1"/>
      <w:numFmt w:val="lowerLetter"/>
      <w:lvlText w:val="%2."/>
      <w:lvlJc w:val="left"/>
      <w:pPr>
        <w:ind w:left="2073" w:hanging="360"/>
      </w:pPr>
    </w:lvl>
    <w:lvl w:ilvl="2" w:tplc="0427001B">
      <w:start w:val="1"/>
      <w:numFmt w:val="lowerRoman"/>
      <w:lvlText w:val="%3."/>
      <w:lvlJc w:val="right"/>
      <w:pPr>
        <w:ind w:left="2793" w:hanging="180"/>
      </w:pPr>
    </w:lvl>
    <w:lvl w:ilvl="3" w:tplc="0427000F">
      <w:start w:val="1"/>
      <w:numFmt w:val="decimal"/>
      <w:lvlText w:val="%4."/>
      <w:lvlJc w:val="left"/>
      <w:pPr>
        <w:ind w:left="3513" w:hanging="360"/>
      </w:pPr>
    </w:lvl>
    <w:lvl w:ilvl="4" w:tplc="04270019">
      <w:start w:val="1"/>
      <w:numFmt w:val="lowerLetter"/>
      <w:lvlText w:val="%5."/>
      <w:lvlJc w:val="left"/>
      <w:pPr>
        <w:ind w:left="4233" w:hanging="360"/>
      </w:pPr>
    </w:lvl>
    <w:lvl w:ilvl="5" w:tplc="0427001B">
      <w:start w:val="1"/>
      <w:numFmt w:val="lowerRoman"/>
      <w:lvlText w:val="%6."/>
      <w:lvlJc w:val="right"/>
      <w:pPr>
        <w:ind w:left="4953" w:hanging="180"/>
      </w:pPr>
    </w:lvl>
    <w:lvl w:ilvl="6" w:tplc="0427000F">
      <w:start w:val="1"/>
      <w:numFmt w:val="decimal"/>
      <w:lvlText w:val="%7."/>
      <w:lvlJc w:val="left"/>
      <w:pPr>
        <w:ind w:left="5673" w:hanging="360"/>
      </w:pPr>
    </w:lvl>
    <w:lvl w:ilvl="7" w:tplc="04270019">
      <w:start w:val="1"/>
      <w:numFmt w:val="lowerLetter"/>
      <w:lvlText w:val="%8."/>
      <w:lvlJc w:val="left"/>
      <w:pPr>
        <w:ind w:left="6393" w:hanging="360"/>
      </w:pPr>
    </w:lvl>
    <w:lvl w:ilvl="8" w:tplc="0427001B">
      <w:start w:val="1"/>
      <w:numFmt w:val="lowerRoman"/>
      <w:lvlText w:val="%9."/>
      <w:lvlJc w:val="right"/>
      <w:pPr>
        <w:ind w:left="7113"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062031"/>
    <w:rsid w:val="000A598E"/>
    <w:rsid w:val="000E59BB"/>
    <w:rsid w:val="0012678A"/>
    <w:rsid w:val="00150E43"/>
    <w:rsid w:val="0019615E"/>
    <w:rsid w:val="002729E1"/>
    <w:rsid w:val="003057E4"/>
    <w:rsid w:val="0034183E"/>
    <w:rsid w:val="0043011C"/>
    <w:rsid w:val="004476DD"/>
    <w:rsid w:val="004C54BB"/>
    <w:rsid w:val="00560D88"/>
    <w:rsid w:val="00597EE8"/>
    <w:rsid w:val="005B434A"/>
    <w:rsid w:val="005F495C"/>
    <w:rsid w:val="00660031"/>
    <w:rsid w:val="0075392B"/>
    <w:rsid w:val="00832CC9"/>
    <w:rsid w:val="008354D5"/>
    <w:rsid w:val="008E6E82"/>
    <w:rsid w:val="00A85E75"/>
    <w:rsid w:val="00AF7D08"/>
    <w:rsid w:val="00B00889"/>
    <w:rsid w:val="00B750B6"/>
    <w:rsid w:val="00BC0896"/>
    <w:rsid w:val="00C332A6"/>
    <w:rsid w:val="00C420BD"/>
    <w:rsid w:val="00C57681"/>
    <w:rsid w:val="00C81BCD"/>
    <w:rsid w:val="00CA4D3B"/>
    <w:rsid w:val="00D42B72"/>
    <w:rsid w:val="00D57F27"/>
    <w:rsid w:val="00E15669"/>
    <w:rsid w:val="00E33871"/>
    <w:rsid w:val="00E56A73"/>
    <w:rsid w:val="00EF4F2D"/>
    <w:rsid w:val="00F00CDC"/>
    <w:rsid w:val="00F1275A"/>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CFF7"/>
  <w15:docId w15:val="{22E4D580-B35B-4534-B982-A00B82F3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semiHidden/>
    <w:unhideWhenUsed/>
    <w:qFormat/>
    <w:rsid w:val="00C420BD"/>
    <w:pPr>
      <w:keepNext/>
      <w:jc w:val="center"/>
      <w:outlineLvl w:val="1"/>
    </w:pPr>
    <w:rPr>
      <w:b/>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2Diagrama">
    <w:name w:val="Antraštė 2 Diagrama"/>
    <w:basedOn w:val="Numatytasispastraiposriftas"/>
    <w:link w:val="Antrat2"/>
    <w:semiHidden/>
    <w:rsid w:val="00C420BD"/>
    <w:rPr>
      <w:rFonts w:ascii="Times New Roman" w:eastAsia="Times New Roman" w:hAnsi="Times New Roman" w:cs="Times New Roman"/>
      <w:b/>
      <w:sz w:val="24"/>
      <w:szCs w:val="24"/>
      <w:lang w:eastAsia="lt-LT"/>
    </w:rPr>
  </w:style>
  <w:style w:type="paragraph" w:styleId="Pagrindinistekstas2">
    <w:name w:val="Body Text 2"/>
    <w:basedOn w:val="prastasis"/>
    <w:link w:val="Pagrindinistekstas2Diagrama"/>
    <w:semiHidden/>
    <w:unhideWhenUsed/>
    <w:rsid w:val="00C420BD"/>
    <w:pPr>
      <w:jc w:val="center"/>
    </w:pPr>
    <w:rPr>
      <w:b/>
      <w:sz w:val="28"/>
      <w:lang w:eastAsia="lt-LT"/>
    </w:rPr>
  </w:style>
  <w:style w:type="character" w:customStyle="1" w:styleId="Pagrindinistekstas2Diagrama">
    <w:name w:val="Pagrindinis tekstas 2 Diagrama"/>
    <w:basedOn w:val="Numatytasispastraiposriftas"/>
    <w:link w:val="Pagrindinistekstas2"/>
    <w:semiHidden/>
    <w:rsid w:val="00C420BD"/>
    <w:rPr>
      <w:rFonts w:ascii="Times New Roman" w:eastAsia="Times New Roman" w:hAnsi="Times New Roman" w:cs="Times New Roman"/>
      <w:b/>
      <w:sz w:val="28"/>
      <w:szCs w:val="24"/>
      <w:lang w:eastAsia="lt-LT"/>
    </w:rPr>
  </w:style>
  <w:style w:type="paragraph" w:styleId="Sraopastraipa">
    <w:name w:val="List Paragraph"/>
    <w:basedOn w:val="prastasis"/>
    <w:uiPriority w:val="34"/>
    <w:qFormat/>
    <w:rsid w:val="00C420BD"/>
    <w:pPr>
      <w:ind w:left="720"/>
      <w:contextualSpacing/>
    </w:pPr>
  </w:style>
  <w:style w:type="paragraph" w:customStyle="1" w:styleId="Standard">
    <w:name w:val="Standard"/>
    <w:rsid w:val="00C420BD"/>
    <w:pPr>
      <w:suppressAutoHyphens/>
      <w:autoSpaceDN w:val="0"/>
      <w:spacing w:after="0"/>
    </w:pPr>
    <w:rPr>
      <w:rFonts w:ascii="Arial" w:eastAsia="Arial" w:hAnsi="Arial" w:cs="Arial"/>
      <w:color w:val="000000"/>
      <w:kern w:val="3"/>
      <w:lang w:val="en-US" w:bidi="en-US"/>
    </w:rPr>
  </w:style>
  <w:style w:type="paragraph" w:styleId="Pagrindiniotekstotrauka">
    <w:name w:val="Body Text Indent"/>
    <w:basedOn w:val="prastasis"/>
    <w:link w:val="PagrindiniotekstotraukaDiagrama"/>
    <w:rsid w:val="00B00889"/>
    <w:pPr>
      <w:spacing w:after="120"/>
      <w:ind w:left="283"/>
    </w:pPr>
    <w:rPr>
      <w:rFonts w:eastAsia="MS Mincho"/>
      <w:lang w:val="lv-LV" w:eastAsia="ja-JP"/>
    </w:rPr>
  </w:style>
  <w:style w:type="character" w:customStyle="1" w:styleId="PagrindiniotekstotraukaDiagrama">
    <w:name w:val="Pagrindinio teksto įtrauka Diagrama"/>
    <w:basedOn w:val="Numatytasispastraiposriftas"/>
    <w:link w:val="Pagrindiniotekstotrauka"/>
    <w:rsid w:val="00B00889"/>
    <w:rPr>
      <w:rFonts w:ascii="Times New Roman" w:eastAsia="MS Mincho" w:hAnsi="Times New Roman" w:cs="Times New Roman"/>
      <w:sz w:val="24"/>
      <w:szCs w:val="24"/>
      <w:lang w:val="lv-LV" w:eastAsia="ja-JP"/>
    </w:rPr>
  </w:style>
  <w:style w:type="paragraph" w:styleId="Puslapioinaostekstas">
    <w:name w:val="footnote text"/>
    <w:basedOn w:val="prastasis"/>
    <w:link w:val="PuslapioinaostekstasDiagrama"/>
    <w:rsid w:val="00B00889"/>
    <w:rPr>
      <w:rFonts w:eastAsia="MS Mincho"/>
      <w:sz w:val="20"/>
      <w:szCs w:val="20"/>
      <w:lang w:val="lv-LV" w:eastAsia="ja-JP"/>
    </w:rPr>
  </w:style>
  <w:style w:type="character" w:customStyle="1" w:styleId="PuslapioinaostekstasDiagrama">
    <w:name w:val="Puslapio išnašos tekstas Diagrama"/>
    <w:basedOn w:val="Numatytasispastraiposriftas"/>
    <w:link w:val="Puslapioinaostekstas"/>
    <w:rsid w:val="00B00889"/>
    <w:rPr>
      <w:rFonts w:ascii="Times New Roman" w:eastAsia="MS Mincho" w:hAnsi="Times New Roman" w:cs="Times New Roman"/>
      <w:sz w:val="20"/>
      <w:szCs w:val="20"/>
      <w:lang w:val="lv-LV" w:eastAsia="ja-JP"/>
    </w:rPr>
  </w:style>
  <w:style w:type="character" w:styleId="Puslapioinaosnuoroda">
    <w:name w:val="footnote reference"/>
    <w:rsid w:val="00B008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201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8064</Words>
  <Characters>4597</Characters>
  <Application>Microsoft Office Word</Application>
  <DocSecurity>4</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2018-06-25T12:24:00Z</dcterms:created>
  <dcterms:modified xsi:type="dcterms:W3CDTF">2018-06-25T12:24:00Z</dcterms:modified>
</cp:coreProperties>
</file>