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A00D" w14:textId="77777777" w:rsidR="00AB262C" w:rsidRPr="00CB7939" w:rsidRDefault="00AB262C" w:rsidP="00AB262C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72EEB5D" w14:textId="77777777" w:rsidR="00AB262C" w:rsidRDefault="00AB262C" w:rsidP="00AB262C">
      <w:pPr>
        <w:keepNext/>
        <w:jc w:val="center"/>
        <w:outlineLvl w:val="1"/>
        <w:rPr>
          <w:b/>
        </w:rPr>
      </w:pPr>
    </w:p>
    <w:p w14:paraId="1E08240E" w14:textId="77777777" w:rsidR="00AB262C" w:rsidRPr="00CB7939" w:rsidRDefault="00AB262C" w:rsidP="00AB262C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95BFBB0" w14:textId="77777777" w:rsidR="00AB262C" w:rsidRPr="001D3C7E" w:rsidRDefault="00AB262C" w:rsidP="00AB262C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Klaipėdos miesto savivaldybės tarybos </w:t>
      </w:r>
      <w:r>
        <w:rPr>
          <w:b/>
          <w:bCs/>
          <w:lang w:eastAsia="lt-LT"/>
        </w:rPr>
        <w:t>2017 M. KOVO 30 D. SPRENDIMO NR. T2-75</w:t>
      </w:r>
      <w:r>
        <w:rPr>
          <w:b/>
          <w:caps/>
        </w:rPr>
        <w:t xml:space="preserve"> „dĖL </w:t>
      </w:r>
      <w:r w:rsidRPr="00A1102F">
        <w:rPr>
          <w:b/>
          <w:bCs/>
          <w:caps/>
        </w:rPr>
        <w:t xml:space="preserve">FIZINIŲ AR JURIDINIŲ ASMENŲ, PAGEIDAUJANČIŲ SKIRTI TIKSLINIŲ LĖŠŲ KLAIPĖDOS </w:t>
      </w:r>
      <w:r>
        <w:rPr>
          <w:b/>
          <w:bCs/>
          <w:caps/>
        </w:rPr>
        <w:t>miesto</w:t>
      </w:r>
      <w:r w:rsidRPr="00A1102F">
        <w:rPr>
          <w:b/>
          <w:bCs/>
          <w:caps/>
        </w:rPr>
        <w:t xml:space="preserve"> SAVIVALDYBĖS</w:t>
      </w:r>
      <w:r>
        <w:rPr>
          <w:b/>
          <w:bCs/>
          <w:caps/>
        </w:rPr>
        <w:t xml:space="preserve"> teritorijoje</w:t>
      </w:r>
      <w:r w:rsidRPr="00A1102F">
        <w:rPr>
          <w:b/>
          <w:bCs/>
          <w:caps/>
        </w:rPr>
        <w:t xml:space="preserve"> ESAN</w:t>
      </w:r>
      <w:r>
        <w:rPr>
          <w:b/>
          <w:bCs/>
          <w:caps/>
        </w:rPr>
        <w:t>čiai viešai susisiekimo</w:t>
      </w:r>
      <w:r w:rsidRPr="00A1102F">
        <w:rPr>
          <w:b/>
          <w:bCs/>
          <w:caps/>
        </w:rPr>
        <w:t xml:space="preserve"> </w:t>
      </w:r>
      <w:r>
        <w:rPr>
          <w:b/>
          <w:bCs/>
          <w:caps/>
        </w:rPr>
        <w:t>infrastruktūrai</w:t>
      </w:r>
      <w:r w:rsidRPr="00A1102F">
        <w:rPr>
          <w:b/>
          <w:bCs/>
          <w:caps/>
        </w:rPr>
        <w:t>, PASIŪLYMŲ TEIKIMO, VERTINIMO, PRIPAŽINIMO TINKAMAIS ĮGYVENDINTI ir finansavimo TVARKOS</w:t>
      </w:r>
      <w:r>
        <w:rPr>
          <w:b/>
          <w:bCs/>
          <w:lang w:eastAsia="lt-LT"/>
        </w:rPr>
        <w:t xml:space="preserve"> APRAŠO PATVIRTINIMO“ PAKEITIMO</w:t>
      </w:r>
    </w:p>
    <w:p w14:paraId="18D3572C" w14:textId="77777777" w:rsidR="00AB262C" w:rsidRDefault="00AB262C" w:rsidP="00AB262C">
      <w:pPr>
        <w:jc w:val="center"/>
      </w:pPr>
    </w:p>
    <w:p w14:paraId="7EC3EA5A" w14:textId="0BDC70B7" w:rsidR="00AB262C" w:rsidRPr="003C09F9" w:rsidRDefault="00AB262C" w:rsidP="00AB262C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3D0287D1" w14:textId="77777777" w:rsidR="00AB262C" w:rsidRDefault="00AB262C" w:rsidP="00AB262C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5211FFD" w14:textId="77777777" w:rsidR="00AB262C" w:rsidRPr="00062FFE" w:rsidRDefault="00AB262C" w:rsidP="00AB262C">
      <w:pPr>
        <w:jc w:val="center"/>
      </w:pPr>
    </w:p>
    <w:p w14:paraId="02D4F632" w14:textId="77777777" w:rsidR="00AB262C" w:rsidRDefault="00AB262C" w:rsidP="00AB262C">
      <w:pPr>
        <w:jc w:val="center"/>
      </w:pPr>
    </w:p>
    <w:p w14:paraId="3EF58201" w14:textId="77777777" w:rsidR="00AB262C" w:rsidRDefault="00AB262C" w:rsidP="00AB262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 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6B892FCA" w14:textId="77777777" w:rsidR="00AB262C" w:rsidRDefault="00AB262C" w:rsidP="00AB262C">
      <w:pPr>
        <w:tabs>
          <w:tab w:val="left" w:pos="912"/>
        </w:tabs>
        <w:ind w:firstLine="709"/>
        <w:jc w:val="both"/>
      </w:pPr>
      <w:r>
        <w:t xml:space="preserve">1. Pakeisti </w:t>
      </w:r>
      <w:r w:rsidRPr="006751BB">
        <w:rPr>
          <w:bCs/>
        </w:rPr>
        <w:t>Fizinių ar juridinių asmenų</w:t>
      </w:r>
      <w:r w:rsidRPr="006751BB">
        <w:rPr>
          <w:bCs/>
          <w:caps/>
        </w:rPr>
        <w:t>,</w:t>
      </w:r>
      <w:r w:rsidRPr="006751BB">
        <w:rPr>
          <w:bCs/>
        </w:rPr>
        <w:t xml:space="preserve"> pageidaujančių skirti tikslinių lėšų Klaipėdos miesto savivaldybės teritorijoje</w:t>
      </w:r>
      <w:r w:rsidRPr="006751BB">
        <w:t xml:space="preserve"> esančiai</w:t>
      </w:r>
      <w:r>
        <w:t xml:space="preserve"> viešai</w:t>
      </w:r>
      <w:r w:rsidRPr="006751BB">
        <w:t xml:space="preserve"> susisiekimo infrastruktūrai, pasiūlymų teikimo, vertinimo, pripažinimo tinkamais įgyvendinti </w:t>
      </w:r>
      <w:r w:rsidRPr="00332024">
        <w:t>ir finansavimo</w:t>
      </w:r>
      <w:r w:rsidRPr="006751BB">
        <w:t xml:space="preserve"> </w:t>
      </w:r>
      <w:r w:rsidRPr="00332024">
        <w:t xml:space="preserve">tvarkos </w:t>
      </w:r>
      <w:r w:rsidRPr="006751BB">
        <w:t>aprašą</w:t>
      </w:r>
      <w:r>
        <w:t xml:space="preserve">, patvirtintą Klaipėdos miesto savivaldybės tarybos 2017 m. kovo 30 d. sprendimu Nr. T2-75 „Dėl </w:t>
      </w:r>
      <w:r w:rsidRPr="006751BB">
        <w:rPr>
          <w:bCs/>
        </w:rPr>
        <w:t>Fizinių ar juridinių asmenų</w:t>
      </w:r>
      <w:r w:rsidRPr="006751BB">
        <w:rPr>
          <w:bCs/>
          <w:caps/>
        </w:rPr>
        <w:t>,</w:t>
      </w:r>
      <w:r w:rsidRPr="006751BB">
        <w:rPr>
          <w:bCs/>
        </w:rPr>
        <w:t xml:space="preserve"> pageidaujančių skirti tikslinių lėšų Klaipėdos miesto savivaldybės teritorijoje</w:t>
      </w:r>
      <w:r w:rsidRPr="006751BB">
        <w:t xml:space="preserve"> esančiai</w:t>
      </w:r>
      <w:r>
        <w:t xml:space="preserve"> viešai</w:t>
      </w:r>
      <w:r w:rsidRPr="006751BB">
        <w:t xml:space="preserve"> susisiekimo infrastruktūrai, pasiūlymų teikimo, vertinimo, pripažinimo tinkamais įgyvendinti </w:t>
      </w:r>
      <w:r w:rsidRPr="00332024">
        <w:t>ir finansavimo</w:t>
      </w:r>
      <w:r w:rsidRPr="006751BB">
        <w:t xml:space="preserve"> </w:t>
      </w:r>
      <w:r w:rsidRPr="00332024">
        <w:t xml:space="preserve">tvarkos </w:t>
      </w:r>
      <w:r>
        <w:t>aprašo patvirtinimo“:</w:t>
      </w:r>
    </w:p>
    <w:p w14:paraId="08FB378C" w14:textId="77777777" w:rsidR="00AB262C" w:rsidRDefault="00AB262C" w:rsidP="00AB262C">
      <w:pPr>
        <w:tabs>
          <w:tab w:val="left" w:pos="912"/>
        </w:tabs>
        <w:ind w:firstLine="709"/>
        <w:jc w:val="both"/>
      </w:pPr>
      <w:r>
        <w:t>1.1. pakeisti 12 punktą ir jį išdėstyti taip:</w:t>
      </w:r>
    </w:p>
    <w:p w14:paraId="4031CCBB" w14:textId="058E76F2" w:rsidR="00CC14C6" w:rsidRPr="005C37AF" w:rsidRDefault="00CC14C6" w:rsidP="00CC14C6">
      <w:pPr>
        <w:ind w:firstLine="709"/>
        <w:jc w:val="both"/>
      </w:pPr>
      <w:r>
        <w:t>„</w:t>
      </w:r>
      <w:r w:rsidRPr="005C37AF">
        <w:t>12. Statybos ir infrastruktūros plėtros skyrius patikrina, ar gauti pasiūlymai atitinka šiuos kriterijus:</w:t>
      </w:r>
    </w:p>
    <w:p w14:paraId="5187E8D1" w14:textId="77777777" w:rsidR="00CC14C6" w:rsidRPr="005C37AF" w:rsidRDefault="00CC14C6" w:rsidP="00CC14C6">
      <w:pPr>
        <w:ind w:firstLine="709"/>
        <w:jc w:val="both"/>
      </w:pPr>
      <w:r w:rsidRPr="005C37AF">
        <w:t>12.1. susisiekimo infrastruktūros projekto tikslas – naudoti lėšas susiekimo infrastruktūrai projektuoti, statyti, rekonstruoti, taisyti (remontuoti);</w:t>
      </w:r>
    </w:p>
    <w:p w14:paraId="65FB6D52" w14:textId="77777777" w:rsidR="00CC14C6" w:rsidRPr="00E336E3" w:rsidRDefault="00CC14C6" w:rsidP="00CC14C6">
      <w:pPr>
        <w:ind w:firstLine="709"/>
        <w:jc w:val="both"/>
        <w:rPr>
          <w:color w:val="0070C0"/>
        </w:rPr>
      </w:pPr>
      <w:r w:rsidRPr="00CC14C6">
        <w:t xml:space="preserve">12.2. </w:t>
      </w:r>
      <w:r w:rsidRPr="005C37AF">
        <w:rPr>
          <w:strike/>
        </w:rPr>
        <w:t>atitiktis kitiems teisės aktams</w:t>
      </w:r>
      <w:r w:rsidRPr="00E336E3">
        <w:rPr>
          <w:color w:val="0070C0"/>
        </w:rPr>
        <w:t xml:space="preserve"> </w:t>
      </w:r>
      <w:r w:rsidRPr="00CC14C6">
        <w:rPr>
          <w:b/>
        </w:rPr>
        <w:t>atitiktis statybos techniniams reglamentams ir teritorijų planavimo dokumentams</w:t>
      </w:r>
      <w:r w:rsidRPr="00CC14C6">
        <w:t>;</w:t>
      </w:r>
    </w:p>
    <w:p w14:paraId="799DC2FE" w14:textId="77777777" w:rsidR="00CC14C6" w:rsidRPr="00E336E3" w:rsidRDefault="00CC14C6" w:rsidP="00CC14C6">
      <w:pPr>
        <w:ind w:firstLine="709"/>
        <w:jc w:val="both"/>
        <w:rPr>
          <w:color w:val="0070C0"/>
        </w:rPr>
      </w:pPr>
      <w:r w:rsidRPr="00CC14C6">
        <w:t xml:space="preserve">12.3. </w:t>
      </w:r>
      <w:r w:rsidRPr="005C37AF">
        <w:t xml:space="preserve">techninė galimybė įgyvendinti pasiūlymą </w:t>
      </w:r>
      <w:r w:rsidRPr="00CC14C6">
        <w:rPr>
          <w:b/>
        </w:rPr>
        <w:t>– susisiekimo infrastruktūrai užtenka vietos, reljefo, ar kitų inžinerinių statinių ypatybės neriboja infrastruktūros įrengimo galimybių;</w:t>
      </w:r>
    </w:p>
    <w:p w14:paraId="344E932B" w14:textId="77777777" w:rsidR="00CC14C6" w:rsidRPr="005C37AF" w:rsidRDefault="00CC14C6" w:rsidP="00CC14C6">
      <w:pPr>
        <w:pStyle w:val="Komentarotekstas"/>
        <w:ind w:firstLine="709"/>
        <w:jc w:val="both"/>
        <w:rPr>
          <w:sz w:val="24"/>
          <w:szCs w:val="24"/>
        </w:rPr>
      </w:pPr>
      <w:r w:rsidRPr="005C37AF">
        <w:rPr>
          <w:sz w:val="24"/>
          <w:szCs w:val="24"/>
        </w:rPr>
        <w:t>12.4. objektas aptarnauja švietimo, vaikų ugdymo ir užimtumo, socialines paslaugas teikiančias įstaigas arba tarnauja ne mažiau kaip 10 gyvenamųjų namų ir (ar) negyvenamųjų pastatų;</w:t>
      </w:r>
    </w:p>
    <w:p w14:paraId="4570AD11" w14:textId="77777777" w:rsidR="00CC14C6" w:rsidRPr="005C37AF" w:rsidRDefault="00CC14C6" w:rsidP="00CC14C6">
      <w:pPr>
        <w:pStyle w:val="Komentarotekstas"/>
        <w:ind w:firstLine="709"/>
        <w:jc w:val="both"/>
        <w:rPr>
          <w:sz w:val="24"/>
          <w:szCs w:val="24"/>
        </w:rPr>
      </w:pPr>
      <w:r w:rsidRPr="005C37AF">
        <w:rPr>
          <w:sz w:val="24"/>
          <w:szCs w:val="24"/>
        </w:rPr>
        <w:t>12.5. pagal galiojančius teritorijų planavimo dokumentus joks fizinis ar juridinis asmuo nėra įpareigotas įrengti pasiūlyme numatytos infrastruktūros;</w:t>
      </w:r>
    </w:p>
    <w:p w14:paraId="0EAC33DB" w14:textId="77777777" w:rsidR="00CC14C6" w:rsidRPr="005C37AF" w:rsidRDefault="00CC14C6" w:rsidP="00CC14C6">
      <w:pPr>
        <w:pStyle w:val="Komentarotekstas"/>
        <w:ind w:firstLine="709"/>
        <w:jc w:val="both"/>
        <w:rPr>
          <w:sz w:val="24"/>
          <w:szCs w:val="24"/>
        </w:rPr>
      </w:pPr>
      <w:r w:rsidRPr="005C37AF">
        <w:rPr>
          <w:sz w:val="24"/>
          <w:szCs w:val="24"/>
        </w:rPr>
        <w:t>12.6. ar pateikta preliminari susisiekimo infrastruktūros projekto vertė pagrįsta;</w:t>
      </w:r>
    </w:p>
    <w:p w14:paraId="7F4E0164" w14:textId="237A27D8" w:rsidR="00CC14C6" w:rsidRDefault="00CC14C6" w:rsidP="00CC14C6">
      <w:pPr>
        <w:pStyle w:val="Komentarotekstas"/>
        <w:ind w:firstLine="709"/>
        <w:jc w:val="both"/>
        <w:rPr>
          <w:color w:val="0070C0"/>
          <w:sz w:val="24"/>
          <w:szCs w:val="24"/>
        </w:rPr>
      </w:pPr>
      <w:r w:rsidRPr="00CC14C6">
        <w:rPr>
          <w:b/>
          <w:sz w:val="24"/>
          <w:szCs w:val="24"/>
        </w:rPr>
        <w:t>12.7. ar pareiškėjas prisideda prie projekto įgyvendinimo ne mažiau nei 10 proc. projekto vertės.“</w:t>
      </w:r>
      <w:r w:rsidRPr="00CC14C6">
        <w:rPr>
          <w:sz w:val="24"/>
          <w:szCs w:val="24"/>
        </w:rPr>
        <w:t>;</w:t>
      </w:r>
    </w:p>
    <w:p w14:paraId="505C7A23" w14:textId="77777777" w:rsidR="00AB262C" w:rsidRDefault="00AB262C" w:rsidP="00AB262C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pakeisti 13 punktą ir jį išdėstyti taip:</w:t>
      </w:r>
    </w:p>
    <w:p w14:paraId="06C683E2" w14:textId="1290F298" w:rsidR="00AB262C" w:rsidRPr="00D52E25" w:rsidRDefault="00AB262C" w:rsidP="00AB262C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0431D6" w:rsidRPr="00D52E25">
        <w:rPr>
          <w:sz w:val="24"/>
          <w:szCs w:val="24"/>
        </w:rPr>
        <w:t xml:space="preserve">13. </w:t>
      </w:r>
      <w:r w:rsidR="000431D6" w:rsidRPr="005C37AF">
        <w:rPr>
          <w:sz w:val="24"/>
          <w:szCs w:val="24"/>
        </w:rPr>
        <w:t>Pasiūlymai, kurie netenkina Tvarkos aprašo 12 punkte nustatytų visų kriterijų, yra nenagrinėjami toliau, ir apie tai pareiškėjas informuojamas raštu</w:t>
      </w:r>
      <w:r w:rsidR="000431D6" w:rsidRPr="00E336E3">
        <w:rPr>
          <w:color w:val="0070C0"/>
          <w:sz w:val="24"/>
          <w:szCs w:val="24"/>
        </w:rPr>
        <w:t xml:space="preserve"> </w:t>
      </w:r>
      <w:r w:rsidR="000431D6" w:rsidRPr="000431D6">
        <w:rPr>
          <w:b/>
          <w:sz w:val="24"/>
          <w:szCs w:val="24"/>
        </w:rPr>
        <w:t>per 5 darbo dienas,</w:t>
      </w:r>
      <w:r w:rsidR="000431D6" w:rsidRPr="000431D6">
        <w:rPr>
          <w:sz w:val="24"/>
          <w:szCs w:val="24"/>
        </w:rPr>
        <w:t xml:space="preserve"> </w:t>
      </w:r>
      <w:r w:rsidR="000431D6" w:rsidRPr="005C37AF">
        <w:rPr>
          <w:sz w:val="24"/>
          <w:szCs w:val="24"/>
        </w:rPr>
        <w:t>nurodant atmetimo priežastis.</w:t>
      </w:r>
      <w:r>
        <w:rPr>
          <w:sz w:val="24"/>
          <w:szCs w:val="24"/>
        </w:rPr>
        <w:t>“;</w:t>
      </w:r>
    </w:p>
    <w:p w14:paraId="08BE2F8D" w14:textId="77777777" w:rsidR="00AB262C" w:rsidRDefault="00AB262C" w:rsidP="00AB262C">
      <w:pPr>
        <w:pStyle w:val="Komentarotekstas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pakeisti 20 punktą ir jį išdėstyti taip:</w:t>
      </w:r>
    </w:p>
    <w:p w14:paraId="53125EB1" w14:textId="1507A9AE" w:rsidR="00EC3877" w:rsidRPr="00EC3877" w:rsidRDefault="00EC3877" w:rsidP="00EC3877">
      <w:pPr>
        <w:ind w:firstLine="709"/>
        <w:jc w:val="both"/>
        <w:rPr>
          <w:b/>
        </w:rPr>
      </w:pPr>
      <w:r w:rsidRPr="00954227">
        <w:t>2</w:t>
      </w:r>
      <w:r>
        <w:t>0</w:t>
      </w:r>
      <w:r w:rsidRPr="00954227">
        <w:t>.</w:t>
      </w:r>
      <w:r>
        <w:t xml:space="preserve"> </w:t>
      </w:r>
      <w:r w:rsidRPr="005C37AF">
        <w:rPr>
          <w:strike/>
        </w:rPr>
        <w:t>Tvarkos aprašo 14 punktas taikomas ir nustatant prioritetus susisiekimo infrastruktūros projektams, įgyvendinamiems Savivaldybės biudžeto lėšomis. Šiuo atveju nevertinamas koeficientas K</w:t>
      </w:r>
      <w:r w:rsidRPr="005C37AF">
        <w:rPr>
          <w:strike/>
          <w:vertAlign w:val="subscript"/>
        </w:rPr>
        <w:t>3</w:t>
      </w:r>
      <w:r w:rsidRPr="005C37AF">
        <w:rPr>
          <w:strike/>
        </w:rPr>
        <w:t>. Pagal 14 punktą sudaroma prioritetų eilė, o susisiekimo infrastruktūros projektų atranka vykdoma vadovaujantis Investicijų projektų planavimo, rengimo ir įgyvendinimo aprašu, patvirtintu Klaipėdos miesto savivaldybės administracijos direktoriaus 2015 m. spalio 19 d. įsakymu Nr. AD1</w:t>
      </w:r>
      <w:r w:rsidRPr="005C37AF">
        <w:rPr>
          <w:strike/>
        </w:rPr>
        <w:noBreakHyphen/>
        <w:t>3066.</w:t>
      </w:r>
      <w:r>
        <w:t xml:space="preserve"> </w:t>
      </w:r>
      <w:r w:rsidRPr="00EC3877">
        <w:rPr>
          <w:b/>
        </w:rPr>
        <w:t xml:space="preserve">Projektams, įgyvendinamiems Savivaldybės biudžeto lėšomis, prioritetų eilė sudaroma vadovaujantis Investicijų projektų planavimo, rengimo ir įgyvendinimo aprašu, patvirtintu </w:t>
      </w:r>
      <w:r w:rsidRPr="00EC3877">
        <w:rPr>
          <w:b/>
        </w:rPr>
        <w:lastRenderedPageBreak/>
        <w:t>Klaipėdos miesto savivaldybės administracijos direktoriaus 2018 m. birželio 21 d. įsakymu Nr. AD1</w:t>
      </w:r>
      <w:r w:rsidRPr="00EC3877">
        <w:rPr>
          <w:b/>
        </w:rPr>
        <w:noBreakHyphen/>
        <w:t>1574.</w:t>
      </w:r>
      <w:r w:rsidRPr="00EC3877">
        <w:t>“;</w:t>
      </w:r>
    </w:p>
    <w:p w14:paraId="511824E8" w14:textId="77777777" w:rsidR="00AB262C" w:rsidRDefault="00AB262C" w:rsidP="00AB262C">
      <w:pPr>
        <w:widowControl w:val="0"/>
        <w:tabs>
          <w:tab w:val="left" w:pos="993"/>
        </w:tabs>
        <w:ind w:firstLine="709"/>
        <w:jc w:val="both"/>
      </w:pPr>
      <w:r>
        <w:t>1.4. papildyti nauju 22 punktu:</w:t>
      </w:r>
    </w:p>
    <w:p w14:paraId="264CC95A" w14:textId="77777777" w:rsidR="00AB262C" w:rsidRPr="00EC3877" w:rsidRDefault="00AB262C" w:rsidP="00AB262C">
      <w:pPr>
        <w:pStyle w:val="Sraopastraipa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>
        <w:t>„</w:t>
      </w:r>
      <w:r w:rsidRPr="00EC3877">
        <w:rPr>
          <w:b/>
        </w:rPr>
        <w:t>22. Savivaldybės struktūrinių padalinių atsakomybė:</w:t>
      </w:r>
    </w:p>
    <w:p w14:paraId="6AD54FD8" w14:textId="77777777" w:rsidR="00AB262C" w:rsidRPr="00EC3877" w:rsidRDefault="00AB262C" w:rsidP="00AB262C">
      <w:pPr>
        <w:pStyle w:val="Sraopastraipa"/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 w:rsidRPr="00EC3877">
        <w:rPr>
          <w:b/>
        </w:rPr>
        <w:t xml:space="preserve"> už pasiūlymo ir kitų dokumentų priėmimą ir registravimą atsako Dokumentų valdymo skyrius (kai kreipiasi juridiniai asmenys) ir Vieno langelio ir e. paslaugų poskyris (kai kreipiasi fiziniai asmenys);</w:t>
      </w:r>
    </w:p>
    <w:p w14:paraId="1464FC9F" w14:textId="77777777" w:rsidR="00AB262C" w:rsidRPr="00EC3877" w:rsidRDefault="00AB262C" w:rsidP="00AB262C">
      <w:pPr>
        <w:pStyle w:val="Sraopastraipa"/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 w:rsidRPr="00EC3877">
        <w:rPr>
          <w:b/>
        </w:rPr>
        <w:t>už informavimą, dokumentų patikrą, rangos darbų ir (ar) paslaugų teikimo sutarčių vykdymą atsako Statybos ir infrastruktūros plėtros skyrius;</w:t>
      </w:r>
    </w:p>
    <w:p w14:paraId="013C09A7" w14:textId="77777777" w:rsidR="00AB262C" w:rsidRPr="00EC3877" w:rsidRDefault="00AB262C" w:rsidP="00AB262C">
      <w:pPr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 w:rsidRPr="00EC3877">
        <w:rPr>
          <w:b/>
          <w:lang w:eastAsia="lt-LT"/>
        </w:rPr>
        <w:t>už projekto finansinę apskaitą atsako Apskaitos skyrius;</w:t>
      </w:r>
    </w:p>
    <w:p w14:paraId="774AED62" w14:textId="77777777" w:rsidR="00AB262C" w:rsidRPr="00EC3877" w:rsidRDefault="00AB262C" w:rsidP="00AB262C">
      <w:pPr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 w:rsidRPr="00EC3877">
        <w:rPr>
          <w:b/>
          <w:lang w:eastAsia="lt-LT"/>
        </w:rPr>
        <w:t>už viešųjų pirkimų organizavimą, vykdymą ir rangos darbų ir (ar) paslaugų teikimo sutarčių sudarymą atsako Viešųjų pirkimų skyrius;</w:t>
      </w:r>
    </w:p>
    <w:p w14:paraId="1081BEC5" w14:textId="77777777" w:rsidR="00AB262C" w:rsidRDefault="00AB262C" w:rsidP="00AB262C">
      <w:pPr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EC3877">
        <w:rPr>
          <w:b/>
          <w:lang w:eastAsia="lt-LT"/>
        </w:rPr>
        <w:t>už projektų atitikimą teritorijų planavimo dokumentams atsako Architektūros skyrius.</w:t>
      </w:r>
      <w:r>
        <w:rPr>
          <w:lang w:eastAsia="lt-LT"/>
        </w:rPr>
        <w:t>“;</w:t>
      </w:r>
    </w:p>
    <w:p w14:paraId="5C803573" w14:textId="77777777" w:rsidR="00AB262C" w:rsidRPr="009E175E" w:rsidRDefault="00AB262C" w:rsidP="00AB262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lang w:eastAsia="lt-LT"/>
        </w:rPr>
        <w:t>1.5. papildyti nauju 23 punktu:</w:t>
      </w:r>
    </w:p>
    <w:p w14:paraId="3D8F6B39" w14:textId="77777777" w:rsidR="00AB262C" w:rsidRDefault="00AB262C" w:rsidP="00AB262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„</w:t>
      </w:r>
      <w:r w:rsidRPr="00EC3877">
        <w:rPr>
          <w:b/>
        </w:rPr>
        <w:t>23.</w:t>
      </w:r>
      <w:r w:rsidRPr="00EC3877">
        <w:t xml:space="preserve"> </w:t>
      </w:r>
      <w:r w:rsidRPr="00EC3877">
        <w:rPr>
          <w:b/>
        </w:rPr>
        <w:t>Už Tvarkos aprašo vykdymo kontrolę atsako Savivaldybės administracijos direktorius.</w:t>
      </w:r>
      <w:r>
        <w:t>“;</w:t>
      </w:r>
    </w:p>
    <w:p w14:paraId="42113982" w14:textId="77777777" w:rsidR="00AB262C" w:rsidRDefault="00AB262C" w:rsidP="00AB262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1.6. buvusius 22 ir 23 punktus laikyti atitinkamai 24 ir 25 punktais;</w:t>
      </w:r>
    </w:p>
    <w:p w14:paraId="29D7F4DD" w14:textId="77777777" w:rsidR="00AB262C" w:rsidRDefault="00AB262C" w:rsidP="00AB262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1.7. papildyti 26 punktu:</w:t>
      </w:r>
    </w:p>
    <w:p w14:paraId="5CD98472" w14:textId="77777777" w:rsidR="00AB262C" w:rsidRDefault="00AB262C" w:rsidP="00AB262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„</w:t>
      </w:r>
      <w:r w:rsidRPr="00EC3877">
        <w:rPr>
          <w:b/>
        </w:rPr>
        <w:t>26. Informacija apie Savivaldybės tarybos sprendimą pripažinti pasiūlymą (-us) tinkamu (</w:t>
      </w:r>
      <w:r w:rsidRPr="00EC3877">
        <w:rPr>
          <w:b/>
        </w:rPr>
        <w:noBreakHyphen/>
        <w:t>ais) įgyvendinti per 5 darbo dienas viešai paskelbiama Savivaldybės interneto svetainėje ir išsiunčiama paštu suinteresuotam asmeniui per 3 darbo dienas.</w:t>
      </w:r>
      <w:r>
        <w:t>“</w:t>
      </w:r>
    </w:p>
    <w:p w14:paraId="1FBAF22B" w14:textId="77777777" w:rsidR="00AB262C" w:rsidRPr="004243C1" w:rsidRDefault="00AB262C" w:rsidP="00AB262C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2. Nustatyti, kad šis sprendimas įsigalioja 2019 m. sausio 1 d.</w:t>
      </w:r>
    </w:p>
    <w:p w14:paraId="61E90C8C" w14:textId="77777777" w:rsidR="00AB262C" w:rsidRPr="006751BB" w:rsidRDefault="00AB262C" w:rsidP="00AB262C">
      <w:pPr>
        <w:widowControl w:val="0"/>
        <w:tabs>
          <w:tab w:val="left" w:pos="993"/>
        </w:tabs>
        <w:ind w:firstLine="709"/>
        <w:jc w:val="both"/>
      </w:pPr>
    </w:p>
    <w:p w14:paraId="44934827" w14:textId="77777777" w:rsidR="00AB262C" w:rsidRDefault="00AB262C" w:rsidP="00AB262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AB262C" w14:paraId="3AF01690" w14:textId="77777777" w:rsidTr="00B71EC0">
        <w:tc>
          <w:tcPr>
            <w:tcW w:w="6629" w:type="dxa"/>
            <w:shd w:val="clear" w:color="auto" w:fill="auto"/>
          </w:tcPr>
          <w:p w14:paraId="6143CC38" w14:textId="77777777" w:rsidR="00AB262C" w:rsidRDefault="00AB262C" w:rsidP="00B71EC0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0FE6833" w14:textId="77777777" w:rsidR="00AB262C" w:rsidRDefault="00AB262C" w:rsidP="00B71EC0">
            <w:pPr>
              <w:jc w:val="right"/>
            </w:pPr>
          </w:p>
        </w:tc>
      </w:tr>
    </w:tbl>
    <w:p w14:paraId="279E6855" w14:textId="77777777" w:rsidR="00AB262C" w:rsidRDefault="00AB262C" w:rsidP="00AB262C">
      <w:pPr>
        <w:jc w:val="both"/>
      </w:pPr>
    </w:p>
    <w:p w14:paraId="031557E7" w14:textId="77777777" w:rsidR="00AB262C" w:rsidRPr="00D50F7E" w:rsidRDefault="00AB262C" w:rsidP="00AB262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AB262C" w14:paraId="1D1F69BF" w14:textId="77777777" w:rsidTr="00B71EC0">
        <w:tc>
          <w:tcPr>
            <w:tcW w:w="6629" w:type="dxa"/>
            <w:shd w:val="clear" w:color="auto" w:fill="auto"/>
          </w:tcPr>
          <w:p w14:paraId="64D9F648" w14:textId="77777777" w:rsidR="00AB262C" w:rsidRDefault="00AB262C" w:rsidP="00B71EC0">
            <w:r>
              <w:t>Teikėjas</w:t>
            </w:r>
            <w:r w:rsidRPr="00D50F7E">
              <w:t xml:space="preserve"> – </w:t>
            </w:r>
            <w:r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18CA1F4C" w14:textId="77777777" w:rsidR="00AB262C" w:rsidRDefault="00AB262C" w:rsidP="00B71EC0">
            <w:pPr>
              <w:jc w:val="right"/>
            </w:pPr>
            <w:r>
              <w:t>Saulius Budinas</w:t>
            </w:r>
          </w:p>
        </w:tc>
      </w:tr>
    </w:tbl>
    <w:p w14:paraId="592894A2" w14:textId="77777777" w:rsidR="00AB262C" w:rsidRDefault="00AB262C" w:rsidP="00AB262C">
      <w:pPr>
        <w:tabs>
          <w:tab w:val="left" w:pos="7560"/>
        </w:tabs>
        <w:jc w:val="both"/>
      </w:pPr>
    </w:p>
    <w:p w14:paraId="04DAF94D" w14:textId="77777777" w:rsidR="00AB262C" w:rsidRDefault="00AB262C" w:rsidP="00AB262C">
      <w:pPr>
        <w:tabs>
          <w:tab w:val="left" w:pos="7560"/>
        </w:tabs>
        <w:jc w:val="both"/>
      </w:pPr>
    </w:p>
    <w:p w14:paraId="5F9AA868" w14:textId="77777777" w:rsidR="00AB262C" w:rsidRDefault="00AB262C" w:rsidP="00AB262C">
      <w:pPr>
        <w:tabs>
          <w:tab w:val="left" w:pos="7560"/>
        </w:tabs>
        <w:jc w:val="both"/>
      </w:pPr>
    </w:p>
    <w:p w14:paraId="4B3B88C7" w14:textId="77777777" w:rsidR="00AB262C" w:rsidRDefault="00AB262C" w:rsidP="00AB262C">
      <w:pPr>
        <w:tabs>
          <w:tab w:val="left" w:pos="7560"/>
        </w:tabs>
        <w:jc w:val="both"/>
      </w:pPr>
    </w:p>
    <w:p w14:paraId="45FB22D1" w14:textId="77777777" w:rsidR="00AB262C" w:rsidRDefault="00AB262C" w:rsidP="00AB262C">
      <w:pPr>
        <w:jc w:val="both"/>
      </w:pPr>
    </w:p>
    <w:p w14:paraId="4E7394AD" w14:textId="77777777" w:rsidR="00AB262C" w:rsidRDefault="00AB262C" w:rsidP="00AB262C">
      <w:pPr>
        <w:jc w:val="both"/>
      </w:pPr>
    </w:p>
    <w:p w14:paraId="431B8824" w14:textId="77777777" w:rsidR="00AB262C" w:rsidRDefault="00AB262C" w:rsidP="00AB262C">
      <w:pPr>
        <w:jc w:val="both"/>
      </w:pPr>
    </w:p>
    <w:p w14:paraId="12429802" w14:textId="77777777" w:rsidR="00AB262C" w:rsidRDefault="00AB262C" w:rsidP="00AB262C">
      <w:pPr>
        <w:jc w:val="both"/>
      </w:pPr>
    </w:p>
    <w:p w14:paraId="1FCE50C8" w14:textId="77777777" w:rsidR="00AB262C" w:rsidRDefault="00AB262C" w:rsidP="00AB262C">
      <w:pPr>
        <w:jc w:val="both"/>
      </w:pPr>
    </w:p>
    <w:p w14:paraId="48FDCA25" w14:textId="77777777" w:rsidR="00AB262C" w:rsidRDefault="00AB262C" w:rsidP="00AB262C">
      <w:pPr>
        <w:jc w:val="both"/>
      </w:pPr>
    </w:p>
    <w:p w14:paraId="4B40BDD7" w14:textId="77777777" w:rsidR="00AB262C" w:rsidRDefault="00AB262C" w:rsidP="00AB262C">
      <w:pPr>
        <w:jc w:val="both"/>
      </w:pPr>
    </w:p>
    <w:p w14:paraId="0DBFB720" w14:textId="77777777" w:rsidR="00AB262C" w:rsidRDefault="00AB262C" w:rsidP="00AB262C">
      <w:pPr>
        <w:jc w:val="both"/>
      </w:pPr>
    </w:p>
    <w:p w14:paraId="0EE10E2F" w14:textId="77777777" w:rsidR="00AB262C" w:rsidRDefault="00AB262C" w:rsidP="00AB262C">
      <w:pPr>
        <w:jc w:val="both"/>
      </w:pPr>
    </w:p>
    <w:p w14:paraId="6AE9E675" w14:textId="77777777" w:rsidR="00AB262C" w:rsidRDefault="00AB262C" w:rsidP="00AB262C">
      <w:pPr>
        <w:jc w:val="both"/>
      </w:pPr>
    </w:p>
    <w:p w14:paraId="2A3AF7FD" w14:textId="77777777" w:rsidR="00AB262C" w:rsidRDefault="00AB262C" w:rsidP="00AB262C">
      <w:pPr>
        <w:jc w:val="both"/>
      </w:pPr>
    </w:p>
    <w:p w14:paraId="33486486" w14:textId="77777777" w:rsidR="00AB262C" w:rsidRDefault="00AB262C" w:rsidP="00AB262C">
      <w:pPr>
        <w:jc w:val="both"/>
      </w:pPr>
    </w:p>
    <w:p w14:paraId="08CCCCE8" w14:textId="77777777" w:rsidR="00AB262C" w:rsidRDefault="00AB262C" w:rsidP="00AB262C">
      <w:pPr>
        <w:jc w:val="both"/>
      </w:pPr>
    </w:p>
    <w:p w14:paraId="33DD8B4B" w14:textId="77777777" w:rsidR="00AB262C" w:rsidRDefault="00AB262C" w:rsidP="00AB262C">
      <w:pPr>
        <w:jc w:val="both"/>
      </w:pPr>
    </w:p>
    <w:p w14:paraId="553590C1" w14:textId="77777777" w:rsidR="00AB262C" w:rsidRDefault="00AB262C" w:rsidP="00AB262C">
      <w:pPr>
        <w:jc w:val="both"/>
      </w:pPr>
      <w:r>
        <w:t>Parengė</w:t>
      </w:r>
    </w:p>
    <w:p w14:paraId="02FF28E0" w14:textId="77777777" w:rsidR="00AB262C" w:rsidRDefault="00AB262C" w:rsidP="00AB262C">
      <w:pPr>
        <w:jc w:val="both"/>
      </w:pPr>
      <w:r>
        <w:t>Statybos ir infrastruktūros įgyvendinimo poskyrio vedėja</w:t>
      </w:r>
    </w:p>
    <w:p w14:paraId="11CFD2A0" w14:textId="77777777" w:rsidR="00AB262C" w:rsidRDefault="00AB262C" w:rsidP="00AB262C">
      <w:pPr>
        <w:jc w:val="both"/>
      </w:pPr>
    </w:p>
    <w:p w14:paraId="6CCFEEE9" w14:textId="77777777" w:rsidR="00AB262C" w:rsidRPr="00D16BEC" w:rsidRDefault="00AB262C" w:rsidP="00AB262C">
      <w:pPr>
        <w:jc w:val="both"/>
      </w:pPr>
      <w:r>
        <w:t>Vaida Lendraitienė</w:t>
      </w:r>
      <w:r w:rsidRPr="00D16BEC">
        <w:t>, tel. 39 6</w:t>
      </w:r>
      <w:r>
        <w:t>3</w:t>
      </w:r>
      <w:r w:rsidRPr="00D16BEC">
        <w:t xml:space="preserve"> 0</w:t>
      </w:r>
      <w:r>
        <w:t>3</w:t>
      </w:r>
    </w:p>
    <w:p w14:paraId="64E1F455" w14:textId="62FD1070" w:rsidR="00832CC9" w:rsidRPr="00F72A1E" w:rsidRDefault="00AB262C" w:rsidP="00B55840">
      <w:pPr>
        <w:jc w:val="both"/>
      </w:pPr>
      <w:r>
        <w:t>2018-06-25</w:t>
      </w:r>
    </w:p>
    <w:sectPr w:rsidR="00832CC9" w:rsidRPr="00F72A1E" w:rsidSect="00D57F27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F526" w14:textId="77777777" w:rsidR="00996C61" w:rsidRDefault="00996C61" w:rsidP="00D57F27">
      <w:r>
        <w:separator/>
      </w:r>
    </w:p>
  </w:endnote>
  <w:endnote w:type="continuationSeparator" w:id="0">
    <w:p w14:paraId="64E1F527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1F524" w14:textId="77777777" w:rsidR="00996C61" w:rsidRDefault="00996C61" w:rsidP="00D57F27">
      <w:r>
        <w:separator/>
      </w:r>
    </w:p>
  </w:footnote>
  <w:footnote w:type="continuationSeparator" w:id="0">
    <w:p w14:paraId="64E1F525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64E1F528" w14:textId="0DB9504D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D2">
          <w:rPr>
            <w:noProof/>
          </w:rPr>
          <w:t>2</w:t>
        </w:r>
        <w:r>
          <w:fldChar w:fldCharType="end"/>
        </w:r>
      </w:p>
    </w:sdtContent>
  </w:sdt>
  <w:p w14:paraId="64E1F529" w14:textId="77777777" w:rsidR="00D57F27" w:rsidRDefault="00D57F2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235A3" w14:textId="77777777" w:rsidR="00AB262C" w:rsidRPr="00AB262C" w:rsidRDefault="00AB262C" w:rsidP="00AB262C">
    <w:pPr>
      <w:pStyle w:val="Antrats"/>
      <w:ind w:firstLine="7230"/>
      <w:rPr>
        <w:b/>
      </w:rPr>
    </w:pPr>
    <w:r w:rsidRPr="00AB262C">
      <w:rPr>
        <w:b/>
      </w:rPr>
      <w:t xml:space="preserve">Projekto </w:t>
    </w:r>
  </w:p>
  <w:p w14:paraId="25DC719F" w14:textId="74663452" w:rsidR="00AB262C" w:rsidRPr="00AB262C" w:rsidRDefault="00AB262C" w:rsidP="00AB262C">
    <w:pPr>
      <w:pStyle w:val="Antrats"/>
      <w:ind w:firstLine="7230"/>
      <w:rPr>
        <w:b/>
      </w:rPr>
    </w:pPr>
    <w:r w:rsidRPr="00AB262C">
      <w:rPr>
        <w:b/>
      </w:rPr>
      <w:t>lyginamasis 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2155F"/>
    <w:multiLevelType w:val="multilevel"/>
    <w:tmpl w:val="200CE1B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31D6"/>
    <w:rsid w:val="0006079E"/>
    <w:rsid w:val="00061606"/>
    <w:rsid w:val="004476DD"/>
    <w:rsid w:val="004679EE"/>
    <w:rsid w:val="004832C8"/>
    <w:rsid w:val="00597EE8"/>
    <w:rsid w:val="005C37AF"/>
    <w:rsid w:val="005F495C"/>
    <w:rsid w:val="007644D2"/>
    <w:rsid w:val="007B47FC"/>
    <w:rsid w:val="007E0C9D"/>
    <w:rsid w:val="00832CC9"/>
    <w:rsid w:val="008354D5"/>
    <w:rsid w:val="008E6E82"/>
    <w:rsid w:val="00996C61"/>
    <w:rsid w:val="00AB262C"/>
    <w:rsid w:val="00AF7D08"/>
    <w:rsid w:val="00B55840"/>
    <w:rsid w:val="00B750B6"/>
    <w:rsid w:val="00CA4D3B"/>
    <w:rsid w:val="00CC14C6"/>
    <w:rsid w:val="00D42B72"/>
    <w:rsid w:val="00D57F27"/>
    <w:rsid w:val="00E33871"/>
    <w:rsid w:val="00E56A73"/>
    <w:rsid w:val="00E570A6"/>
    <w:rsid w:val="00EC21AD"/>
    <w:rsid w:val="00EC3877"/>
    <w:rsid w:val="00EE1F78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44C"/>
  <w15:docId w15:val="{096558B4-544F-4A01-B0FC-D99E4BF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B47F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B47FC"/>
    <w:rPr>
      <w:rFonts w:ascii="Times New Roman" w:eastAsia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EE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3068</Words>
  <Characters>1749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2018-07-13T12:09:00Z</dcterms:created>
  <dcterms:modified xsi:type="dcterms:W3CDTF">2018-07-13T12:09:00Z</dcterms:modified>
</cp:coreProperties>
</file>