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57683" w14:textId="77777777" w:rsidR="00ED3397" w:rsidRDefault="00A44DC7" w:rsidP="00ED3397">
      <w:pPr>
        <w:pStyle w:val="Pagrindinistekstas"/>
        <w:jc w:val="center"/>
      </w:pPr>
      <w:bookmarkStart w:id="0" w:name="_GoBack"/>
      <w:bookmarkEnd w:id="0"/>
      <w:r>
        <w:rPr>
          <w:noProof/>
        </w:rPr>
        <w:drawing>
          <wp:anchor distT="0" distB="0" distL="114300" distR="114300" simplePos="0" relativeHeight="251657728" behindDoc="0" locked="0" layoutInCell="1" allowOverlap="1" wp14:anchorId="621576A9" wp14:editId="621576AA">
            <wp:simplePos x="0" y="0"/>
            <wp:positionH relativeFrom="column">
              <wp:posOffset>2807970</wp:posOffset>
            </wp:positionH>
            <wp:positionV relativeFrom="paragraph">
              <wp:posOffset>0</wp:posOffset>
            </wp:positionV>
            <wp:extent cx="548640" cy="683895"/>
            <wp:effectExtent l="0" t="0" r="3810" b="1905"/>
            <wp:wrapSquare wrapText="left"/>
            <wp:docPr id="2" name="Paveikslėlis 2" descr="herbasklp_juodas(blank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klp_juodas(blankam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8640" cy="683895"/>
                    </a:xfrm>
                    <a:prstGeom prst="rect">
                      <a:avLst/>
                    </a:prstGeom>
                    <a:noFill/>
                  </pic:spPr>
                </pic:pic>
              </a:graphicData>
            </a:graphic>
            <wp14:sizeRelH relativeFrom="page">
              <wp14:pctWidth>0</wp14:pctWidth>
            </wp14:sizeRelH>
            <wp14:sizeRelV relativeFrom="page">
              <wp14:pctHeight>0</wp14:pctHeight>
            </wp14:sizeRelV>
          </wp:anchor>
        </w:drawing>
      </w:r>
      <w:r w:rsidR="00ED3397">
        <w:br w:type="textWrapping" w:clear="all"/>
      </w:r>
    </w:p>
    <w:p w14:paraId="62157684" w14:textId="77777777" w:rsidR="005C29DF" w:rsidRDefault="003A3546" w:rsidP="003A3546">
      <w:pPr>
        <w:jc w:val="center"/>
        <w:rPr>
          <w:b/>
          <w:sz w:val="28"/>
          <w:szCs w:val="28"/>
        </w:rPr>
      </w:pPr>
      <w:r w:rsidRPr="007E3BDD">
        <w:rPr>
          <w:b/>
          <w:sz w:val="28"/>
          <w:szCs w:val="28"/>
        </w:rPr>
        <w:t xml:space="preserve">KLAIPĖDOS MIESTO SAVIVALDYBĖS </w:t>
      </w:r>
    </w:p>
    <w:p w14:paraId="62157685" w14:textId="77777777" w:rsidR="003A3546" w:rsidRPr="007E3BDD" w:rsidRDefault="003A3546" w:rsidP="003A3546">
      <w:pPr>
        <w:jc w:val="center"/>
        <w:rPr>
          <w:b/>
          <w:sz w:val="28"/>
          <w:szCs w:val="28"/>
        </w:rPr>
      </w:pPr>
      <w:r w:rsidRPr="007E3BDD">
        <w:rPr>
          <w:b/>
          <w:sz w:val="28"/>
          <w:szCs w:val="28"/>
        </w:rPr>
        <w:t>ADMINISTRACIJ</w:t>
      </w:r>
      <w:r w:rsidR="002F5E80">
        <w:rPr>
          <w:b/>
          <w:sz w:val="28"/>
          <w:szCs w:val="28"/>
        </w:rPr>
        <w:t>OS DIREKTORIUS</w:t>
      </w:r>
    </w:p>
    <w:p w14:paraId="62157686" w14:textId="77777777" w:rsidR="00ED3397" w:rsidRPr="003C09F9" w:rsidRDefault="00ED3397" w:rsidP="00ED3397">
      <w:pPr>
        <w:pStyle w:val="Pagrindinistekstas"/>
        <w:jc w:val="center"/>
        <w:rPr>
          <w:b/>
          <w:bCs/>
          <w:caps/>
          <w:szCs w:val="24"/>
        </w:rPr>
      </w:pPr>
    </w:p>
    <w:p w14:paraId="62157687" w14:textId="77777777" w:rsidR="001456CE" w:rsidRPr="00D16BEC" w:rsidRDefault="001456CE" w:rsidP="001456CE">
      <w:pPr>
        <w:jc w:val="center"/>
        <w:rPr>
          <w:b/>
          <w:sz w:val="24"/>
          <w:szCs w:val="24"/>
        </w:rPr>
      </w:pPr>
      <w:r w:rsidRPr="00D16BEC">
        <w:rPr>
          <w:b/>
          <w:sz w:val="24"/>
          <w:szCs w:val="24"/>
        </w:rPr>
        <w:t>ĮSAKYMAS</w:t>
      </w:r>
    </w:p>
    <w:p w14:paraId="62157688" w14:textId="77777777" w:rsidR="00163473" w:rsidRPr="003C09F9" w:rsidRDefault="001456CE" w:rsidP="001456CE">
      <w:pPr>
        <w:pStyle w:val="Pagrindinistekstas"/>
        <w:jc w:val="center"/>
        <w:rPr>
          <w:szCs w:val="24"/>
        </w:rPr>
      </w:pPr>
      <w:r w:rsidRPr="00D16BEC">
        <w:rPr>
          <w:b/>
          <w:caps/>
          <w:szCs w:val="24"/>
        </w:rPr>
        <w:t>DĖL</w:t>
      </w:r>
      <w:r w:rsidR="004F1ABE">
        <w:rPr>
          <w:b/>
          <w:caps/>
          <w:szCs w:val="24"/>
        </w:rPr>
        <w:t xml:space="preserve"> adresų</w:t>
      </w:r>
      <w:r w:rsidR="0048106B">
        <w:rPr>
          <w:b/>
          <w:caps/>
          <w:szCs w:val="24"/>
        </w:rPr>
        <w:t xml:space="preserve"> </w:t>
      </w:r>
      <w:r w:rsidR="001C10E8">
        <w:rPr>
          <w:b/>
          <w:caps/>
          <w:szCs w:val="24"/>
        </w:rPr>
        <w:t>pakeitimo</w:t>
      </w:r>
    </w:p>
    <w:p w14:paraId="62157689" w14:textId="77777777" w:rsidR="00445CA9" w:rsidRPr="003C09F9" w:rsidRDefault="00445CA9" w:rsidP="00F41647">
      <w:pPr>
        <w:rPr>
          <w:sz w:val="24"/>
          <w:szCs w:val="24"/>
        </w:rPr>
      </w:pPr>
    </w:p>
    <w:bookmarkStart w:id="1" w:name="registravimoDataIlga"/>
    <w:p w14:paraId="6215768A" w14:textId="77777777" w:rsidR="00445CA9" w:rsidRPr="003C09F9" w:rsidRDefault="008D3E3C" w:rsidP="00445CA9">
      <w:pPr>
        <w:tabs>
          <w:tab w:val="left" w:pos="5070"/>
          <w:tab w:val="left" w:pos="5366"/>
          <w:tab w:val="left" w:pos="6771"/>
          <w:tab w:val="left" w:pos="7363"/>
        </w:tabs>
        <w:jc w:val="center"/>
        <w:rPr>
          <w:sz w:val="24"/>
          <w:szCs w:val="24"/>
        </w:rPr>
      </w:pPr>
      <w:r>
        <w:rPr>
          <w:noProof/>
          <w:sz w:val="24"/>
          <w:szCs w:val="24"/>
        </w:rPr>
        <w:fldChar w:fldCharType="begin">
          <w:ffData>
            <w:name w:val="registravimoDataIlga"/>
            <w:enabled/>
            <w:calcOnExit w:val="0"/>
            <w:textInput>
              <w:maxLength w:val="1"/>
            </w:textInput>
          </w:ffData>
        </w:fldChar>
      </w:r>
      <w:r>
        <w:rPr>
          <w:noProof/>
          <w:sz w:val="24"/>
          <w:szCs w:val="24"/>
        </w:rPr>
        <w:instrText xml:space="preserve"> FORMTEXT </w:instrText>
      </w:r>
      <w:r>
        <w:rPr>
          <w:noProof/>
          <w:sz w:val="24"/>
          <w:szCs w:val="24"/>
        </w:rPr>
      </w:r>
      <w:r>
        <w:rPr>
          <w:noProof/>
          <w:sz w:val="24"/>
          <w:szCs w:val="24"/>
        </w:rPr>
        <w:fldChar w:fldCharType="separate"/>
      </w:r>
      <w:r>
        <w:rPr>
          <w:noProof/>
          <w:sz w:val="24"/>
          <w:szCs w:val="24"/>
        </w:rPr>
        <w:t>2018 m. rugsėjo 20 d.</w:t>
      </w:r>
      <w:r>
        <w:rPr>
          <w:noProof/>
          <w:sz w:val="24"/>
          <w:szCs w:val="24"/>
        </w:rPr>
        <w:fldChar w:fldCharType="end"/>
      </w:r>
      <w:bookmarkEnd w:id="1"/>
      <w:r w:rsidR="00071EBB">
        <w:rPr>
          <w:noProof/>
          <w:sz w:val="24"/>
          <w:szCs w:val="24"/>
        </w:rPr>
        <w:t xml:space="preserve"> </w:t>
      </w:r>
      <w:r w:rsidR="00445CA9" w:rsidRPr="003C09F9">
        <w:rPr>
          <w:sz w:val="24"/>
          <w:szCs w:val="24"/>
        </w:rPr>
        <w:t>Nr.</w:t>
      </w:r>
      <w:r w:rsidR="00071EBB">
        <w:rPr>
          <w:sz w:val="24"/>
          <w:szCs w:val="24"/>
        </w:rPr>
        <w:t xml:space="preserve"> </w:t>
      </w:r>
      <w:bookmarkStart w:id="2" w:name="dokumentoNr"/>
      <w:r w:rsidR="008E411C">
        <w:rPr>
          <w:noProof/>
          <w:sz w:val="24"/>
          <w:szCs w:val="24"/>
        </w:rPr>
        <w:fldChar w:fldCharType="begin">
          <w:ffData>
            <w:name w:val="dokumentoNr"/>
            <w:enabled/>
            <w:calcOnExit w:val="0"/>
            <w:textInput>
              <w:maxLength w:val="1"/>
            </w:textInput>
          </w:ffData>
        </w:fldChar>
      </w:r>
      <w:r w:rsidR="008E411C">
        <w:rPr>
          <w:noProof/>
          <w:sz w:val="24"/>
          <w:szCs w:val="24"/>
        </w:rPr>
        <w:instrText xml:space="preserve"> FORMTEXT </w:instrText>
      </w:r>
      <w:r w:rsidR="008E411C">
        <w:rPr>
          <w:noProof/>
          <w:sz w:val="24"/>
          <w:szCs w:val="24"/>
        </w:rPr>
      </w:r>
      <w:r w:rsidR="008E411C">
        <w:rPr>
          <w:noProof/>
          <w:sz w:val="24"/>
          <w:szCs w:val="24"/>
        </w:rPr>
        <w:fldChar w:fldCharType="separate"/>
      </w:r>
      <w:r w:rsidR="008E411C">
        <w:rPr>
          <w:noProof/>
          <w:sz w:val="24"/>
          <w:szCs w:val="24"/>
        </w:rPr>
        <w:t>T1-228</w:t>
      </w:r>
      <w:r w:rsidR="008E411C">
        <w:rPr>
          <w:noProof/>
          <w:sz w:val="24"/>
          <w:szCs w:val="24"/>
        </w:rPr>
        <w:fldChar w:fldCharType="end"/>
      </w:r>
      <w:bookmarkEnd w:id="2"/>
    </w:p>
    <w:p w14:paraId="6215768B" w14:textId="77777777" w:rsidR="00445CA9" w:rsidRPr="001456CE" w:rsidRDefault="001456CE" w:rsidP="001456CE">
      <w:pPr>
        <w:tabs>
          <w:tab w:val="left" w:pos="5070"/>
          <w:tab w:val="left" w:pos="5366"/>
          <w:tab w:val="left" w:pos="6771"/>
          <w:tab w:val="left" w:pos="7363"/>
        </w:tabs>
        <w:jc w:val="center"/>
        <w:rPr>
          <w:sz w:val="24"/>
          <w:szCs w:val="24"/>
        </w:rPr>
      </w:pPr>
      <w:r w:rsidRPr="001456CE">
        <w:rPr>
          <w:sz w:val="24"/>
          <w:szCs w:val="24"/>
        </w:rPr>
        <w:t>Klaipėda</w:t>
      </w:r>
    </w:p>
    <w:p w14:paraId="6215768C" w14:textId="77777777" w:rsidR="00163473" w:rsidRDefault="00163473" w:rsidP="00AD2EE1">
      <w:pPr>
        <w:pStyle w:val="Pagrindinistekstas"/>
        <w:rPr>
          <w:szCs w:val="24"/>
        </w:rPr>
      </w:pPr>
    </w:p>
    <w:p w14:paraId="6215768D" w14:textId="77777777" w:rsidR="006E106A" w:rsidRPr="003C09F9" w:rsidRDefault="006E106A" w:rsidP="00F41647">
      <w:pPr>
        <w:pStyle w:val="Pagrindinistekstas"/>
        <w:rPr>
          <w:szCs w:val="24"/>
        </w:rPr>
      </w:pPr>
    </w:p>
    <w:p w14:paraId="6215768E" w14:textId="77777777" w:rsidR="0048106B" w:rsidRPr="00C908AA" w:rsidRDefault="00C908AA" w:rsidP="0048106B">
      <w:pPr>
        <w:ind w:firstLine="720"/>
        <w:jc w:val="both"/>
        <w:rPr>
          <w:rFonts w:eastAsiaTheme="minorHAnsi"/>
          <w:sz w:val="24"/>
          <w:szCs w:val="24"/>
        </w:rPr>
      </w:pPr>
      <w:r>
        <w:rPr>
          <w:color w:val="000000"/>
          <w:sz w:val="24"/>
          <w:szCs w:val="24"/>
        </w:rPr>
        <w:t>Vadovaudamasis Lietuvos Respublikos vietos savivaldos įstatymo 6 straipsnio 27 punktu, 29 straipsnio 8 dalies 2 punktu, Numerių pastatams, patalpoms, butams ir žemės sklypams,</w:t>
      </w:r>
      <w:r>
        <w:t xml:space="preserve"> </w:t>
      </w:r>
      <w:r>
        <w:rPr>
          <w:color w:val="000000"/>
          <w:sz w:val="24"/>
          <w:szCs w:val="24"/>
        </w:rPr>
        <w:t>kuriuose pagal jų naudojimo paskirtį (būdą) ar teritorijų planavimo dokumentus leidžiama pastatų statyba, suteikimo, keitimo ir apskaitos tvarkos aprašo, patvirtinto Lietuvos Respublikos vidaus reikalų ministro 2011 m. sausio 25 d. įsakymu Nr. 1V-57</w:t>
      </w:r>
      <w:r>
        <w:rPr>
          <w:rFonts w:eastAsiaTheme="minorHAnsi"/>
          <w:sz w:val="24"/>
          <w:szCs w:val="24"/>
        </w:rPr>
        <w:t xml:space="preserve"> „Dėl Numerių pastatams, patalpoms, butams ir žemės sklypams, kuriuose pagal jų naudojimo paskirtį (būdą) ar teritorijų planavimo dokumentus leidžiama pastatų statyba, suteikimo, keitimo ir apskaitos tvarkos aprašo ir Pavadinimų gatvėms, pastatams, statiniams ir kitiems objektams suteikimo, keitimo ir įtraukimo į apskaitą tvarkos aprašo patvirtinimo“, 3 punktu ir Adresų formavimo taisyklėmis, patvirtintomis Lietuvos Respublikos Vyriausybės 2002 m. gruodžio 23 d. nutarimu Nr. 2092 „Dėl Adresų formavimo taisyklių patvirtinimo“,</w:t>
      </w:r>
    </w:p>
    <w:p w14:paraId="6215768F" w14:textId="77777777" w:rsidR="000C0B15" w:rsidRDefault="00E37E24" w:rsidP="000C0B15">
      <w:pPr>
        <w:tabs>
          <w:tab w:val="left" w:pos="0"/>
        </w:tabs>
        <w:jc w:val="both"/>
        <w:rPr>
          <w:color w:val="000000"/>
          <w:sz w:val="24"/>
          <w:szCs w:val="24"/>
        </w:rPr>
      </w:pPr>
      <w:r>
        <w:rPr>
          <w:spacing w:val="60"/>
          <w:sz w:val="24"/>
          <w:szCs w:val="24"/>
        </w:rPr>
        <w:tab/>
      </w:r>
      <w:r w:rsidR="001C10E8">
        <w:rPr>
          <w:spacing w:val="60"/>
          <w:sz w:val="24"/>
          <w:szCs w:val="24"/>
        </w:rPr>
        <w:t>pakeič</w:t>
      </w:r>
      <w:r w:rsidR="00AE22E4">
        <w:rPr>
          <w:spacing w:val="60"/>
          <w:sz w:val="24"/>
          <w:szCs w:val="24"/>
        </w:rPr>
        <w:t>iu</w:t>
      </w:r>
      <w:r w:rsidR="00C908AA">
        <w:rPr>
          <w:sz w:val="24"/>
        </w:rPr>
        <w:t xml:space="preserve"> </w:t>
      </w:r>
      <w:r w:rsidR="001C10E8">
        <w:rPr>
          <w:sz w:val="24"/>
        </w:rPr>
        <w:t>žemė</w:t>
      </w:r>
      <w:r w:rsidR="00086516">
        <w:rPr>
          <w:sz w:val="24"/>
        </w:rPr>
        <w:t xml:space="preserve">s sklypams ir pastatams adresus </w:t>
      </w:r>
      <w:r w:rsidR="000C0B15">
        <w:rPr>
          <w:color w:val="000000"/>
          <w:sz w:val="24"/>
          <w:szCs w:val="24"/>
        </w:rPr>
        <w:t>pagal</w:t>
      </w:r>
      <w:r w:rsidR="00A3225A">
        <w:rPr>
          <w:color w:val="000000"/>
          <w:sz w:val="24"/>
          <w:szCs w:val="24"/>
        </w:rPr>
        <w:t xml:space="preserve"> priedą</w:t>
      </w:r>
      <w:r w:rsidR="00086516">
        <w:rPr>
          <w:color w:val="000000"/>
          <w:sz w:val="24"/>
          <w:szCs w:val="24"/>
        </w:rPr>
        <w:t>:</w:t>
      </w:r>
    </w:p>
    <w:p w14:paraId="62157690" w14:textId="77777777" w:rsidR="001C10E8" w:rsidRDefault="001C10E8" w:rsidP="000C0B15">
      <w:pPr>
        <w:tabs>
          <w:tab w:val="left" w:pos="0"/>
        </w:tabs>
        <w:jc w:val="both"/>
        <w:rPr>
          <w:color w:val="000000"/>
          <w:sz w:val="24"/>
          <w:szCs w:val="24"/>
        </w:rPr>
      </w:pPr>
      <w:r>
        <w:rPr>
          <w:color w:val="000000"/>
          <w:sz w:val="24"/>
          <w:szCs w:val="24"/>
        </w:rPr>
        <w:tab/>
        <w:t>1. iš Smilgų g. 7 į Nėgių g. 3;</w:t>
      </w:r>
    </w:p>
    <w:p w14:paraId="62157691" w14:textId="77777777" w:rsidR="001C10E8" w:rsidRDefault="001C10E8" w:rsidP="000C0B15">
      <w:pPr>
        <w:tabs>
          <w:tab w:val="left" w:pos="0"/>
        </w:tabs>
        <w:jc w:val="both"/>
        <w:rPr>
          <w:color w:val="000000"/>
          <w:sz w:val="24"/>
          <w:szCs w:val="24"/>
        </w:rPr>
      </w:pPr>
      <w:r>
        <w:rPr>
          <w:color w:val="000000"/>
          <w:sz w:val="24"/>
          <w:szCs w:val="24"/>
        </w:rPr>
        <w:tab/>
        <w:t>2. iš Turistų g. 8B į Palangos g. 6A;</w:t>
      </w:r>
    </w:p>
    <w:p w14:paraId="62157692" w14:textId="77777777" w:rsidR="001C10E8" w:rsidRDefault="001C10E8" w:rsidP="000C0B15">
      <w:pPr>
        <w:tabs>
          <w:tab w:val="left" w:pos="0"/>
        </w:tabs>
        <w:jc w:val="both"/>
        <w:rPr>
          <w:color w:val="000000"/>
          <w:sz w:val="24"/>
          <w:szCs w:val="24"/>
        </w:rPr>
      </w:pPr>
      <w:r>
        <w:rPr>
          <w:color w:val="000000"/>
          <w:sz w:val="24"/>
          <w:szCs w:val="24"/>
        </w:rPr>
        <w:tab/>
        <w:t xml:space="preserve">3. </w:t>
      </w:r>
      <w:r w:rsidRPr="00210D02">
        <w:rPr>
          <w:color w:val="000000"/>
          <w:sz w:val="24"/>
          <w:szCs w:val="24"/>
          <w:highlight w:val="yellow"/>
        </w:rPr>
        <w:t>iš Turistų g. 18 į Turistų g. 28;</w:t>
      </w:r>
    </w:p>
    <w:p w14:paraId="62157693" w14:textId="77777777" w:rsidR="00E376C3" w:rsidRDefault="00E376C3" w:rsidP="000C0B15">
      <w:pPr>
        <w:tabs>
          <w:tab w:val="left" w:pos="0"/>
        </w:tabs>
        <w:jc w:val="both"/>
        <w:rPr>
          <w:color w:val="000000"/>
          <w:sz w:val="24"/>
          <w:szCs w:val="24"/>
        </w:rPr>
      </w:pPr>
      <w:r>
        <w:rPr>
          <w:color w:val="000000"/>
          <w:sz w:val="24"/>
          <w:szCs w:val="24"/>
        </w:rPr>
        <w:tab/>
        <w:t xml:space="preserve">4. iš Palangos g. 3C į </w:t>
      </w:r>
      <w:r w:rsidR="00086516">
        <w:rPr>
          <w:color w:val="000000"/>
          <w:sz w:val="24"/>
          <w:szCs w:val="24"/>
        </w:rPr>
        <w:t>Turistų g. 28A;</w:t>
      </w:r>
    </w:p>
    <w:p w14:paraId="62157694" w14:textId="77777777" w:rsidR="00086516" w:rsidRDefault="00086516" w:rsidP="000C0B15">
      <w:pPr>
        <w:tabs>
          <w:tab w:val="left" w:pos="0"/>
        </w:tabs>
        <w:jc w:val="both"/>
        <w:rPr>
          <w:color w:val="000000"/>
          <w:sz w:val="24"/>
          <w:szCs w:val="24"/>
        </w:rPr>
      </w:pPr>
      <w:r>
        <w:rPr>
          <w:color w:val="000000"/>
          <w:sz w:val="24"/>
          <w:szCs w:val="24"/>
        </w:rPr>
        <w:tab/>
        <w:t>5. iš Turistų g. 18A į Turistų g. 30;</w:t>
      </w:r>
    </w:p>
    <w:p w14:paraId="62157695" w14:textId="77777777" w:rsidR="00086516" w:rsidRDefault="00086516" w:rsidP="009449A6">
      <w:pPr>
        <w:tabs>
          <w:tab w:val="left" w:pos="0"/>
        </w:tabs>
        <w:jc w:val="both"/>
        <w:rPr>
          <w:color w:val="000000"/>
          <w:sz w:val="24"/>
          <w:szCs w:val="24"/>
        </w:rPr>
      </w:pPr>
      <w:r>
        <w:rPr>
          <w:color w:val="000000"/>
          <w:sz w:val="24"/>
          <w:szCs w:val="24"/>
        </w:rPr>
        <w:tab/>
        <w:t>6. iš Turistų g. 18T į Tur</w:t>
      </w:r>
      <w:r w:rsidR="009449A6">
        <w:rPr>
          <w:color w:val="000000"/>
          <w:sz w:val="24"/>
          <w:szCs w:val="24"/>
        </w:rPr>
        <w:t>is</w:t>
      </w:r>
      <w:r>
        <w:rPr>
          <w:color w:val="000000"/>
          <w:sz w:val="24"/>
          <w:szCs w:val="24"/>
        </w:rPr>
        <w:t>tų g. 30A.</w:t>
      </w:r>
    </w:p>
    <w:p w14:paraId="62157696" w14:textId="77777777" w:rsidR="0048106B" w:rsidRDefault="00086516" w:rsidP="000C0B15">
      <w:pPr>
        <w:tabs>
          <w:tab w:val="left" w:pos="0"/>
        </w:tabs>
        <w:jc w:val="both"/>
        <w:rPr>
          <w:sz w:val="24"/>
          <w:szCs w:val="24"/>
        </w:rPr>
      </w:pPr>
      <w:r>
        <w:rPr>
          <w:color w:val="000000"/>
          <w:sz w:val="24"/>
          <w:szCs w:val="24"/>
        </w:rPr>
        <w:tab/>
      </w:r>
      <w:r w:rsidR="00BE63F5">
        <w:rPr>
          <w:color w:val="000000" w:themeColor="text1"/>
          <w:sz w:val="24"/>
          <w:szCs w:val="24"/>
        </w:rPr>
        <w:t>Šis įsakymas gali būti skundžiamas Lietuvos administracinių ginčų komisijos Klaipėdos apygardos skyriui arba Regionų apygardos administraciniam teismui, skundą paduodant bet kuriuose šio teismo rūmuose, per vieną mėnesį nuo šio įsakymo įteikimo suinteresuotai šaliai dienos.</w:t>
      </w:r>
    </w:p>
    <w:p w14:paraId="62157697" w14:textId="77777777" w:rsidR="003A3546" w:rsidRPr="003A3546" w:rsidRDefault="003A3546" w:rsidP="003A3546">
      <w:pPr>
        <w:jc w:val="both"/>
        <w:rPr>
          <w:sz w:val="24"/>
          <w:szCs w:val="24"/>
        </w:rPr>
      </w:pPr>
    </w:p>
    <w:p w14:paraId="62157698" w14:textId="77777777" w:rsidR="003A3546" w:rsidRPr="003A3546" w:rsidRDefault="003A3546" w:rsidP="003A3546">
      <w:pPr>
        <w:jc w:val="both"/>
        <w:rPr>
          <w:sz w:val="24"/>
          <w:szCs w:val="24"/>
        </w:rPr>
      </w:pPr>
    </w:p>
    <w:tbl>
      <w:tblPr>
        <w:tblW w:w="0" w:type="auto"/>
        <w:tblLook w:val="01E0" w:firstRow="1" w:lastRow="1" w:firstColumn="1" w:lastColumn="1" w:noHBand="0" w:noVBand="0"/>
      </w:tblPr>
      <w:tblGrid>
        <w:gridCol w:w="4828"/>
        <w:gridCol w:w="4811"/>
      </w:tblGrid>
      <w:tr w:rsidR="003A3546" w:rsidRPr="003A3546" w14:paraId="6215769B" w14:textId="77777777" w:rsidTr="003A3546">
        <w:tc>
          <w:tcPr>
            <w:tcW w:w="4927" w:type="dxa"/>
          </w:tcPr>
          <w:p w14:paraId="62157699" w14:textId="77777777" w:rsidR="003A3546" w:rsidRPr="003A3546" w:rsidRDefault="007E0A60" w:rsidP="009449A6">
            <w:pPr>
              <w:tabs>
                <w:tab w:val="left" w:pos="604"/>
              </w:tabs>
              <w:ind w:left="-105"/>
              <w:jc w:val="both"/>
              <w:rPr>
                <w:sz w:val="24"/>
                <w:szCs w:val="24"/>
              </w:rPr>
            </w:pPr>
            <w:r>
              <w:rPr>
                <w:sz w:val="24"/>
                <w:szCs w:val="24"/>
              </w:rPr>
              <w:t>Savivaldy</w:t>
            </w:r>
            <w:r w:rsidR="001E4672">
              <w:rPr>
                <w:sz w:val="24"/>
                <w:szCs w:val="24"/>
              </w:rPr>
              <w:t>bės administracijos direktorius</w:t>
            </w:r>
          </w:p>
        </w:tc>
        <w:tc>
          <w:tcPr>
            <w:tcW w:w="4927" w:type="dxa"/>
          </w:tcPr>
          <w:p w14:paraId="6215769A" w14:textId="77777777" w:rsidR="003A3546" w:rsidRPr="003A3546" w:rsidRDefault="0048106B" w:rsidP="003A3546">
            <w:pPr>
              <w:jc w:val="right"/>
              <w:rPr>
                <w:sz w:val="24"/>
                <w:szCs w:val="24"/>
              </w:rPr>
            </w:pPr>
            <w:r>
              <w:rPr>
                <w:sz w:val="24"/>
                <w:szCs w:val="24"/>
              </w:rPr>
              <w:t>Saulius Budinas</w:t>
            </w:r>
          </w:p>
        </w:tc>
      </w:tr>
    </w:tbl>
    <w:p w14:paraId="6215769C" w14:textId="77777777" w:rsidR="003A3546" w:rsidRPr="003A3546" w:rsidRDefault="003A3546" w:rsidP="003A3546">
      <w:pPr>
        <w:jc w:val="both"/>
        <w:rPr>
          <w:sz w:val="24"/>
          <w:szCs w:val="24"/>
        </w:rPr>
      </w:pPr>
    </w:p>
    <w:p w14:paraId="6215769D" w14:textId="77777777" w:rsidR="003A3546" w:rsidRPr="003A3546" w:rsidRDefault="003A3546" w:rsidP="003A3546">
      <w:pPr>
        <w:jc w:val="both"/>
        <w:rPr>
          <w:sz w:val="24"/>
          <w:szCs w:val="24"/>
        </w:rPr>
      </w:pPr>
    </w:p>
    <w:p w14:paraId="6215769E" w14:textId="77777777" w:rsidR="003A3546" w:rsidRDefault="003A3546" w:rsidP="003A3546">
      <w:pPr>
        <w:jc w:val="both"/>
        <w:rPr>
          <w:sz w:val="24"/>
          <w:szCs w:val="24"/>
        </w:rPr>
      </w:pPr>
    </w:p>
    <w:p w14:paraId="6215769F" w14:textId="77777777" w:rsidR="006E106A" w:rsidRDefault="006E106A" w:rsidP="003A3546">
      <w:pPr>
        <w:jc w:val="both"/>
        <w:rPr>
          <w:sz w:val="24"/>
          <w:szCs w:val="24"/>
        </w:rPr>
      </w:pPr>
    </w:p>
    <w:p w14:paraId="621576A0" w14:textId="77777777" w:rsidR="006E106A" w:rsidRDefault="006E106A" w:rsidP="003A3546">
      <w:pPr>
        <w:jc w:val="both"/>
        <w:rPr>
          <w:sz w:val="24"/>
          <w:szCs w:val="24"/>
        </w:rPr>
      </w:pPr>
    </w:p>
    <w:p w14:paraId="621576A1" w14:textId="77777777" w:rsidR="006E106A" w:rsidRDefault="006E106A" w:rsidP="003A3546">
      <w:pPr>
        <w:jc w:val="both"/>
        <w:rPr>
          <w:sz w:val="24"/>
          <w:szCs w:val="24"/>
        </w:rPr>
      </w:pPr>
    </w:p>
    <w:p w14:paraId="621576A2" w14:textId="77777777" w:rsidR="006E106A" w:rsidRDefault="006E106A" w:rsidP="003A3546">
      <w:pPr>
        <w:jc w:val="both"/>
        <w:rPr>
          <w:sz w:val="24"/>
          <w:szCs w:val="24"/>
        </w:rPr>
      </w:pPr>
    </w:p>
    <w:p w14:paraId="621576A3" w14:textId="77777777" w:rsidR="006E106A" w:rsidRDefault="006E106A" w:rsidP="003A3546">
      <w:pPr>
        <w:jc w:val="both"/>
        <w:rPr>
          <w:sz w:val="24"/>
          <w:szCs w:val="24"/>
        </w:rPr>
      </w:pPr>
    </w:p>
    <w:p w14:paraId="621576A4" w14:textId="77777777" w:rsidR="00AD2EE1" w:rsidRDefault="006C68AF" w:rsidP="003A3546">
      <w:pPr>
        <w:jc w:val="both"/>
        <w:rPr>
          <w:sz w:val="24"/>
          <w:szCs w:val="24"/>
        </w:rPr>
      </w:pPr>
      <w:r>
        <w:rPr>
          <w:sz w:val="24"/>
          <w:szCs w:val="24"/>
        </w:rPr>
        <w:t>Parengė</w:t>
      </w:r>
    </w:p>
    <w:p w14:paraId="621576A5" w14:textId="77777777" w:rsidR="005A3D21" w:rsidRDefault="0048106B" w:rsidP="003A3546">
      <w:pPr>
        <w:jc w:val="both"/>
        <w:rPr>
          <w:sz w:val="24"/>
          <w:szCs w:val="24"/>
        </w:rPr>
      </w:pPr>
      <w:r>
        <w:rPr>
          <w:sz w:val="24"/>
          <w:szCs w:val="24"/>
        </w:rPr>
        <w:t>Geodezijos ir GIS skyriaus vyriausioji speci</w:t>
      </w:r>
      <w:r w:rsidR="005A1503">
        <w:rPr>
          <w:sz w:val="24"/>
          <w:szCs w:val="24"/>
        </w:rPr>
        <w:t>a</w:t>
      </w:r>
      <w:r>
        <w:rPr>
          <w:sz w:val="24"/>
          <w:szCs w:val="24"/>
        </w:rPr>
        <w:t>listė</w:t>
      </w:r>
    </w:p>
    <w:p w14:paraId="621576A6" w14:textId="77777777" w:rsidR="0048106B" w:rsidRDefault="0048106B" w:rsidP="00071EBB">
      <w:pPr>
        <w:jc w:val="both"/>
        <w:rPr>
          <w:sz w:val="24"/>
          <w:szCs w:val="24"/>
        </w:rPr>
      </w:pPr>
    </w:p>
    <w:p w14:paraId="621576A7" w14:textId="77777777" w:rsidR="00071EBB" w:rsidRPr="00D16BEC" w:rsidRDefault="005A1503" w:rsidP="00071EBB">
      <w:pPr>
        <w:jc w:val="both"/>
        <w:rPr>
          <w:sz w:val="24"/>
          <w:szCs w:val="24"/>
        </w:rPr>
      </w:pPr>
      <w:r>
        <w:rPr>
          <w:sz w:val="24"/>
          <w:szCs w:val="24"/>
        </w:rPr>
        <w:t>Asta Vaitkevičienė</w:t>
      </w:r>
      <w:r w:rsidR="00071EBB" w:rsidRPr="00D16BEC">
        <w:rPr>
          <w:sz w:val="24"/>
          <w:szCs w:val="24"/>
        </w:rPr>
        <w:t xml:space="preserve">, tel. 39 </w:t>
      </w:r>
      <w:r>
        <w:rPr>
          <w:sz w:val="24"/>
          <w:szCs w:val="24"/>
        </w:rPr>
        <w:t>63 19</w:t>
      </w:r>
    </w:p>
    <w:p w14:paraId="621576A8" w14:textId="77777777" w:rsidR="00AD2EE1" w:rsidRPr="003A3546" w:rsidRDefault="00086516" w:rsidP="005A1503">
      <w:pPr>
        <w:jc w:val="both"/>
        <w:rPr>
          <w:sz w:val="24"/>
          <w:szCs w:val="24"/>
        </w:rPr>
      </w:pPr>
      <w:r>
        <w:rPr>
          <w:sz w:val="24"/>
          <w:szCs w:val="24"/>
        </w:rPr>
        <w:t>2018-04-1</w:t>
      </w:r>
      <w:r w:rsidR="004F1ABE">
        <w:rPr>
          <w:sz w:val="24"/>
          <w:szCs w:val="24"/>
        </w:rPr>
        <w:t>1</w:t>
      </w:r>
    </w:p>
    <w:sectPr w:rsidR="00AD2EE1" w:rsidRPr="003A3546" w:rsidSect="00F41647">
      <w:pgSz w:w="11907" w:h="16839" w:code="9"/>
      <w:pgMar w:top="1134" w:right="567" w:bottom="1134" w:left="1701" w:header="709" w:footer="1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1576AD" w14:textId="77777777" w:rsidR="00D75D00" w:rsidRDefault="00D75D00" w:rsidP="00F41647">
      <w:r>
        <w:separator/>
      </w:r>
    </w:p>
  </w:endnote>
  <w:endnote w:type="continuationSeparator" w:id="0">
    <w:p w14:paraId="621576AE" w14:textId="77777777" w:rsidR="00D75D00" w:rsidRDefault="00D75D00" w:rsidP="00F4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1576AB" w14:textId="77777777" w:rsidR="00D75D00" w:rsidRDefault="00D75D00" w:rsidP="00F41647">
      <w:r>
        <w:separator/>
      </w:r>
    </w:p>
  </w:footnote>
  <w:footnote w:type="continuationSeparator" w:id="0">
    <w:p w14:paraId="621576AC" w14:textId="77777777" w:rsidR="00D75D00" w:rsidRDefault="00D75D00" w:rsidP="00F41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hyphenationZone w:val="396"/>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22664"/>
    <w:rsid w:val="00024730"/>
    <w:rsid w:val="00050C09"/>
    <w:rsid w:val="0005678A"/>
    <w:rsid w:val="00071EBB"/>
    <w:rsid w:val="00084B38"/>
    <w:rsid w:val="00086516"/>
    <w:rsid w:val="000944BF"/>
    <w:rsid w:val="000C0B15"/>
    <w:rsid w:val="000C750F"/>
    <w:rsid w:val="000D4823"/>
    <w:rsid w:val="000D6BE6"/>
    <w:rsid w:val="000E6C34"/>
    <w:rsid w:val="000E774C"/>
    <w:rsid w:val="00133866"/>
    <w:rsid w:val="001340C9"/>
    <w:rsid w:val="001444C8"/>
    <w:rsid w:val="001456CE"/>
    <w:rsid w:val="00163473"/>
    <w:rsid w:val="0019606B"/>
    <w:rsid w:val="001A2647"/>
    <w:rsid w:val="001B01B1"/>
    <w:rsid w:val="001B197C"/>
    <w:rsid w:val="001C10E8"/>
    <w:rsid w:val="001D1AE7"/>
    <w:rsid w:val="001D35D3"/>
    <w:rsid w:val="001E4672"/>
    <w:rsid w:val="00210D02"/>
    <w:rsid w:val="00223B59"/>
    <w:rsid w:val="00237B69"/>
    <w:rsid w:val="00242B88"/>
    <w:rsid w:val="00252A5B"/>
    <w:rsid w:val="00272F79"/>
    <w:rsid w:val="00276B28"/>
    <w:rsid w:val="00282CDE"/>
    <w:rsid w:val="00291226"/>
    <w:rsid w:val="002F5E80"/>
    <w:rsid w:val="00324750"/>
    <w:rsid w:val="00347F54"/>
    <w:rsid w:val="00384543"/>
    <w:rsid w:val="003A3546"/>
    <w:rsid w:val="003C09F9"/>
    <w:rsid w:val="003D16C5"/>
    <w:rsid w:val="003E5D65"/>
    <w:rsid w:val="003E603A"/>
    <w:rsid w:val="00405B54"/>
    <w:rsid w:val="00411A54"/>
    <w:rsid w:val="00420817"/>
    <w:rsid w:val="00433CCC"/>
    <w:rsid w:val="00445CA9"/>
    <w:rsid w:val="004545AD"/>
    <w:rsid w:val="00472954"/>
    <w:rsid w:val="0048106B"/>
    <w:rsid w:val="004F1ABE"/>
    <w:rsid w:val="004F6A3F"/>
    <w:rsid w:val="00524DA3"/>
    <w:rsid w:val="005406EA"/>
    <w:rsid w:val="00564215"/>
    <w:rsid w:val="00565FAE"/>
    <w:rsid w:val="00576CF7"/>
    <w:rsid w:val="005A1503"/>
    <w:rsid w:val="005A3D21"/>
    <w:rsid w:val="005C29DF"/>
    <w:rsid w:val="005C73A8"/>
    <w:rsid w:val="005E5927"/>
    <w:rsid w:val="006001E3"/>
    <w:rsid w:val="00606132"/>
    <w:rsid w:val="00637061"/>
    <w:rsid w:val="00664949"/>
    <w:rsid w:val="006A09D2"/>
    <w:rsid w:val="006B429F"/>
    <w:rsid w:val="006B600C"/>
    <w:rsid w:val="006C68AF"/>
    <w:rsid w:val="006E106A"/>
    <w:rsid w:val="006F416F"/>
    <w:rsid w:val="006F4715"/>
    <w:rsid w:val="00710820"/>
    <w:rsid w:val="00743CFE"/>
    <w:rsid w:val="007775F7"/>
    <w:rsid w:val="007A1FE1"/>
    <w:rsid w:val="007D5A44"/>
    <w:rsid w:val="007E0A60"/>
    <w:rsid w:val="00801E4F"/>
    <w:rsid w:val="00821966"/>
    <w:rsid w:val="00846CE4"/>
    <w:rsid w:val="008623E9"/>
    <w:rsid w:val="00864F6F"/>
    <w:rsid w:val="00880E66"/>
    <w:rsid w:val="008A3557"/>
    <w:rsid w:val="008B2118"/>
    <w:rsid w:val="008B4591"/>
    <w:rsid w:val="008C6BDA"/>
    <w:rsid w:val="008D3E3C"/>
    <w:rsid w:val="008D69DD"/>
    <w:rsid w:val="008E411C"/>
    <w:rsid w:val="008F665C"/>
    <w:rsid w:val="00932DDD"/>
    <w:rsid w:val="00935C91"/>
    <w:rsid w:val="009449A6"/>
    <w:rsid w:val="0096428E"/>
    <w:rsid w:val="00965B97"/>
    <w:rsid w:val="009A34C7"/>
    <w:rsid w:val="009F5658"/>
    <w:rsid w:val="00A30078"/>
    <w:rsid w:val="00A3225A"/>
    <w:rsid w:val="00A3260E"/>
    <w:rsid w:val="00A33D4C"/>
    <w:rsid w:val="00A4022F"/>
    <w:rsid w:val="00A44DC7"/>
    <w:rsid w:val="00A56070"/>
    <w:rsid w:val="00A8670A"/>
    <w:rsid w:val="00A9592B"/>
    <w:rsid w:val="00A95C0B"/>
    <w:rsid w:val="00AA5DFD"/>
    <w:rsid w:val="00AD2EE1"/>
    <w:rsid w:val="00AD4540"/>
    <w:rsid w:val="00AE22E4"/>
    <w:rsid w:val="00B10A06"/>
    <w:rsid w:val="00B26C4D"/>
    <w:rsid w:val="00B40258"/>
    <w:rsid w:val="00B5384E"/>
    <w:rsid w:val="00B56379"/>
    <w:rsid w:val="00B64309"/>
    <w:rsid w:val="00B7320C"/>
    <w:rsid w:val="00B7644E"/>
    <w:rsid w:val="00B827C7"/>
    <w:rsid w:val="00BB07E2"/>
    <w:rsid w:val="00BB159A"/>
    <w:rsid w:val="00BD680C"/>
    <w:rsid w:val="00BE63F5"/>
    <w:rsid w:val="00BF4D30"/>
    <w:rsid w:val="00C70A51"/>
    <w:rsid w:val="00C73C09"/>
    <w:rsid w:val="00C73DF4"/>
    <w:rsid w:val="00C908AA"/>
    <w:rsid w:val="00CA39E5"/>
    <w:rsid w:val="00CA7B58"/>
    <w:rsid w:val="00CB3E22"/>
    <w:rsid w:val="00CC2764"/>
    <w:rsid w:val="00CC57BA"/>
    <w:rsid w:val="00CC726A"/>
    <w:rsid w:val="00CE2E2A"/>
    <w:rsid w:val="00D22202"/>
    <w:rsid w:val="00D461EE"/>
    <w:rsid w:val="00D75D00"/>
    <w:rsid w:val="00D81831"/>
    <w:rsid w:val="00DE0BFB"/>
    <w:rsid w:val="00DE28F2"/>
    <w:rsid w:val="00E376C3"/>
    <w:rsid w:val="00E37B92"/>
    <w:rsid w:val="00E37E24"/>
    <w:rsid w:val="00E43173"/>
    <w:rsid w:val="00E63D8B"/>
    <w:rsid w:val="00E65B25"/>
    <w:rsid w:val="00E90D27"/>
    <w:rsid w:val="00E96582"/>
    <w:rsid w:val="00EA65AF"/>
    <w:rsid w:val="00EC10BA"/>
    <w:rsid w:val="00EC5237"/>
    <w:rsid w:val="00EC7D96"/>
    <w:rsid w:val="00ED1DA5"/>
    <w:rsid w:val="00ED3397"/>
    <w:rsid w:val="00EF04C5"/>
    <w:rsid w:val="00F00794"/>
    <w:rsid w:val="00F070A7"/>
    <w:rsid w:val="00F311EA"/>
    <w:rsid w:val="00F41647"/>
    <w:rsid w:val="00F53B5E"/>
    <w:rsid w:val="00F60107"/>
    <w:rsid w:val="00F71567"/>
    <w:rsid w:val="00FA1DE3"/>
    <w:rsid w:val="00FE273D"/>
    <w:rsid w:val="00FF7E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57683"/>
  <w15:docId w15:val="{BE191E06-861C-4673-9DF3-A6B8AA02B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ED3397"/>
    <w:pPr>
      <w:jc w:val="both"/>
    </w:pPr>
    <w:rPr>
      <w:sz w:val="24"/>
    </w:rPr>
  </w:style>
  <w:style w:type="character" w:customStyle="1" w:styleId="PagrindinistekstasDiagrama">
    <w:name w:val="Pagrindinis tekstas Diagrama"/>
    <w:basedOn w:val="Numatytasispastraiposriftas"/>
    <w:link w:val="Pagrindinistekstas"/>
    <w:rsid w:val="00ED3397"/>
    <w:rPr>
      <w:sz w:val="24"/>
      <w:lang w:val="lt-LT"/>
    </w:rPr>
  </w:style>
  <w:style w:type="table" w:styleId="Lentelstinklelis">
    <w:name w:val="Table Grid"/>
    <w:basedOn w:val="prastojilentel"/>
    <w:rsid w:val="0016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struktra">
    <w:name w:val="Document Map"/>
    <w:basedOn w:val="prastasis"/>
    <w:link w:val="DokumentostruktraDiagrama"/>
    <w:rsid w:val="00163473"/>
    <w:rPr>
      <w:rFonts w:ascii="Tahoma" w:hAnsi="Tahoma" w:cs="Tahoma"/>
      <w:sz w:val="16"/>
      <w:szCs w:val="16"/>
    </w:rPr>
  </w:style>
  <w:style w:type="character" w:customStyle="1" w:styleId="DokumentostruktraDiagrama">
    <w:name w:val="Dokumento struktūra Diagrama"/>
    <w:basedOn w:val="Numatytasispastraiposriftas"/>
    <w:link w:val="Dokumentostruktra"/>
    <w:rsid w:val="00163473"/>
    <w:rPr>
      <w:rFonts w:ascii="Tahoma" w:hAnsi="Tahoma" w:cs="Tahoma"/>
      <w:sz w:val="16"/>
      <w:szCs w:val="16"/>
      <w:lang w:val="lt-LT"/>
    </w:rPr>
  </w:style>
  <w:style w:type="paragraph" w:styleId="Antrats">
    <w:name w:val="header"/>
    <w:basedOn w:val="prastasis"/>
    <w:link w:val="AntratsDiagrama"/>
    <w:rsid w:val="00F41647"/>
    <w:pPr>
      <w:tabs>
        <w:tab w:val="center" w:pos="4986"/>
        <w:tab w:val="right" w:pos="9972"/>
      </w:tabs>
    </w:pPr>
  </w:style>
  <w:style w:type="character" w:customStyle="1" w:styleId="AntratsDiagrama">
    <w:name w:val="Antraštės Diagrama"/>
    <w:basedOn w:val="Numatytasispastraiposriftas"/>
    <w:link w:val="Antrats"/>
    <w:rsid w:val="00F41647"/>
    <w:rPr>
      <w:lang w:val="lt-LT"/>
    </w:rPr>
  </w:style>
  <w:style w:type="paragraph" w:styleId="Porat">
    <w:name w:val="footer"/>
    <w:basedOn w:val="prastasis"/>
    <w:link w:val="PoratDiagrama"/>
    <w:rsid w:val="00F41647"/>
    <w:pPr>
      <w:tabs>
        <w:tab w:val="center" w:pos="4986"/>
        <w:tab w:val="right" w:pos="9972"/>
      </w:tabs>
    </w:pPr>
  </w:style>
  <w:style w:type="character" w:customStyle="1" w:styleId="PoratDiagrama">
    <w:name w:val="Poraštė Diagrama"/>
    <w:basedOn w:val="Numatytasispastraiposriftas"/>
    <w:link w:val="Porat"/>
    <w:rsid w:val="00F41647"/>
    <w:rPr>
      <w:lang w:val="lt-LT"/>
    </w:rPr>
  </w:style>
  <w:style w:type="paragraph" w:styleId="Debesliotekstas">
    <w:name w:val="Balloon Text"/>
    <w:basedOn w:val="prastasis"/>
    <w:link w:val="DebesliotekstasDiagrama"/>
    <w:rsid w:val="00F41647"/>
    <w:rPr>
      <w:rFonts w:ascii="Tahoma" w:hAnsi="Tahoma" w:cs="Tahoma"/>
      <w:sz w:val="16"/>
      <w:szCs w:val="16"/>
    </w:rPr>
  </w:style>
  <w:style w:type="character" w:customStyle="1" w:styleId="DebesliotekstasDiagrama">
    <w:name w:val="Debesėlio tekstas Diagrama"/>
    <w:basedOn w:val="Numatytasispastraiposriftas"/>
    <w:link w:val="Debesliotekstas"/>
    <w:rsid w:val="00F41647"/>
    <w:rPr>
      <w:rFonts w:ascii="Tahoma" w:hAnsi="Tahoma" w:cs="Tahoma"/>
      <w:sz w:val="16"/>
      <w:szCs w:val="16"/>
      <w:lang w:val="lt-LT"/>
    </w:rPr>
  </w:style>
  <w:style w:type="character" w:styleId="Hipersaitas">
    <w:name w:val="Hyperlink"/>
    <w:basedOn w:val="Numatytasispastraiposriftas"/>
    <w:rsid w:val="00F41647"/>
    <w:rPr>
      <w:color w:val="0000FF"/>
      <w:u w:val="single"/>
    </w:rPr>
  </w:style>
  <w:style w:type="character" w:customStyle="1" w:styleId="bigentry1">
    <w:name w:val="bigentry1"/>
    <w:basedOn w:val="Numatytasispastraiposriftas"/>
    <w:rsid w:val="00C73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164354">
      <w:bodyDiv w:val="1"/>
      <w:marLeft w:val="0"/>
      <w:marRight w:val="0"/>
      <w:marTop w:val="0"/>
      <w:marBottom w:val="0"/>
      <w:divBdr>
        <w:top w:val="none" w:sz="0" w:space="0" w:color="auto"/>
        <w:left w:val="none" w:sz="0" w:space="0" w:color="auto"/>
        <w:bottom w:val="none" w:sz="0" w:space="0" w:color="auto"/>
        <w:right w:val="none" w:sz="0" w:space="0" w:color="auto"/>
      </w:divBdr>
    </w:div>
    <w:div w:id="1166748078">
      <w:bodyDiv w:val="1"/>
      <w:marLeft w:val="0"/>
      <w:marRight w:val="0"/>
      <w:marTop w:val="0"/>
      <w:marBottom w:val="0"/>
      <w:divBdr>
        <w:top w:val="none" w:sz="0" w:space="0" w:color="auto"/>
        <w:left w:val="none" w:sz="0" w:space="0" w:color="auto"/>
        <w:bottom w:val="none" w:sz="0" w:space="0" w:color="auto"/>
        <w:right w:val="none" w:sz="0" w:space="0" w:color="auto"/>
      </w:divBdr>
    </w:div>
    <w:div w:id="154004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1185</Words>
  <Characters>676</Characters>
  <Application>Microsoft Office Word</Application>
  <DocSecurity>4</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&lt;Data&gt;  Nr</vt:lpstr>
      <vt:lpstr>&lt;Data&gt;  Nr</vt:lpstr>
    </vt:vector>
  </TitlesOfParts>
  <Company>SINTAGMA</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&lt;Data&gt;  Nr</dc:title>
  <dc:creator>-</dc:creator>
  <cp:lastModifiedBy>Virginija Palaimiene</cp:lastModifiedBy>
  <cp:revision>2</cp:revision>
  <cp:lastPrinted>2018-04-11T13:35:00Z</cp:lastPrinted>
  <dcterms:created xsi:type="dcterms:W3CDTF">2018-09-20T13:07:00Z</dcterms:created>
  <dcterms:modified xsi:type="dcterms:W3CDTF">2018-09-20T13:07:00Z</dcterms:modified>
</cp:coreProperties>
</file>