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02023E" w14:textId="77777777" w:rsidR="00DD5E64" w:rsidRPr="00FB4471" w:rsidRDefault="00DD5E64" w:rsidP="00DD5E64">
      <w:pPr>
        <w:jc w:val="center"/>
        <w:rPr>
          <w:b/>
          <w:sz w:val="22"/>
          <w:szCs w:val="22"/>
        </w:rPr>
      </w:pPr>
      <w:bookmarkStart w:id="0" w:name="_GoBack"/>
      <w:bookmarkEnd w:id="0"/>
      <w:r w:rsidRPr="00FB4471">
        <w:rPr>
          <w:b/>
          <w:sz w:val="22"/>
          <w:szCs w:val="22"/>
        </w:rPr>
        <w:t>AIŠKINAMASIS RAŠTAS</w:t>
      </w:r>
    </w:p>
    <w:p w14:paraId="0D02023F" w14:textId="21585ED6" w:rsidR="00DD5E64" w:rsidRPr="00FB4471" w:rsidRDefault="00F22F47" w:rsidP="00F04698">
      <w:pPr>
        <w:jc w:val="center"/>
        <w:rPr>
          <w:b/>
          <w:sz w:val="22"/>
          <w:szCs w:val="22"/>
        </w:rPr>
      </w:pPr>
      <w:r w:rsidRPr="00FB4471">
        <w:rPr>
          <w:b/>
          <w:sz w:val="22"/>
          <w:szCs w:val="22"/>
        </w:rPr>
        <w:t xml:space="preserve">PRIE </w:t>
      </w:r>
      <w:r w:rsidR="00D323EB" w:rsidRPr="00FB4471">
        <w:rPr>
          <w:b/>
          <w:sz w:val="22"/>
          <w:szCs w:val="22"/>
        </w:rPr>
        <w:t xml:space="preserve">SAVIVALDYBĖS </w:t>
      </w:r>
      <w:r w:rsidRPr="00FB4471">
        <w:rPr>
          <w:b/>
          <w:sz w:val="22"/>
          <w:szCs w:val="22"/>
        </w:rPr>
        <w:t>TARYBOS SPRENDIMO</w:t>
      </w:r>
      <w:r w:rsidR="00DD5E64" w:rsidRPr="00FB4471">
        <w:rPr>
          <w:b/>
          <w:sz w:val="22"/>
          <w:szCs w:val="22"/>
        </w:rPr>
        <w:t xml:space="preserve"> </w:t>
      </w:r>
      <w:r w:rsidR="008E3AFD" w:rsidRPr="00FB4471">
        <w:rPr>
          <w:b/>
          <w:sz w:val="22"/>
          <w:szCs w:val="22"/>
        </w:rPr>
        <w:t>“</w:t>
      </w:r>
      <w:r w:rsidR="00F04698" w:rsidRPr="00F04698">
        <w:rPr>
          <w:b/>
          <w:caps/>
          <w:sz w:val="24"/>
          <w:szCs w:val="24"/>
        </w:rPr>
        <w:t xml:space="preserve"> </w:t>
      </w:r>
      <w:r w:rsidR="00F04698" w:rsidRPr="00F04698">
        <w:rPr>
          <w:b/>
          <w:sz w:val="22"/>
          <w:szCs w:val="22"/>
        </w:rPr>
        <w:t xml:space="preserve">DĖL </w:t>
      </w:r>
      <w:r w:rsidR="00F04698" w:rsidRPr="00F04698">
        <w:rPr>
          <w:b/>
          <w:sz w:val="22"/>
          <w:szCs w:val="22"/>
          <w:lang w:val="en-GB"/>
        </w:rPr>
        <w:t>SIŪLYMO PRITARTI KLAIPĖDOS MIESTO BENDROJO PLANO KEITIMO KONCEPCIJOS VARIANTUI</w:t>
      </w:r>
      <w:r w:rsidR="008E3AFD" w:rsidRPr="00FB4471">
        <w:rPr>
          <w:b/>
          <w:sz w:val="22"/>
          <w:szCs w:val="22"/>
        </w:rPr>
        <w:t>”</w:t>
      </w:r>
      <w:r w:rsidRPr="00FB4471">
        <w:rPr>
          <w:b/>
          <w:sz w:val="22"/>
          <w:szCs w:val="22"/>
        </w:rPr>
        <w:t xml:space="preserve"> </w:t>
      </w:r>
      <w:r w:rsidR="00DD5E64" w:rsidRPr="00FB4471">
        <w:rPr>
          <w:b/>
          <w:sz w:val="22"/>
          <w:szCs w:val="22"/>
        </w:rPr>
        <w:t>PROJEKTO</w:t>
      </w:r>
    </w:p>
    <w:p w14:paraId="0D020240" w14:textId="77777777" w:rsidR="00DD5E64" w:rsidRPr="00FB4471" w:rsidRDefault="00DD5E64" w:rsidP="00DD5E64">
      <w:pPr>
        <w:jc w:val="center"/>
        <w:rPr>
          <w:sz w:val="22"/>
          <w:szCs w:val="22"/>
        </w:rPr>
      </w:pPr>
    </w:p>
    <w:p w14:paraId="0D020241" w14:textId="77777777" w:rsidR="00DD5E64" w:rsidRPr="00FB4471" w:rsidRDefault="00394D94" w:rsidP="00394D94">
      <w:pPr>
        <w:ind w:left="360"/>
        <w:jc w:val="both"/>
        <w:rPr>
          <w:b/>
          <w:sz w:val="22"/>
          <w:szCs w:val="22"/>
        </w:rPr>
      </w:pPr>
      <w:r w:rsidRPr="00FB4471">
        <w:rPr>
          <w:b/>
          <w:sz w:val="22"/>
          <w:szCs w:val="22"/>
        </w:rPr>
        <w:t>1. </w:t>
      </w:r>
      <w:r w:rsidR="00DD5E64" w:rsidRPr="00FB4471">
        <w:rPr>
          <w:b/>
          <w:sz w:val="22"/>
          <w:szCs w:val="22"/>
        </w:rPr>
        <w:t>Sprendimo projekto esmė, tikslai ir uždaviniai.</w:t>
      </w:r>
    </w:p>
    <w:p w14:paraId="0D020242" w14:textId="0B22FB1B" w:rsidR="00807D52" w:rsidRPr="00311038" w:rsidRDefault="00AF66A7" w:rsidP="005E3588">
      <w:pPr>
        <w:ind w:left="360" w:firstLine="360"/>
        <w:jc w:val="both"/>
        <w:rPr>
          <w:bCs/>
          <w:sz w:val="22"/>
          <w:szCs w:val="22"/>
        </w:rPr>
      </w:pPr>
      <w:r w:rsidRPr="00BD2193">
        <w:rPr>
          <w:bCs/>
          <w:sz w:val="22"/>
          <w:szCs w:val="22"/>
        </w:rPr>
        <w:t xml:space="preserve">Sprendimo tikslas – </w:t>
      </w:r>
      <w:r w:rsidR="005E3588" w:rsidRPr="00BD2193">
        <w:rPr>
          <w:bCs/>
          <w:sz w:val="22"/>
          <w:szCs w:val="22"/>
        </w:rPr>
        <w:t xml:space="preserve">susipažinus su </w:t>
      </w:r>
      <w:r w:rsidR="00A61CA5" w:rsidRPr="00BD2193">
        <w:rPr>
          <w:bCs/>
          <w:sz w:val="22"/>
          <w:szCs w:val="22"/>
        </w:rPr>
        <w:t>Klaipėdos miesto bendrojo plano keitimo koncepcijos variant</w:t>
      </w:r>
      <w:r w:rsidR="005E3588" w:rsidRPr="00BD2193">
        <w:rPr>
          <w:bCs/>
          <w:sz w:val="22"/>
          <w:szCs w:val="22"/>
        </w:rPr>
        <w:t xml:space="preserve">ais bei jų strateginio pasekmių aplinkai vertinimo ataskaita, siūlyti planavimo organizatoriui- Klaipėdos miesto savivaldybės administracijos direktoriui pritarti </w:t>
      </w:r>
      <w:r w:rsidRPr="00BD2193">
        <w:rPr>
          <w:bCs/>
          <w:sz w:val="22"/>
          <w:szCs w:val="22"/>
        </w:rPr>
        <w:t xml:space="preserve">Klaipėdos miesto bendrojo plano keitimo koncepcijos </w:t>
      </w:r>
      <w:r w:rsidR="00A61CA5" w:rsidRPr="00BD2193">
        <w:rPr>
          <w:bCs/>
          <w:sz w:val="22"/>
          <w:szCs w:val="22"/>
        </w:rPr>
        <w:t>2</w:t>
      </w:r>
      <w:r w:rsidR="00F01C90" w:rsidRPr="00BD2193">
        <w:rPr>
          <w:bCs/>
          <w:sz w:val="22"/>
          <w:szCs w:val="22"/>
        </w:rPr>
        <w:t xml:space="preserve"> variantui</w:t>
      </w:r>
      <w:r w:rsidR="00F01C90" w:rsidRPr="00BD2193">
        <w:rPr>
          <w:sz w:val="24"/>
          <w:szCs w:val="24"/>
        </w:rPr>
        <w:t xml:space="preserve"> </w:t>
      </w:r>
      <w:r w:rsidR="00F01C90" w:rsidRPr="00BD2193">
        <w:rPr>
          <w:bCs/>
          <w:sz w:val="22"/>
          <w:szCs w:val="22"/>
        </w:rPr>
        <w:t>nustatant, kad koncepcijos sprendiniai dėl išorinio uosto ir jo aptarnavimui reikalingo infrastruktūros koridoriaus bei nuo šio koridoriaus formuojamos buferinės želdinių juostos galioja tik tuo atveju, jei Lietuvos Respublikos vyriausybė apsispręs išorinį uostą vystyti Klaipėdoje.</w:t>
      </w:r>
      <w:r w:rsidR="00311038" w:rsidRPr="00BD2193">
        <w:rPr>
          <w:bCs/>
          <w:sz w:val="22"/>
          <w:szCs w:val="22"/>
        </w:rPr>
        <w:t xml:space="preserve"> Atsižvelgiant į tai, kad šiuo metu (iki lapkričio 19 d.) vyksta Klaipėdos valstybinio jūrų uosto (žemės, vidinės akvatorijos, išorinio reido ir susijusios infrastruktūros) bendrojo plano konkretizuotų sprendinių papildomas viešas svarstymas teikti pasiūlymą šio plano planavimo organizatorei- Lietuvos Respublikos susisiekimo ministerijai dėl Klaipėdos valstybinio jūrų uosto (žemės, vidinės akvatorijos, išorinio reido ir susijusios infrastruktūros) bendrojo plano konkretizuotų sprendinių: Klaipėdos valstybinio jūrų uosto ir Klaipėdos miesto plėtros uždaviniai turi būti sprendžiami kartu, planuojami kompleksiškai, todėl Klaipėdos miesto bendrojo plano keitimo koncepcijoje atsižvelgus į ministerijos pasirinką alternatyvą uosto bendrojo plano sprendiniuose turi būti numatyti miesto bendrojo plano keitimo konceptualūs</w:t>
      </w:r>
      <w:r w:rsidR="00311038" w:rsidRPr="00311038">
        <w:rPr>
          <w:bCs/>
          <w:sz w:val="22"/>
          <w:szCs w:val="22"/>
        </w:rPr>
        <w:t xml:space="preserve"> sprendiniai, kurie susiję su uosto teritorija, veiklos užtikrinimu, plėtra bei krantų stabilizavimu</w:t>
      </w:r>
      <w:r w:rsidR="00E84D8B">
        <w:rPr>
          <w:bCs/>
          <w:sz w:val="22"/>
          <w:szCs w:val="22"/>
        </w:rPr>
        <w:t>.</w:t>
      </w:r>
    </w:p>
    <w:p w14:paraId="0D020243" w14:textId="77777777" w:rsidR="00EB0177" w:rsidRPr="00FB4471" w:rsidRDefault="00EB0177" w:rsidP="00E80E58">
      <w:pPr>
        <w:ind w:left="360" w:firstLine="360"/>
        <w:jc w:val="both"/>
        <w:rPr>
          <w:sz w:val="22"/>
          <w:szCs w:val="22"/>
        </w:rPr>
      </w:pPr>
    </w:p>
    <w:p w14:paraId="0D020244" w14:textId="5C731CFA" w:rsidR="00DD5E64" w:rsidRDefault="00394D94" w:rsidP="00394D94">
      <w:pPr>
        <w:ind w:left="360"/>
        <w:jc w:val="both"/>
        <w:rPr>
          <w:b/>
          <w:sz w:val="22"/>
          <w:szCs w:val="22"/>
        </w:rPr>
      </w:pPr>
      <w:r w:rsidRPr="00FB4471">
        <w:rPr>
          <w:b/>
          <w:sz w:val="22"/>
          <w:szCs w:val="22"/>
        </w:rPr>
        <w:t>2. </w:t>
      </w:r>
      <w:r w:rsidR="00DD5E64" w:rsidRPr="00FB4471">
        <w:rPr>
          <w:b/>
          <w:sz w:val="22"/>
          <w:szCs w:val="22"/>
        </w:rPr>
        <w:t>Projekto rengimo priežastys ir kuo remiantis parengtas sprendimo projektas.</w:t>
      </w:r>
    </w:p>
    <w:p w14:paraId="472B9576" w14:textId="115C0A46" w:rsidR="006B29AC" w:rsidRPr="00BD2193" w:rsidRDefault="006B29AC" w:rsidP="00394D94">
      <w:pPr>
        <w:ind w:left="360"/>
        <w:jc w:val="both"/>
        <w:rPr>
          <w:sz w:val="22"/>
          <w:szCs w:val="22"/>
        </w:rPr>
      </w:pPr>
      <w:r>
        <w:rPr>
          <w:b/>
          <w:sz w:val="22"/>
          <w:szCs w:val="22"/>
        </w:rPr>
        <w:tab/>
      </w:r>
      <w:r w:rsidRPr="00BD2193">
        <w:rPr>
          <w:sz w:val="22"/>
          <w:szCs w:val="22"/>
        </w:rPr>
        <w:t>Sprendimo projektas parengtas vadovaujantis Lietuvos Respublikos vietos savivaldos įstatymo 6 straipsnio 19 punktu, kuris numato, kad viena iš savarankiškųjų savivaldybių funk</w:t>
      </w:r>
      <w:r w:rsidR="00F03011" w:rsidRPr="00BD2193">
        <w:rPr>
          <w:sz w:val="22"/>
          <w:szCs w:val="22"/>
        </w:rPr>
        <w:t>cijų yra teritorijų planavimas bei Klaipėdos miesto savivaldybės administracijos direktoriaus 2015 m. balandžio 1 d. įsakymu Nr. AD1-885 „Dėl planavimo darbų programos patvirtinimo“ patvirtintos Klaipėdos miesto bendrojo plano keitimo planavimo darbų programos 31.3.4. punktu, kuriame nurodyta koncepciją pristatyti miesto tarybai.</w:t>
      </w:r>
    </w:p>
    <w:p w14:paraId="6D97F567" w14:textId="77777777" w:rsidR="00596ECD" w:rsidRPr="00BD2193" w:rsidRDefault="00023A00" w:rsidP="00394D94">
      <w:pPr>
        <w:ind w:left="360"/>
        <w:jc w:val="both"/>
        <w:rPr>
          <w:sz w:val="22"/>
          <w:szCs w:val="22"/>
        </w:rPr>
      </w:pPr>
      <w:r w:rsidRPr="00BD2193">
        <w:rPr>
          <w:sz w:val="22"/>
          <w:szCs w:val="22"/>
        </w:rPr>
        <w:tab/>
      </w:r>
      <w:r w:rsidR="000918C8" w:rsidRPr="00BD2193">
        <w:rPr>
          <w:sz w:val="22"/>
          <w:szCs w:val="22"/>
        </w:rPr>
        <w:t xml:space="preserve">Klaipėdos miesto savivaldybės taryba 2014 m. gruodžio 18 d. sprendimu Nr. T2-313 pritarė Klaipėdos miesto bendrojo plano sprendinių įgyvendinimo stebėsenos už 2007–2013 metus ataskaitai. </w:t>
      </w:r>
      <w:r w:rsidR="00847482" w:rsidRPr="00BD2193">
        <w:rPr>
          <w:sz w:val="22"/>
          <w:szCs w:val="22"/>
        </w:rPr>
        <w:t xml:space="preserve">Ataskaitos išvadose konstatuota, kad </w:t>
      </w:r>
      <w:r w:rsidR="00E6152A" w:rsidRPr="00BD2193">
        <w:rPr>
          <w:sz w:val="22"/>
          <w:szCs w:val="22"/>
        </w:rPr>
        <w:t>„</w:t>
      </w:r>
      <w:r w:rsidR="00563292" w:rsidRPr="00BD2193">
        <w:rPr>
          <w:sz w:val="22"/>
          <w:szCs w:val="22"/>
        </w:rPr>
        <w:t>Klaipėdos miesto bendrasis planas atliko neabejotiną teigiamą vaidmenį valdant investicijas planuojamu laikotarpiu. Tačiau pasikeitus miesto plėtros tendencijoms ir teisiniam plėtros reguliavimui šiuo metu galiojantis bendrasis planas nebeatitinka dabarties poreikių ir yra keistinas</w:t>
      </w:r>
      <w:r w:rsidR="00E6152A" w:rsidRPr="00BD2193">
        <w:rPr>
          <w:sz w:val="22"/>
          <w:szCs w:val="22"/>
        </w:rPr>
        <w:t>“</w:t>
      </w:r>
      <w:r w:rsidR="00847482" w:rsidRPr="00BD2193">
        <w:rPr>
          <w:sz w:val="22"/>
          <w:szCs w:val="22"/>
        </w:rPr>
        <w:t xml:space="preserve"> (ataskaitos 218 lapas)</w:t>
      </w:r>
      <w:r w:rsidR="00563292" w:rsidRPr="00BD2193">
        <w:rPr>
          <w:sz w:val="22"/>
          <w:szCs w:val="22"/>
        </w:rPr>
        <w:t>.</w:t>
      </w:r>
      <w:r w:rsidR="00884E8D" w:rsidRPr="00BD2193">
        <w:rPr>
          <w:sz w:val="22"/>
          <w:szCs w:val="22"/>
        </w:rPr>
        <w:t xml:space="preserve"> Remdamasi šia ataskaita Klaipėdos miesto savivaldybės taryba 2015 m. vasario 19 d. sprendimu Nr. T2-16 „Dėl Klaipėdos miesto bendrojo plano  keitimo pradžios ir keitimo tikslų nustatymo“ nusprendė pradėti Klaipėdos miesto bendrojo plano keitimą ir nustatė keitimo tikslus.</w:t>
      </w:r>
      <w:r w:rsidR="003A4B91" w:rsidRPr="00BD2193">
        <w:rPr>
          <w:sz w:val="22"/>
          <w:szCs w:val="22"/>
        </w:rPr>
        <w:t xml:space="preserve"> </w:t>
      </w:r>
    </w:p>
    <w:p w14:paraId="31FB6E57" w14:textId="77777777" w:rsidR="00596ECD" w:rsidRPr="00BD2193" w:rsidRDefault="003A4B91" w:rsidP="00596ECD">
      <w:pPr>
        <w:ind w:left="360" w:firstLine="360"/>
        <w:jc w:val="both"/>
        <w:rPr>
          <w:sz w:val="22"/>
          <w:szCs w:val="22"/>
        </w:rPr>
      </w:pPr>
      <w:r w:rsidRPr="00BD2193">
        <w:rPr>
          <w:sz w:val="22"/>
          <w:szCs w:val="22"/>
        </w:rPr>
        <w:t xml:space="preserve">Per visą laikotarpį nuo sprendimo apie bendrojo plano </w:t>
      </w:r>
      <w:r w:rsidR="00E84D8B" w:rsidRPr="00BD2193">
        <w:rPr>
          <w:sz w:val="22"/>
          <w:szCs w:val="22"/>
        </w:rPr>
        <w:t>keitimą paskelbimo yra gauti apie 200</w:t>
      </w:r>
      <w:r w:rsidRPr="00BD2193">
        <w:rPr>
          <w:sz w:val="22"/>
          <w:szCs w:val="22"/>
        </w:rPr>
        <w:t xml:space="preserve"> visuomenės pasiūlym</w:t>
      </w:r>
      <w:r w:rsidR="00E84D8B" w:rsidRPr="00BD2193">
        <w:rPr>
          <w:sz w:val="22"/>
          <w:szCs w:val="22"/>
        </w:rPr>
        <w:t>ų</w:t>
      </w:r>
      <w:r w:rsidRPr="00BD2193">
        <w:rPr>
          <w:sz w:val="22"/>
          <w:szCs w:val="22"/>
        </w:rPr>
        <w:t xml:space="preserve">, kurie prašo pakeisti dabar galiojančio bendrojo plano sprendinius arba teikia įvairias idėjas miesto plėtrai. </w:t>
      </w:r>
    </w:p>
    <w:p w14:paraId="07C04DD0" w14:textId="4CF80862" w:rsidR="00023A00" w:rsidRPr="00BD2193" w:rsidRDefault="003A4B91" w:rsidP="008A7C00">
      <w:pPr>
        <w:ind w:left="360" w:firstLine="360"/>
        <w:jc w:val="both"/>
        <w:rPr>
          <w:sz w:val="22"/>
          <w:szCs w:val="22"/>
        </w:rPr>
      </w:pPr>
      <w:r w:rsidRPr="00BD2193">
        <w:rPr>
          <w:sz w:val="22"/>
          <w:szCs w:val="22"/>
        </w:rPr>
        <w:t>Daugelio projektų įgyvendinimas įmanoma</w:t>
      </w:r>
      <w:r w:rsidR="00CD594E" w:rsidRPr="00BD2193">
        <w:rPr>
          <w:sz w:val="22"/>
          <w:szCs w:val="22"/>
        </w:rPr>
        <w:t xml:space="preserve">s tik pakeitus bendrąjį planą. </w:t>
      </w:r>
      <w:r w:rsidR="00596ECD" w:rsidRPr="00BD2193">
        <w:rPr>
          <w:sz w:val="22"/>
          <w:szCs w:val="22"/>
        </w:rPr>
        <w:t>Dabartinio bendrojo plano rengimo laikotarpiu galiojęs Lietuvos Respublikos teritorijų planavimo įstatymas buvo pakeistas ir nauja jo redakcija įsigaliojo nuo 2014 m. sausio 1 d. Vadovaujantis dabar galiojančiu</w:t>
      </w:r>
      <w:r w:rsidR="00C56A55" w:rsidRPr="00BD2193">
        <w:rPr>
          <w:sz w:val="22"/>
          <w:szCs w:val="22"/>
        </w:rPr>
        <w:t xml:space="preserve"> į</w:t>
      </w:r>
      <w:r w:rsidR="00596ECD" w:rsidRPr="00BD2193">
        <w:rPr>
          <w:sz w:val="22"/>
          <w:szCs w:val="22"/>
        </w:rPr>
        <w:t xml:space="preserve">statymu bendrojo plano sprendiniai tapo nelankstūs ir smarkiai suvaržo investicijas. </w:t>
      </w:r>
      <w:r w:rsidR="00CD594E" w:rsidRPr="00BD2193">
        <w:rPr>
          <w:sz w:val="22"/>
          <w:szCs w:val="22"/>
        </w:rPr>
        <w:t>V</w:t>
      </w:r>
      <w:r w:rsidRPr="00BD2193">
        <w:rPr>
          <w:sz w:val="22"/>
          <w:szCs w:val="22"/>
        </w:rPr>
        <w:t xml:space="preserve">ienas ryškiausių pavyzdžių yra </w:t>
      </w:r>
      <w:r w:rsidR="00CD594E" w:rsidRPr="00BD2193">
        <w:rPr>
          <w:sz w:val="22"/>
          <w:szCs w:val="22"/>
        </w:rPr>
        <w:t xml:space="preserve">Klaipėdos sporto ir laisvalaikio komplekso statyba </w:t>
      </w:r>
      <w:r w:rsidR="00F947ED" w:rsidRPr="00BD2193">
        <w:rPr>
          <w:sz w:val="22"/>
          <w:szCs w:val="22"/>
        </w:rPr>
        <w:t>Ryšininkų</w:t>
      </w:r>
      <w:r w:rsidR="00CD594E" w:rsidRPr="00BD2193">
        <w:rPr>
          <w:sz w:val="22"/>
          <w:szCs w:val="22"/>
        </w:rPr>
        <w:t xml:space="preserve"> g</w:t>
      </w:r>
      <w:r w:rsidR="00F947ED" w:rsidRPr="00BD2193">
        <w:rPr>
          <w:sz w:val="22"/>
          <w:szCs w:val="22"/>
        </w:rPr>
        <w:t>. 11</w:t>
      </w:r>
      <w:r w:rsidR="00CD594E" w:rsidRPr="00BD2193">
        <w:rPr>
          <w:sz w:val="22"/>
          <w:szCs w:val="22"/>
        </w:rPr>
        <w:t xml:space="preserve">, vietoje nebenaudojamos </w:t>
      </w:r>
      <w:r w:rsidR="008E2836" w:rsidRPr="00BD2193">
        <w:rPr>
          <w:sz w:val="22"/>
          <w:szCs w:val="22"/>
        </w:rPr>
        <w:t xml:space="preserve">II-os vandenvietės. </w:t>
      </w:r>
      <w:r w:rsidR="008A7C00" w:rsidRPr="00BD2193">
        <w:rPr>
          <w:sz w:val="22"/>
          <w:szCs w:val="22"/>
        </w:rPr>
        <w:t>Ši</w:t>
      </w:r>
      <w:r w:rsidR="009D402C" w:rsidRPr="00BD2193">
        <w:rPr>
          <w:sz w:val="22"/>
          <w:szCs w:val="22"/>
        </w:rPr>
        <w:t xml:space="preserve"> teritorija dabartiniame bendrajame plane yra numatyta infrastruktūros</w:t>
      </w:r>
      <w:r w:rsidR="008A7C00" w:rsidRPr="00BD2193">
        <w:rPr>
          <w:sz w:val="22"/>
          <w:szCs w:val="22"/>
        </w:rPr>
        <w:t>, o ne sporto objektams.</w:t>
      </w:r>
      <w:r w:rsidR="00207CB1" w:rsidRPr="00BD2193">
        <w:rPr>
          <w:sz w:val="22"/>
          <w:szCs w:val="22"/>
        </w:rPr>
        <w:t xml:space="preserve"> Senelių globos namų statyba</w:t>
      </w:r>
      <w:r w:rsidR="001B4307" w:rsidRPr="00BD2193">
        <w:rPr>
          <w:sz w:val="22"/>
          <w:szCs w:val="22"/>
        </w:rPr>
        <w:t xml:space="preserve"> savivaldybės valdomame sklype</w:t>
      </w:r>
      <w:r w:rsidR="00207CB1" w:rsidRPr="00BD2193">
        <w:rPr>
          <w:sz w:val="22"/>
          <w:szCs w:val="22"/>
        </w:rPr>
        <w:t xml:space="preserve"> Melnragėje negalima pagal dabartinio bendrojo plano sprendinius.</w:t>
      </w:r>
      <w:r w:rsidR="008A7C00" w:rsidRPr="00BD2193">
        <w:rPr>
          <w:sz w:val="22"/>
          <w:szCs w:val="22"/>
        </w:rPr>
        <w:t xml:space="preserve"> </w:t>
      </w:r>
      <w:r w:rsidR="00985B36" w:rsidRPr="00BD2193">
        <w:rPr>
          <w:sz w:val="22"/>
          <w:szCs w:val="22"/>
        </w:rPr>
        <w:t>Susidaro situacija kai negalima išnuomoti žemės sklypų pagal tiesioginę pastatų naudojimo paskirtį, nes bendrajame plane numatyta</w:t>
      </w:r>
      <w:r w:rsidR="00536DB6" w:rsidRPr="00BD2193">
        <w:rPr>
          <w:sz w:val="22"/>
          <w:szCs w:val="22"/>
        </w:rPr>
        <w:t>s</w:t>
      </w:r>
      <w:r w:rsidR="00985B36" w:rsidRPr="00BD2193">
        <w:rPr>
          <w:sz w:val="22"/>
          <w:szCs w:val="22"/>
        </w:rPr>
        <w:t xml:space="preserve"> kitoks naudojimo būdas. </w:t>
      </w:r>
      <w:r w:rsidR="00D6603B" w:rsidRPr="00BD2193">
        <w:rPr>
          <w:sz w:val="22"/>
          <w:szCs w:val="22"/>
        </w:rPr>
        <w:t xml:space="preserve">Su bendrojo plano keitimu susijęs ir </w:t>
      </w:r>
      <w:r w:rsidR="00536DB6" w:rsidRPr="00BD2193">
        <w:rPr>
          <w:sz w:val="22"/>
          <w:szCs w:val="22"/>
        </w:rPr>
        <w:t>Jono bažnyčios su bokštu atkūrimas</w:t>
      </w:r>
      <w:r w:rsidR="00D6603B" w:rsidRPr="00BD2193">
        <w:rPr>
          <w:sz w:val="22"/>
          <w:szCs w:val="22"/>
        </w:rPr>
        <w:t>, kuris</w:t>
      </w:r>
      <w:r w:rsidR="009D402C" w:rsidRPr="00BD2193">
        <w:rPr>
          <w:sz w:val="22"/>
          <w:szCs w:val="22"/>
        </w:rPr>
        <w:t xml:space="preserve"> nenumatytas Klaipėdos miesto aukštybinių pastatų išdėstym</w:t>
      </w:r>
      <w:r w:rsidR="00536DB6" w:rsidRPr="00BD2193">
        <w:rPr>
          <w:sz w:val="22"/>
          <w:szCs w:val="22"/>
        </w:rPr>
        <w:t>o schemoje- specialiajame plane.</w:t>
      </w:r>
      <w:r w:rsidR="009D402C" w:rsidRPr="00BD2193">
        <w:rPr>
          <w:sz w:val="22"/>
          <w:szCs w:val="22"/>
        </w:rPr>
        <w:t xml:space="preserve"> </w:t>
      </w:r>
      <w:r w:rsidR="00536DB6" w:rsidRPr="00BD2193">
        <w:rPr>
          <w:sz w:val="22"/>
          <w:szCs w:val="22"/>
        </w:rPr>
        <w:t>Šio plano</w:t>
      </w:r>
      <w:r w:rsidR="009D402C" w:rsidRPr="00BD2193">
        <w:rPr>
          <w:sz w:val="22"/>
          <w:szCs w:val="22"/>
        </w:rPr>
        <w:t xml:space="preserve"> sprendinius rengiamo bendrojo plano keitimo sprendinių konkretizavimo stadijoje planuojama peržiūrėti, įvertinti ir pagal poreikį pakeisti.</w:t>
      </w:r>
      <w:r w:rsidR="00800EB4" w:rsidRPr="00BD2193">
        <w:rPr>
          <w:sz w:val="22"/>
          <w:szCs w:val="22"/>
        </w:rPr>
        <w:t xml:space="preserve"> </w:t>
      </w:r>
      <w:r w:rsidR="00D6603B" w:rsidRPr="00BD2193">
        <w:rPr>
          <w:sz w:val="22"/>
          <w:szCs w:val="22"/>
        </w:rPr>
        <w:t>Taip pat</w:t>
      </w:r>
      <w:r w:rsidR="00800EB4" w:rsidRPr="00BD2193">
        <w:rPr>
          <w:sz w:val="22"/>
          <w:szCs w:val="22"/>
        </w:rPr>
        <w:t xml:space="preserve"> Energijos rūšies pasirinkimo ir naudojimo šildymui Klaipėdos mieste specialiojo plano (patvirtinto 2001-11-08) sprendinių atnaujinimas pagal </w:t>
      </w:r>
      <w:r w:rsidR="00417482" w:rsidRPr="00BD2193">
        <w:rPr>
          <w:sz w:val="22"/>
          <w:szCs w:val="22"/>
        </w:rPr>
        <w:t xml:space="preserve">Lietuvos Respublikos šilumos ūkio įstatymą ir </w:t>
      </w:r>
      <w:r w:rsidR="002B6DA1" w:rsidRPr="00BD2193">
        <w:rPr>
          <w:sz w:val="22"/>
          <w:szCs w:val="22"/>
        </w:rPr>
        <w:t xml:space="preserve">Lietuvos Respublikos Vyriausybės 2015 m. kovo 18 d. nutarimu Nr. 284 patvirtintą </w:t>
      </w:r>
      <w:r w:rsidR="0069464E" w:rsidRPr="00BD2193">
        <w:rPr>
          <w:sz w:val="22"/>
          <w:szCs w:val="22"/>
        </w:rPr>
        <w:t>N</w:t>
      </w:r>
      <w:r w:rsidR="002B6DA1" w:rsidRPr="00BD2193">
        <w:rPr>
          <w:sz w:val="22"/>
          <w:szCs w:val="22"/>
        </w:rPr>
        <w:t>acionalinę šilumos ūkio plėtros 2015-2021 metų programą</w:t>
      </w:r>
      <w:r w:rsidR="00D6603B" w:rsidRPr="00BD2193">
        <w:rPr>
          <w:sz w:val="22"/>
          <w:szCs w:val="22"/>
        </w:rPr>
        <w:t xml:space="preserve"> bei</w:t>
      </w:r>
      <w:r w:rsidR="00D6603B">
        <w:rPr>
          <w:sz w:val="22"/>
          <w:szCs w:val="22"/>
        </w:rPr>
        <w:t xml:space="preserve"> </w:t>
      </w:r>
      <w:r w:rsidR="00D6603B" w:rsidRPr="00BD2193">
        <w:rPr>
          <w:sz w:val="22"/>
          <w:szCs w:val="22"/>
        </w:rPr>
        <w:t>geriamo vandens tiekimo ir nuotekų tvarkymo infrastruktūros plėtros poreikio peržiūra planuojama bendrojo plano keitimo apimtyje</w:t>
      </w:r>
      <w:r w:rsidR="00417482" w:rsidRPr="00BD2193">
        <w:rPr>
          <w:sz w:val="22"/>
          <w:szCs w:val="22"/>
        </w:rPr>
        <w:t>.</w:t>
      </w:r>
      <w:r w:rsidR="0069464E" w:rsidRPr="00BD2193">
        <w:rPr>
          <w:sz w:val="22"/>
          <w:szCs w:val="22"/>
        </w:rPr>
        <w:t xml:space="preserve"> </w:t>
      </w:r>
      <w:r w:rsidR="00596ECD" w:rsidRPr="00BD2193">
        <w:rPr>
          <w:sz w:val="22"/>
          <w:szCs w:val="22"/>
        </w:rPr>
        <w:t xml:space="preserve"> </w:t>
      </w:r>
    </w:p>
    <w:p w14:paraId="1EB0813B" w14:textId="77777777" w:rsidR="00FB0D1B" w:rsidRPr="00BD2193" w:rsidRDefault="00E6152A" w:rsidP="00394D94">
      <w:pPr>
        <w:ind w:left="360"/>
        <w:jc w:val="both"/>
        <w:rPr>
          <w:sz w:val="22"/>
          <w:szCs w:val="22"/>
        </w:rPr>
      </w:pPr>
      <w:r w:rsidRPr="00BD2193">
        <w:rPr>
          <w:sz w:val="22"/>
          <w:szCs w:val="22"/>
        </w:rPr>
        <w:lastRenderedPageBreak/>
        <w:tab/>
      </w:r>
      <w:r w:rsidR="003614AA" w:rsidRPr="00BD2193">
        <w:rPr>
          <w:sz w:val="22"/>
          <w:szCs w:val="22"/>
        </w:rPr>
        <w:t>Klaipėdos mieste susidariusi neįprasta situacija, kai vienu metu rengiami du bendrieji planai: miesto ir uosto, iš kurių aukštesnę galią turi ne miesto planas, bet dalies miesto- uosto planas.</w:t>
      </w:r>
      <w:r w:rsidR="0051031E" w:rsidRPr="00BD2193">
        <w:rPr>
          <w:sz w:val="22"/>
          <w:szCs w:val="22"/>
        </w:rPr>
        <w:t xml:space="preserve"> Nagrinėjant galimus uosto plėtros variantus buvo parengtos ir atitinkamos miesto raidos alternatyvos. Tačiau miesto pasirinkta alternatyva nesutapo su uosto. </w:t>
      </w:r>
      <w:r w:rsidR="00AD36F9" w:rsidRPr="00BD2193">
        <w:rPr>
          <w:sz w:val="22"/>
          <w:szCs w:val="22"/>
        </w:rPr>
        <w:t xml:space="preserve">Šis papildomas nagrinėjimas ir nesutapusios plėtros vizijos uždelsė bendrojo plano parengimą. </w:t>
      </w:r>
    </w:p>
    <w:p w14:paraId="747CD017" w14:textId="6ECB461E" w:rsidR="00E6152A" w:rsidRDefault="0097110D" w:rsidP="00FB0D1B">
      <w:pPr>
        <w:ind w:left="360" w:firstLine="360"/>
        <w:jc w:val="both"/>
        <w:rPr>
          <w:sz w:val="22"/>
          <w:szCs w:val="22"/>
        </w:rPr>
      </w:pPr>
      <w:r w:rsidRPr="00BD2193">
        <w:rPr>
          <w:sz w:val="22"/>
          <w:szCs w:val="22"/>
        </w:rPr>
        <w:t>Klaipėdos miesto bendrojo plano keitimo koncepcija parengta detalizuojant</w:t>
      </w:r>
      <w:r w:rsidR="00FB0D1B" w:rsidRPr="00BD2193">
        <w:rPr>
          <w:sz w:val="22"/>
          <w:szCs w:val="22"/>
        </w:rPr>
        <w:t xml:space="preserve"> Klaipėdos miesto savivaldybės tarybos  </w:t>
      </w:r>
      <w:r w:rsidR="008F1FB8" w:rsidRPr="00BD2193">
        <w:rPr>
          <w:sz w:val="22"/>
          <w:szCs w:val="22"/>
        </w:rPr>
        <w:t xml:space="preserve">2017 m. liepos 14 d. sprendimu Nr. T2-159 „Dėl pritarimo Klaipėdos miesto bendrojo plano keitimo koncepcijos variantui (teritorijos raidos alternatyvai)“ pasirinktą Klaipėdos miesto bendrojo plano keitimo raidos alternatyvą bei vadovaujantis Lietuvos Respublikos teritorijų planavimo įstatymo 4 straipsnio 4 dalimi, kuri nustato, kad valstybei svarbių projektų teritorijų planavimo dokumentų sprendiniai turi aukštesnę teisinę galią už savivaldybės lygmens kompleksinio teritorijų planavimo dokumentų sprendinius ir privalomai taikomi savivaldybėms rengiant, keičiant ar koreguojant savivaldybės lygmens ir vietovės lygmens teritorijų planavimo dokumentus, </w:t>
      </w:r>
      <w:r w:rsidR="001F7CB0" w:rsidRPr="00BD2193">
        <w:rPr>
          <w:sz w:val="22"/>
          <w:szCs w:val="22"/>
        </w:rPr>
        <w:t>atsižvelgi</w:t>
      </w:r>
      <w:r w:rsidR="008F1FB8" w:rsidRPr="00BD2193">
        <w:rPr>
          <w:sz w:val="22"/>
          <w:szCs w:val="22"/>
        </w:rPr>
        <w:t xml:space="preserve">ant </w:t>
      </w:r>
      <w:r w:rsidR="001F7CB0" w:rsidRPr="00BD2193">
        <w:rPr>
          <w:sz w:val="22"/>
          <w:szCs w:val="22"/>
        </w:rPr>
        <w:t xml:space="preserve">į </w:t>
      </w:r>
      <w:r w:rsidR="008F1FB8" w:rsidRPr="00BD2193">
        <w:rPr>
          <w:sz w:val="22"/>
          <w:szCs w:val="22"/>
        </w:rPr>
        <w:t xml:space="preserve">Lietuvos Respublikos Susisiekimo ministerijos 2017-06-13 raštu Nr. 2-1846 „Dėl pritarimo Klaipėdos valstybinio jūrų uosto teritorijos bendrojo plano prioritetinei koncepcijai“ pasirinktą 4 Klaipėdos valstybinio jūrų uosto bendrojo plano raidos alternatyvą bei su jos įgyvendinimu susijusiais objektais </w:t>
      </w:r>
      <w:r w:rsidR="001F7CB0" w:rsidRPr="00BD2193">
        <w:rPr>
          <w:sz w:val="22"/>
          <w:szCs w:val="22"/>
        </w:rPr>
        <w:t>Klaipėdos miesto administracinėse ribose</w:t>
      </w:r>
      <w:r w:rsidR="00FB0D1B" w:rsidRPr="00BD2193">
        <w:rPr>
          <w:sz w:val="22"/>
          <w:szCs w:val="22"/>
        </w:rPr>
        <w:t xml:space="preserve">, pagal dalykinių sąlygų sąvadą (toliau – DSS). </w:t>
      </w:r>
      <w:r w:rsidR="00B54E4A" w:rsidRPr="00BD2193">
        <w:rPr>
          <w:sz w:val="22"/>
          <w:szCs w:val="22"/>
        </w:rPr>
        <w:t xml:space="preserve">Lietuvos Respublikos Vyriausybė </w:t>
      </w:r>
      <w:r w:rsidR="0061680B" w:rsidRPr="00BD2193">
        <w:rPr>
          <w:sz w:val="22"/>
          <w:szCs w:val="22"/>
        </w:rPr>
        <w:t xml:space="preserve">2017 m. lapkričio 8 d. </w:t>
      </w:r>
      <w:r w:rsidR="00B54E4A" w:rsidRPr="00BD2193">
        <w:rPr>
          <w:sz w:val="22"/>
          <w:szCs w:val="22"/>
        </w:rPr>
        <w:t xml:space="preserve">nutarimu </w:t>
      </w:r>
      <w:r w:rsidR="0061680B" w:rsidRPr="00BD2193">
        <w:rPr>
          <w:sz w:val="22"/>
          <w:szCs w:val="22"/>
        </w:rPr>
        <w:t>Nr. 946</w:t>
      </w:r>
      <w:r w:rsidR="00B54E4A" w:rsidRPr="00BD2193">
        <w:rPr>
          <w:sz w:val="22"/>
          <w:szCs w:val="22"/>
        </w:rPr>
        <w:t xml:space="preserve"> sudarė komisiją dėl išorinio Klaipėdos valstybinio jūrų uosto plėtros projekto įgyvendinimo, Lietuvos Respublikos ministro pirmininko 2017 m. gruodžio 1 d. potvarkiu Nr. 228 į šios komisijos personalinę sudėtį buvo įtrauktas Klaipėdos miesto savivaldybės meras Vytautas Grubliauskas</w:t>
      </w:r>
      <w:r w:rsidR="0061680B" w:rsidRPr="00BD2193">
        <w:rPr>
          <w:sz w:val="22"/>
          <w:szCs w:val="22"/>
        </w:rPr>
        <w:t xml:space="preserve">. </w:t>
      </w:r>
      <w:r w:rsidR="00FB0D1B" w:rsidRPr="00BD2193">
        <w:rPr>
          <w:sz w:val="22"/>
          <w:szCs w:val="22"/>
        </w:rPr>
        <w:t>Klaipėdos miesto savivaldybės tarybos kolegija 2018-04-06 posėdyje, kuriame dalyvavo ir Lietuvos Respublikos Ministras Pirmininkas Saulius Skvernelis, Lietuvos Respublikos susisiekimo ministras Rokas Masiulis bei Klaipėdos valstybinio jūrų uosto direkcijos (toliau – KVJUD) direktorius Arvydas Vaitkus, pritarė DSS derybinėms kryptims su Lietuvos Respublikos Vyriausybe ir KVJUD (2018-04-18 protokolo Nr. TAK-3 nutarimas). Vadovaudamiesi šiomis kryptimis Klaipėdos miesto savivaldybės atstovai dalyvauja DSS svarstymuose Lietuvos Respublikos Vyriausybėje. Iki šiol savivaldybė neturi Lietuvos Respublikos Vyriausybės aiškiai išreikštos pozicijos dėl DSS priemonių įgyvendinimo</w:t>
      </w:r>
      <w:r w:rsidR="00D6607E" w:rsidRPr="00BD2193">
        <w:rPr>
          <w:sz w:val="22"/>
          <w:szCs w:val="22"/>
        </w:rPr>
        <w:t>, tačiau teritori</w:t>
      </w:r>
      <w:r w:rsidR="00BD2193">
        <w:rPr>
          <w:sz w:val="22"/>
          <w:szCs w:val="22"/>
        </w:rPr>
        <w:t>niu atžvilgiu</w:t>
      </w:r>
      <w:r w:rsidR="00D6607E" w:rsidRPr="00BD2193">
        <w:rPr>
          <w:sz w:val="22"/>
          <w:szCs w:val="22"/>
        </w:rPr>
        <w:t xml:space="preserve"> apčiuopiamos ir neprieštaraujančios aukštesnio lygmens teritorijų planavimo dokumentams bei teisės aktams pr</w:t>
      </w:r>
      <w:r w:rsidR="00DA0337" w:rsidRPr="00BD2193">
        <w:rPr>
          <w:sz w:val="22"/>
          <w:szCs w:val="22"/>
        </w:rPr>
        <w:t>iemonės yra numatomos parengtame</w:t>
      </w:r>
      <w:r w:rsidR="00D6607E" w:rsidRPr="00BD2193">
        <w:rPr>
          <w:sz w:val="22"/>
          <w:szCs w:val="22"/>
        </w:rPr>
        <w:t xml:space="preserve"> </w:t>
      </w:r>
      <w:r w:rsidR="00DA0337" w:rsidRPr="00BD2193">
        <w:rPr>
          <w:sz w:val="22"/>
          <w:szCs w:val="22"/>
        </w:rPr>
        <w:t>Klaipėdos miesto bendrojo plano keitimo koncepcijos 2 variante</w:t>
      </w:r>
      <w:r w:rsidR="008C27F4" w:rsidRPr="00BD2193">
        <w:rPr>
          <w:sz w:val="22"/>
          <w:szCs w:val="22"/>
        </w:rPr>
        <w:t>.</w:t>
      </w:r>
      <w:r w:rsidR="00D6607E" w:rsidRPr="00BD2193">
        <w:rPr>
          <w:sz w:val="22"/>
          <w:szCs w:val="22"/>
        </w:rPr>
        <w:t xml:space="preserve"> </w:t>
      </w:r>
      <w:r w:rsidR="00AB33F7" w:rsidRPr="00BD2193">
        <w:rPr>
          <w:sz w:val="22"/>
          <w:szCs w:val="22"/>
        </w:rPr>
        <w:t>1. Atsižvelgiant į numatomą maksimalią uosto plėtrą, numatytos galimybės aktyviau vystyti pramogų ir poilsio zonas pajūryje, nuo numatomų infrastruktūros koridorių</w:t>
      </w:r>
      <w:r w:rsidR="00AB33F7" w:rsidRPr="008C27F4">
        <w:rPr>
          <w:sz w:val="22"/>
          <w:szCs w:val="22"/>
        </w:rPr>
        <w:t xml:space="preserve"> į išorinį uostą numatoma buferinė želdinių zona; 2. Sudaromos prielaidos pajūryje kurti naujas gyvenamas teritorijas, kuriose galėtų būti kompensuojama tiems gyventojams, kuri</w:t>
      </w:r>
      <w:r w:rsidR="008C27F4" w:rsidRPr="008C27F4">
        <w:rPr>
          <w:sz w:val="22"/>
          <w:szCs w:val="22"/>
        </w:rPr>
        <w:t>e</w:t>
      </w:r>
      <w:r w:rsidR="00AB33F7" w:rsidRPr="008C27F4">
        <w:rPr>
          <w:sz w:val="22"/>
          <w:szCs w:val="22"/>
        </w:rPr>
        <w:t xml:space="preserve"> </w:t>
      </w:r>
      <w:r w:rsidR="008644FD" w:rsidRPr="008C27F4">
        <w:rPr>
          <w:sz w:val="22"/>
          <w:szCs w:val="22"/>
        </w:rPr>
        <w:t xml:space="preserve">galimai </w:t>
      </w:r>
      <w:r w:rsidR="00AB33F7" w:rsidRPr="008C27F4">
        <w:rPr>
          <w:sz w:val="22"/>
          <w:szCs w:val="22"/>
        </w:rPr>
        <w:t xml:space="preserve">nukentėtų nuo uosto plėtros; 3. </w:t>
      </w:r>
      <w:r w:rsidR="00D212DF" w:rsidRPr="008C27F4">
        <w:rPr>
          <w:sz w:val="22"/>
          <w:szCs w:val="22"/>
        </w:rPr>
        <w:t>Numatoma, kad miesto riba galėtų būti praplėsta ir apimti išorinio uosto statymo atveju atsirasiančią naują įlanką su laivelių prieplaukomis ir naujais sporto- pramogų objektais; 4.</w:t>
      </w:r>
      <w:r w:rsidR="00646152" w:rsidRPr="008C27F4">
        <w:rPr>
          <w:sz w:val="22"/>
          <w:szCs w:val="22"/>
        </w:rPr>
        <w:t xml:space="preserve"> </w:t>
      </w:r>
      <w:r w:rsidR="00E06A3C" w:rsidRPr="008C27F4">
        <w:rPr>
          <w:sz w:val="22"/>
          <w:szCs w:val="22"/>
        </w:rPr>
        <w:t>Siūloma atitraukti pajūrio juostą iki šiaurinės miesto ribos ir aktyviau išnaudoti pajūrio zoną miestiečių bei svečių re</w:t>
      </w:r>
      <w:r w:rsidR="00646152" w:rsidRPr="008C27F4">
        <w:rPr>
          <w:sz w:val="22"/>
          <w:szCs w:val="22"/>
        </w:rPr>
        <w:t>kreacijai,</w:t>
      </w:r>
      <w:r w:rsidR="00E06A3C" w:rsidRPr="008C27F4">
        <w:rPr>
          <w:sz w:val="22"/>
          <w:szCs w:val="22"/>
        </w:rPr>
        <w:t xml:space="preserve"> numatoma net</w:t>
      </w:r>
      <w:r w:rsidR="00646152" w:rsidRPr="008C27F4">
        <w:rPr>
          <w:sz w:val="22"/>
          <w:szCs w:val="22"/>
        </w:rPr>
        <w:t xml:space="preserve"> tilto</w:t>
      </w:r>
      <w:r w:rsidR="00095F7C" w:rsidRPr="008C27F4">
        <w:rPr>
          <w:sz w:val="22"/>
          <w:szCs w:val="22"/>
        </w:rPr>
        <w:t xml:space="preserve"> į jūrą statyba ties Giruliais; 5. išpildant Klaipėdos miesto savivaldybės tarybos 2017 m. liepos 14 d. posėdžio protokolinį pavedimą (2017 m. liepos 4 d. protokolas Nr. TAS-183) neplanuojama teritorijų konversija prie vandens uosto teritorijoje, o numatomos galimybės, susidarius palankiai situacijai, panaudoti prieigas prie vandens mišriai paskirčiai, taip labiau atveriant miesto erdves į marias; </w:t>
      </w:r>
      <w:r w:rsidR="00A17542" w:rsidRPr="008C27F4">
        <w:rPr>
          <w:sz w:val="22"/>
          <w:szCs w:val="22"/>
        </w:rPr>
        <w:t xml:space="preserve">6. Numatomos vystyti dvi kurortinės teritorijos mieste: Smiltynė ir Giruliai; 7. </w:t>
      </w:r>
      <w:r w:rsidR="005D5DCC" w:rsidRPr="008C27F4">
        <w:rPr>
          <w:sz w:val="22"/>
          <w:szCs w:val="22"/>
        </w:rPr>
        <w:t xml:space="preserve">Numatoma, kad su uosto plėtra turi būti taikomos ir krantotvarkos priemonės, kurios stabilizuotų krantus; </w:t>
      </w:r>
      <w:r w:rsidR="00177F31" w:rsidRPr="008C27F4">
        <w:rPr>
          <w:sz w:val="22"/>
          <w:szCs w:val="22"/>
        </w:rPr>
        <w:t>8. Pirmojo prioriteto teritorijoje numatoma naujo regioninio stadiono statyba bei susisiekimo su šiuo objektu infrastruktūros plėtra; 9.</w:t>
      </w:r>
      <w:r w:rsidR="00A60300" w:rsidRPr="008C27F4">
        <w:rPr>
          <w:sz w:val="22"/>
          <w:szCs w:val="22"/>
        </w:rPr>
        <w:t xml:space="preserve"> IXB transporto koridoriaus dalių: pietinio aplinkkelio ir Baltijos pr. sankryžų įrengimas</w:t>
      </w:r>
      <w:r w:rsidR="006A3B6F" w:rsidRPr="008C27F4">
        <w:rPr>
          <w:sz w:val="22"/>
          <w:szCs w:val="22"/>
        </w:rPr>
        <w:t xml:space="preserve">; 10. </w:t>
      </w:r>
      <w:r w:rsidR="00A60300" w:rsidRPr="008C27F4">
        <w:rPr>
          <w:sz w:val="22"/>
          <w:szCs w:val="22"/>
        </w:rPr>
        <w:t xml:space="preserve">Uosto transporto koridoriai maksimaliai aplenkiant gyvenamuosius kvartalus ir nukreipiant </w:t>
      </w:r>
      <w:r w:rsidR="008C27F4" w:rsidRPr="008C27F4">
        <w:rPr>
          <w:sz w:val="22"/>
          <w:szCs w:val="22"/>
        </w:rPr>
        <w:t xml:space="preserve">sunkiojo transporto eismą </w:t>
      </w:r>
      <w:r w:rsidR="00A60300" w:rsidRPr="008C27F4">
        <w:rPr>
          <w:sz w:val="22"/>
          <w:szCs w:val="22"/>
        </w:rPr>
        <w:t>B kategorijos gatvėmis; 11. galimybė dalį centrinės geležinkelio stoties teritorijos panaudoti kitai paskirčiai</w:t>
      </w:r>
      <w:r w:rsidR="0031696E" w:rsidRPr="008C27F4">
        <w:rPr>
          <w:sz w:val="22"/>
          <w:szCs w:val="22"/>
        </w:rPr>
        <w:t xml:space="preserve">; </w:t>
      </w:r>
      <w:r w:rsidR="00911C20" w:rsidRPr="008C27F4">
        <w:rPr>
          <w:sz w:val="22"/>
          <w:szCs w:val="22"/>
        </w:rPr>
        <w:t xml:space="preserve">12. </w:t>
      </w:r>
      <w:r w:rsidR="00E06A3C" w:rsidRPr="008C27F4">
        <w:rPr>
          <w:sz w:val="22"/>
          <w:szCs w:val="22"/>
        </w:rPr>
        <w:t>Planuojama d</w:t>
      </w:r>
      <w:r w:rsidR="00911C20" w:rsidRPr="008C27F4">
        <w:rPr>
          <w:sz w:val="22"/>
          <w:szCs w:val="22"/>
        </w:rPr>
        <w:t xml:space="preserve">viejų lygių sankryža per geležinkelį Senosios Smiltelės gatvėje; 13. </w:t>
      </w:r>
      <w:r w:rsidR="00F07B33" w:rsidRPr="008C27F4">
        <w:rPr>
          <w:sz w:val="22"/>
          <w:szCs w:val="22"/>
        </w:rPr>
        <w:t>N</w:t>
      </w:r>
      <w:r w:rsidR="00E06A3C" w:rsidRPr="008C27F4">
        <w:rPr>
          <w:sz w:val="22"/>
          <w:szCs w:val="22"/>
        </w:rPr>
        <w:t>aujas</w:t>
      </w:r>
      <w:r w:rsidR="00F07B33" w:rsidRPr="008C27F4">
        <w:rPr>
          <w:sz w:val="22"/>
          <w:szCs w:val="22"/>
        </w:rPr>
        <w:t xml:space="preserve"> </w:t>
      </w:r>
      <w:r w:rsidR="00E06A3C" w:rsidRPr="008C27F4">
        <w:rPr>
          <w:sz w:val="22"/>
          <w:szCs w:val="22"/>
        </w:rPr>
        <w:t>rekreacinis- paslaugų centras</w:t>
      </w:r>
      <w:r w:rsidR="00F07B33" w:rsidRPr="008C27F4">
        <w:rPr>
          <w:sz w:val="22"/>
          <w:szCs w:val="22"/>
        </w:rPr>
        <w:t xml:space="preserve"> su mažųjų ir pramoginių laivelių marina pietinėje miesto dalyje prie marių; 14. </w:t>
      </w:r>
      <w:r w:rsidR="002C2950" w:rsidRPr="008C27F4">
        <w:rPr>
          <w:sz w:val="22"/>
          <w:szCs w:val="22"/>
        </w:rPr>
        <w:t xml:space="preserve">Rekomenduojamos naujos miesto administracinės ribos, kurios apimtų gyvenamąsias teritorijas iki Palangos plento ir pietinėje dalyje pramonės ir logistikos centrams tinkamas teritorijas iki pietinio aplinkkelio; 15. </w:t>
      </w:r>
      <w:r w:rsidR="00E06A3C" w:rsidRPr="008C27F4">
        <w:rPr>
          <w:sz w:val="22"/>
          <w:szCs w:val="22"/>
        </w:rPr>
        <w:t xml:space="preserve">Planuojamas </w:t>
      </w:r>
      <w:r w:rsidR="0007215B" w:rsidRPr="008C27F4">
        <w:rPr>
          <w:sz w:val="22"/>
          <w:szCs w:val="22"/>
        </w:rPr>
        <w:t>Statybininkų prospekto tęsinys iki KLEZ teritorijos, susisiekimo tarp darb</w:t>
      </w:r>
      <w:r w:rsidR="00B87F9B" w:rsidRPr="008C27F4">
        <w:rPr>
          <w:sz w:val="22"/>
          <w:szCs w:val="22"/>
        </w:rPr>
        <w:t xml:space="preserve">o ir gyvenimo vietų pagerinimui; 16. Gatvių ir dviračių takų plėtra Smiltynėje bei naujo vandens susisiekimo (vandens autobuso) su Smiltyne galimybė. </w:t>
      </w:r>
      <w:r w:rsidR="007012C0">
        <w:rPr>
          <w:sz w:val="22"/>
          <w:szCs w:val="22"/>
        </w:rPr>
        <w:t>Teritorinės galimybės DSS priemonėms įgyvendinti parengtoje koncepcijoje yra numatytos, o konkretūs sprendimai dėl įgyvendinimo ir finansavimo turi būti sprendžiami tolimesniuose planavimo etapuose bei kituose dokumentuose.</w:t>
      </w:r>
    </w:p>
    <w:p w14:paraId="3A5A5E62" w14:textId="2A2C8168" w:rsidR="008B6DDE" w:rsidRDefault="00F73E4F" w:rsidP="00F73E4F">
      <w:pPr>
        <w:ind w:left="360" w:firstLine="360"/>
        <w:jc w:val="both"/>
        <w:rPr>
          <w:sz w:val="22"/>
          <w:szCs w:val="22"/>
        </w:rPr>
      </w:pPr>
      <w:r>
        <w:rPr>
          <w:sz w:val="22"/>
          <w:szCs w:val="22"/>
        </w:rPr>
        <w:lastRenderedPageBreak/>
        <w:t xml:space="preserve">Šiuo metu pagal </w:t>
      </w:r>
      <w:r w:rsidRPr="00F73E4F">
        <w:rPr>
          <w:sz w:val="22"/>
          <w:szCs w:val="22"/>
        </w:rPr>
        <w:t>Lietuvos Respublikos Susisiekimo ministerijos pasirinktą 4 Klaipėdos valstybinio jūrų uosto bendrojo plano raidos alternatyvą</w:t>
      </w:r>
      <w:r>
        <w:rPr>
          <w:sz w:val="22"/>
          <w:szCs w:val="22"/>
        </w:rPr>
        <w:t xml:space="preserve"> yra parengti ir viešinami uosto bendrojo pl</w:t>
      </w:r>
      <w:r w:rsidR="00550C25">
        <w:rPr>
          <w:sz w:val="22"/>
          <w:szCs w:val="22"/>
        </w:rPr>
        <w:t xml:space="preserve">ano konkretizuoti sprendiniai. </w:t>
      </w:r>
      <w:r w:rsidR="00681D25">
        <w:rPr>
          <w:sz w:val="22"/>
          <w:szCs w:val="22"/>
        </w:rPr>
        <w:t>Tai ypač tinkamas laikas dar kartą atkreipti dėmesį į tai, kad Klaipėdos valstybinis jūrų uostas yra Klaipėdos miesto ribose ir jo veikla bei plėtra smarkiai įtakoja miesto raidą, todėl uosto bendrojo plano sprendiniai turi būti suderinti su miesto sprendiniais ir atvirkščiai</w:t>
      </w:r>
      <w:r w:rsidR="004071B0">
        <w:rPr>
          <w:sz w:val="22"/>
          <w:szCs w:val="22"/>
        </w:rPr>
        <w:t>.</w:t>
      </w:r>
    </w:p>
    <w:p w14:paraId="0D020247" w14:textId="0F825F06" w:rsidR="00807D52" w:rsidRPr="00FB4471" w:rsidRDefault="00807D52" w:rsidP="00E80E58">
      <w:pPr>
        <w:ind w:left="360" w:firstLine="360"/>
        <w:jc w:val="both"/>
        <w:rPr>
          <w:sz w:val="22"/>
          <w:szCs w:val="22"/>
        </w:rPr>
      </w:pPr>
    </w:p>
    <w:p w14:paraId="0D020248" w14:textId="77777777" w:rsidR="00DD5E64" w:rsidRPr="00FB4471" w:rsidRDefault="00394D94" w:rsidP="00394D94">
      <w:pPr>
        <w:ind w:left="360"/>
        <w:jc w:val="both"/>
        <w:rPr>
          <w:b/>
          <w:sz w:val="22"/>
          <w:szCs w:val="22"/>
        </w:rPr>
      </w:pPr>
      <w:r w:rsidRPr="00FB4471">
        <w:rPr>
          <w:b/>
          <w:bCs/>
          <w:sz w:val="22"/>
          <w:szCs w:val="22"/>
        </w:rPr>
        <w:t>3. </w:t>
      </w:r>
      <w:r w:rsidR="00DD5E64" w:rsidRPr="00FB4471">
        <w:rPr>
          <w:b/>
          <w:bCs/>
          <w:sz w:val="22"/>
          <w:szCs w:val="22"/>
        </w:rPr>
        <w:t>Kokių rezultatų laukiama.</w:t>
      </w:r>
    </w:p>
    <w:p w14:paraId="0D02024A" w14:textId="086D4E46" w:rsidR="00807D52" w:rsidRDefault="002E0C46" w:rsidP="00341ADA">
      <w:pPr>
        <w:ind w:left="360" w:firstLine="360"/>
        <w:jc w:val="both"/>
        <w:rPr>
          <w:bCs/>
          <w:sz w:val="22"/>
          <w:szCs w:val="22"/>
        </w:rPr>
      </w:pPr>
      <w:r w:rsidRPr="002E0C46">
        <w:rPr>
          <w:bCs/>
          <w:sz w:val="22"/>
          <w:szCs w:val="22"/>
        </w:rPr>
        <w:t>Klaipėdos miesto savivaldybės tarybai pritarus Klaipėdos miesto bendrojo plano keitimo koncepcijos variantui Nr. 2 būtų išreikšta aiški politinė valia tęsti bendrojo plano keitimo darbus pagal nustatytas svarbiausias miesto teritorijos vystymo kryptis ir parengti naują miesto bendrąjį planą, kuris sudarytų sąlygas vystyti savivaldybės iniciatyva pradedamus projektus ir atvertų platesnes galimybes privačioms investicijoms.</w:t>
      </w:r>
    </w:p>
    <w:p w14:paraId="64607E96" w14:textId="503AAF07" w:rsidR="004071B0" w:rsidRDefault="004071B0" w:rsidP="00341ADA">
      <w:pPr>
        <w:ind w:left="360" w:firstLine="360"/>
        <w:jc w:val="both"/>
        <w:rPr>
          <w:bCs/>
          <w:sz w:val="22"/>
          <w:szCs w:val="22"/>
        </w:rPr>
      </w:pPr>
      <w:r>
        <w:rPr>
          <w:bCs/>
          <w:sz w:val="22"/>
          <w:szCs w:val="22"/>
        </w:rPr>
        <w:t>Klaipėdos miesto savivaldybės tarybos vardu pateikus pasiūlymą Klaipėdos valstybinio jūrų uosto bendrojo plano planavimo organizatoriui tikimasi sulaukti teigiamo požiūrio ir atsižvelgimo į Klaipėdos miesto savivaldybės pateiktas priemones dalykinių sąlygų sąvade.</w:t>
      </w:r>
    </w:p>
    <w:p w14:paraId="285DA0EC" w14:textId="77777777" w:rsidR="002E0C46" w:rsidRPr="00FB4471" w:rsidRDefault="002E0C46" w:rsidP="00341ADA">
      <w:pPr>
        <w:ind w:left="360" w:firstLine="360"/>
        <w:jc w:val="both"/>
        <w:rPr>
          <w:bCs/>
          <w:sz w:val="22"/>
          <w:szCs w:val="22"/>
        </w:rPr>
      </w:pPr>
    </w:p>
    <w:p w14:paraId="0D02024B" w14:textId="77777777" w:rsidR="00F22F47" w:rsidRPr="00FB4471" w:rsidRDefault="00394D94" w:rsidP="00E12A6E">
      <w:pPr>
        <w:ind w:left="360"/>
        <w:jc w:val="both"/>
        <w:rPr>
          <w:b/>
          <w:sz w:val="22"/>
          <w:szCs w:val="22"/>
        </w:rPr>
      </w:pPr>
      <w:r w:rsidRPr="00FB4471">
        <w:rPr>
          <w:b/>
          <w:bCs/>
          <w:sz w:val="22"/>
          <w:szCs w:val="22"/>
        </w:rPr>
        <w:t>4. </w:t>
      </w:r>
      <w:r w:rsidR="00DD5E64" w:rsidRPr="00FB4471">
        <w:rPr>
          <w:b/>
          <w:bCs/>
          <w:sz w:val="22"/>
          <w:szCs w:val="22"/>
        </w:rPr>
        <w:t>Sprendimo projekto rengimo metu gauti specialistų vertinimai.</w:t>
      </w:r>
    </w:p>
    <w:p w14:paraId="6B954CBA" w14:textId="204391F0" w:rsidR="006D0B36" w:rsidRDefault="006D0B36" w:rsidP="0099744C">
      <w:pPr>
        <w:ind w:left="360" w:firstLine="360"/>
        <w:jc w:val="both"/>
        <w:rPr>
          <w:sz w:val="22"/>
          <w:szCs w:val="22"/>
        </w:rPr>
      </w:pPr>
      <w:r>
        <w:rPr>
          <w:sz w:val="22"/>
          <w:szCs w:val="22"/>
        </w:rPr>
        <w:t xml:space="preserve">Koncepcija </w:t>
      </w:r>
      <w:r w:rsidR="00182748">
        <w:rPr>
          <w:sz w:val="22"/>
          <w:szCs w:val="22"/>
        </w:rPr>
        <w:t xml:space="preserve">2018 m. vasario 9 d. </w:t>
      </w:r>
      <w:r>
        <w:rPr>
          <w:sz w:val="22"/>
          <w:szCs w:val="22"/>
        </w:rPr>
        <w:t>buvo svarstyta</w:t>
      </w:r>
      <w:r w:rsidR="001D62E9">
        <w:rPr>
          <w:sz w:val="22"/>
          <w:szCs w:val="22"/>
        </w:rPr>
        <w:t xml:space="preserve"> Klaipėdos miesto savivaldybės administracijos direktoriaus sudarytoje išplėstinėje darbo grupėje. Posėdyje be savivaldybės darbuotojų ir plano rengėjų dalyvavo įvairių institucijų atstovai (LAR RAT, KVJUD, AB „Klaipėdos energija“, Klaipėdos rajono s</w:t>
      </w:r>
      <w:r w:rsidR="009239B5">
        <w:rPr>
          <w:sz w:val="22"/>
          <w:szCs w:val="22"/>
        </w:rPr>
        <w:t>avivaldybė</w:t>
      </w:r>
      <w:r w:rsidR="00C2188C">
        <w:rPr>
          <w:sz w:val="22"/>
          <w:szCs w:val="22"/>
        </w:rPr>
        <w:t>s atstovai ir t.t. iš viso 42 dalyviai</w:t>
      </w:r>
      <w:r w:rsidR="001D62E9">
        <w:rPr>
          <w:sz w:val="22"/>
          <w:szCs w:val="22"/>
        </w:rPr>
        <w:t>)</w:t>
      </w:r>
      <w:r w:rsidR="00CD2F5D">
        <w:rPr>
          <w:sz w:val="22"/>
          <w:szCs w:val="22"/>
        </w:rPr>
        <w:t>.</w:t>
      </w:r>
      <w:r w:rsidR="00BD2193">
        <w:rPr>
          <w:sz w:val="22"/>
          <w:szCs w:val="22"/>
        </w:rPr>
        <w:t xml:space="preserve"> Posėdyje nutarta tęsti bendrojo plano keitimo rengimą.</w:t>
      </w:r>
    </w:p>
    <w:p w14:paraId="25364B6B" w14:textId="186F4085" w:rsidR="003A496B" w:rsidRDefault="003A496B" w:rsidP="0099744C">
      <w:pPr>
        <w:ind w:left="360" w:firstLine="360"/>
        <w:jc w:val="both"/>
        <w:rPr>
          <w:sz w:val="22"/>
          <w:szCs w:val="22"/>
        </w:rPr>
      </w:pPr>
      <w:r>
        <w:rPr>
          <w:sz w:val="22"/>
          <w:szCs w:val="22"/>
        </w:rPr>
        <w:t xml:space="preserve">Koncepcija ir SPAV nuo šių metų gegužės 14 d. iki birželio 15 d. buvo pateikta visuomenei susipažinti. </w:t>
      </w:r>
      <w:r w:rsidRPr="00207CB1">
        <w:rPr>
          <w:sz w:val="22"/>
          <w:szCs w:val="22"/>
        </w:rPr>
        <w:t xml:space="preserve">Viešas susirinkimas įvyko </w:t>
      </w:r>
      <w:r w:rsidR="00207CB1" w:rsidRPr="00207CB1">
        <w:rPr>
          <w:sz w:val="22"/>
          <w:szCs w:val="22"/>
        </w:rPr>
        <w:t>birželio 15 d.. S</w:t>
      </w:r>
      <w:r w:rsidR="007C7025" w:rsidRPr="00207CB1">
        <w:rPr>
          <w:sz w:val="22"/>
          <w:szCs w:val="22"/>
        </w:rPr>
        <w:t>u</w:t>
      </w:r>
      <w:r w:rsidR="00BA37ED" w:rsidRPr="00207CB1">
        <w:rPr>
          <w:sz w:val="22"/>
          <w:szCs w:val="22"/>
        </w:rPr>
        <w:t xml:space="preserve">sirinkime dalyvavo </w:t>
      </w:r>
      <w:r w:rsidR="00207CB1" w:rsidRPr="00207CB1">
        <w:rPr>
          <w:sz w:val="22"/>
          <w:szCs w:val="22"/>
        </w:rPr>
        <w:t>96</w:t>
      </w:r>
      <w:r w:rsidR="00BA37ED" w:rsidRPr="00207CB1">
        <w:rPr>
          <w:sz w:val="22"/>
          <w:szCs w:val="22"/>
        </w:rPr>
        <w:t xml:space="preserve"> </w:t>
      </w:r>
      <w:r w:rsidR="00BA37ED" w:rsidRPr="00265C0A">
        <w:rPr>
          <w:sz w:val="22"/>
          <w:szCs w:val="22"/>
        </w:rPr>
        <w:t>žmon</w:t>
      </w:r>
      <w:r w:rsidR="00207CB1" w:rsidRPr="00265C0A">
        <w:rPr>
          <w:sz w:val="22"/>
          <w:szCs w:val="22"/>
        </w:rPr>
        <w:t>ės</w:t>
      </w:r>
      <w:r w:rsidR="00BA37ED" w:rsidRPr="00265C0A">
        <w:rPr>
          <w:sz w:val="22"/>
          <w:szCs w:val="22"/>
        </w:rPr>
        <w:t>. P</w:t>
      </w:r>
      <w:r w:rsidR="00265C0A" w:rsidRPr="00265C0A">
        <w:rPr>
          <w:sz w:val="22"/>
          <w:szCs w:val="22"/>
        </w:rPr>
        <w:t>er viešą svarstymą buvo gauti 43 pasiūlymai</w:t>
      </w:r>
      <w:r w:rsidR="007C7025" w:rsidRPr="00265C0A">
        <w:rPr>
          <w:sz w:val="22"/>
          <w:szCs w:val="22"/>
        </w:rPr>
        <w:t>.</w:t>
      </w:r>
      <w:r w:rsidR="00BA37ED" w:rsidRPr="00265C0A">
        <w:rPr>
          <w:sz w:val="22"/>
          <w:szCs w:val="22"/>
        </w:rPr>
        <w:t xml:space="preserve"> Po viešo svarsty</w:t>
      </w:r>
      <w:r w:rsidR="00BA37ED">
        <w:rPr>
          <w:sz w:val="22"/>
          <w:szCs w:val="22"/>
        </w:rPr>
        <w:t>mo į dalį pasiūlymų buvo atsižvelgta, kitiems pateikti argumentuoti atsakymai</w:t>
      </w:r>
      <w:r w:rsidR="00BD2193">
        <w:rPr>
          <w:sz w:val="22"/>
          <w:szCs w:val="22"/>
        </w:rPr>
        <w:t xml:space="preserve"> kiek tai susiję su bendrųjų sprendinių formavimo stadija ir strateginiu pasekmių aplinkai vertinimu</w:t>
      </w:r>
      <w:r w:rsidR="00BA37ED">
        <w:rPr>
          <w:sz w:val="22"/>
          <w:szCs w:val="22"/>
        </w:rPr>
        <w:t>.</w:t>
      </w:r>
      <w:r w:rsidR="00DA4F55">
        <w:rPr>
          <w:sz w:val="22"/>
          <w:szCs w:val="22"/>
        </w:rPr>
        <w:t xml:space="preserve"> </w:t>
      </w:r>
    </w:p>
    <w:p w14:paraId="18F6EFE3" w14:textId="4DE17799" w:rsidR="00DA4F55" w:rsidRDefault="00DA4F55" w:rsidP="0099744C">
      <w:pPr>
        <w:ind w:left="360" w:firstLine="360"/>
        <w:jc w:val="both"/>
        <w:rPr>
          <w:sz w:val="22"/>
          <w:szCs w:val="22"/>
        </w:rPr>
      </w:pPr>
      <w:r>
        <w:rPr>
          <w:sz w:val="22"/>
          <w:szCs w:val="22"/>
        </w:rPr>
        <w:t xml:space="preserve">Papildomai buvo surengti pristatymai/ svarstymai </w:t>
      </w:r>
      <w:r w:rsidR="007E3962">
        <w:rPr>
          <w:sz w:val="22"/>
          <w:szCs w:val="22"/>
        </w:rPr>
        <w:t xml:space="preserve">Klaipėdos rajono savivaldybės taryboje, </w:t>
      </w:r>
      <w:r w:rsidR="003D226A">
        <w:rPr>
          <w:sz w:val="22"/>
          <w:szCs w:val="22"/>
        </w:rPr>
        <w:t xml:space="preserve">Klaipėdos valstybinio jūrų uosto </w:t>
      </w:r>
      <w:r w:rsidR="00300126">
        <w:rPr>
          <w:sz w:val="22"/>
          <w:szCs w:val="22"/>
        </w:rPr>
        <w:t xml:space="preserve">valdyboje ir plėtojimo taryboje, </w:t>
      </w:r>
      <w:r>
        <w:rPr>
          <w:sz w:val="22"/>
          <w:szCs w:val="22"/>
        </w:rPr>
        <w:t xml:space="preserve">Klaipėdos apskrities architektų sąjungoje ir Klaipėdos pramonininkų </w:t>
      </w:r>
      <w:r w:rsidR="007E3962">
        <w:rPr>
          <w:sz w:val="22"/>
          <w:szCs w:val="22"/>
        </w:rPr>
        <w:t>asociacijoje.</w:t>
      </w:r>
    </w:p>
    <w:p w14:paraId="5E4C0798" w14:textId="5C636136" w:rsidR="00757753" w:rsidRDefault="00771E2A" w:rsidP="0099744C">
      <w:pPr>
        <w:ind w:left="360" w:firstLine="360"/>
        <w:jc w:val="both"/>
        <w:rPr>
          <w:sz w:val="22"/>
          <w:szCs w:val="22"/>
        </w:rPr>
      </w:pPr>
      <w:r>
        <w:rPr>
          <w:sz w:val="22"/>
          <w:szCs w:val="22"/>
        </w:rPr>
        <w:t>Koncepcijai buvo atliktas e</w:t>
      </w:r>
      <w:r w:rsidR="00757753">
        <w:rPr>
          <w:sz w:val="22"/>
          <w:szCs w:val="22"/>
        </w:rPr>
        <w:t>kspertinis vertinimas</w:t>
      </w:r>
      <w:r>
        <w:rPr>
          <w:sz w:val="22"/>
          <w:szCs w:val="22"/>
        </w:rPr>
        <w:t xml:space="preserve">. Vertinimą atliko </w:t>
      </w:r>
      <w:r w:rsidRPr="00771E2A">
        <w:rPr>
          <w:sz w:val="22"/>
          <w:szCs w:val="22"/>
        </w:rPr>
        <w:t>urbanistikos ir teritorijų planavimo, susisiekimo, nekilnojamo kultūros paveldo ir aplinkosa</w:t>
      </w:r>
      <w:r>
        <w:rPr>
          <w:sz w:val="22"/>
          <w:szCs w:val="22"/>
        </w:rPr>
        <w:t>ugos specialistai</w:t>
      </w:r>
      <w:r w:rsidR="00DB7C6C">
        <w:rPr>
          <w:sz w:val="22"/>
          <w:szCs w:val="22"/>
        </w:rPr>
        <w:t>, nesusi</w:t>
      </w:r>
      <w:r>
        <w:rPr>
          <w:sz w:val="22"/>
          <w:szCs w:val="22"/>
        </w:rPr>
        <w:t>ję</w:t>
      </w:r>
      <w:r w:rsidRPr="00771E2A">
        <w:rPr>
          <w:sz w:val="22"/>
          <w:szCs w:val="22"/>
        </w:rPr>
        <w:t xml:space="preserve"> </w:t>
      </w:r>
      <w:r>
        <w:rPr>
          <w:sz w:val="22"/>
          <w:szCs w:val="22"/>
        </w:rPr>
        <w:t>su plano rengėju darbo ryšiais. Plano rengėj</w:t>
      </w:r>
      <w:r w:rsidR="00DB7C6C">
        <w:rPr>
          <w:sz w:val="22"/>
          <w:szCs w:val="22"/>
        </w:rPr>
        <w:t xml:space="preserve">as įvertino </w:t>
      </w:r>
      <w:r w:rsidR="00DB7C6C" w:rsidRPr="00BD2193">
        <w:rPr>
          <w:sz w:val="22"/>
          <w:szCs w:val="22"/>
        </w:rPr>
        <w:t>ekspertų pastabas bei</w:t>
      </w:r>
      <w:r w:rsidRPr="00BD2193">
        <w:rPr>
          <w:sz w:val="22"/>
          <w:szCs w:val="22"/>
        </w:rPr>
        <w:t xml:space="preserve"> pasiūlymus </w:t>
      </w:r>
      <w:r>
        <w:rPr>
          <w:sz w:val="22"/>
          <w:szCs w:val="22"/>
        </w:rPr>
        <w:t xml:space="preserve">ir </w:t>
      </w:r>
      <w:r w:rsidR="006C2A5A">
        <w:rPr>
          <w:sz w:val="22"/>
          <w:szCs w:val="22"/>
        </w:rPr>
        <w:t xml:space="preserve">planavimo organizatoriui pritarus </w:t>
      </w:r>
      <w:r w:rsidR="00DB7C6C">
        <w:rPr>
          <w:sz w:val="22"/>
          <w:szCs w:val="22"/>
        </w:rPr>
        <w:t>į dalį jų atsižvelgė patikslindamas koncepciją.</w:t>
      </w:r>
    </w:p>
    <w:p w14:paraId="1C325E71" w14:textId="43286BBD" w:rsidR="00757753" w:rsidRDefault="006C2A5A" w:rsidP="0099744C">
      <w:pPr>
        <w:ind w:left="360" w:firstLine="360"/>
        <w:jc w:val="both"/>
        <w:rPr>
          <w:sz w:val="22"/>
          <w:szCs w:val="22"/>
        </w:rPr>
      </w:pPr>
      <w:r>
        <w:rPr>
          <w:sz w:val="22"/>
          <w:szCs w:val="22"/>
        </w:rPr>
        <w:t>Koncepcijos alternatyvoms buvo atliktas s</w:t>
      </w:r>
      <w:r w:rsidR="00757753">
        <w:rPr>
          <w:sz w:val="22"/>
          <w:szCs w:val="22"/>
        </w:rPr>
        <w:t>trateginis pasekmių aplinkai vertinimas</w:t>
      </w:r>
      <w:r>
        <w:rPr>
          <w:sz w:val="22"/>
          <w:szCs w:val="22"/>
        </w:rPr>
        <w:t xml:space="preserve">. </w:t>
      </w:r>
      <w:r w:rsidR="00B3685A">
        <w:rPr>
          <w:sz w:val="22"/>
          <w:szCs w:val="22"/>
        </w:rPr>
        <w:t xml:space="preserve">Vertintas koncepcijos 1 variantas (jei Klaipėdos miestas būtų vystomas pagal šiuo metu galiojančio bendrojo plano sprendinius ir koks būtų šių sprendinių poveikis aplinkos būklei), 2 variantas (įgyvendinus bendrojo plano keitimo </w:t>
      </w:r>
      <w:r w:rsidR="00B3685A" w:rsidRPr="00BD2193">
        <w:rPr>
          <w:sz w:val="22"/>
          <w:szCs w:val="22"/>
        </w:rPr>
        <w:t>sprendinius) bei palyginant su esama būkle</w:t>
      </w:r>
      <w:r w:rsidR="00BD2B43" w:rsidRPr="00BD2193">
        <w:rPr>
          <w:sz w:val="22"/>
          <w:szCs w:val="22"/>
        </w:rPr>
        <w:t xml:space="preserve"> („0“ alternatyva)</w:t>
      </w:r>
      <w:r w:rsidR="00B3685A" w:rsidRPr="00BD2193">
        <w:rPr>
          <w:sz w:val="22"/>
          <w:szCs w:val="22"/>
        </w:rPr>
        <w:t>.</w:t>
      </w:r>
      <w:r w:rsidR="008E30FE" w:rsidRPr="00BD2193">
        <w:rPr>
          <w:sz w:val="22"/>
          <w:szCs w:val="22"/>
        </w:rPr>
        <w:t xml:space="preserve"> Ataskaitoje vertintos galimos pasekmės gamtinės, socialinės ir ekonominės aplinkos elementams. </w:t>
      </w:r>
      <w:r w:rsidR="00BD2B43" w:rsidRPr="00BD2193">
        <w:rPr>
          <w:sz w:val="22"/>
          <w:szCs w:val="22"/>
        </w:rPr>
        <w:t>Apibendrintu BP koncepcinių alternatyvų pasekmių įvertinimu tvaraus vystymosi principais nustatyta, kad sprendinių pasekmės gamtinei, socialinei bei ekonominei aplinkai lyginant su „0“ Alternatyva būtų labiau teigiamos įgyvendinant BP sprendinius pagal Alternatyvą „2“.</w:t>
      </w:r>
    </w:p>
    <w:p w14:paraId="6CC4E90C" w14:textId="32061E3A" w:rsidR="005D4472" w:rsidRPr="00FB4471" w:rsidRDefault="00B56B49" w:rsidP="0099744C">
      <w:pPr>
        <w:ind w:left="360" w:firstLine="360"/>
        <w:jc w:val="both"/>
        <w:rPr>
          <w:sz w:val="22"/>
          <w:szCs w:val="22"/>
        </w:rPr>
      </w:pPr>
      <w:r>
        <w:rPr>
          <w:sz w:val="22"/>
          <w:szCs w:val="22"/>
        </w:rPr>
        <w:t>Strateginio pasekmių aplinkai vertinimo ataskaita teikta subjektams (VSC, KVAD, AAA, VSTT, Neringa, Klaipėdos rajono savivaldybė) įvertinti. Subjektai teikė pastabas, į kurias buvo atsakyta arba atsižvelgta, dalis pastabų gali būti įvertintos tik tolimesnėje bendrojo plano sprendinių konkretizavimo stadijoje.</w:t>
      </w:r>
    </w:p>
    <w:p w14:paraId="0D02024D" w14:textId="77777777" w:rsidR="0099626F" w:rsidRPr="00FB4471" w:rsidRDefault="0099626F" w:rsidP="00813CA8">
      <w:pPr>
        <w:ind w:left="360" w:firstLine="360"/>
        <w:jc w:val="both"/>
        <w:rPr>
          <w:bCs/>
          <w:sz w:val="22"/>
          <w:szCs w:val="22"/>
        </w:rPr>
      </w:pPr>
    </w:p>
    <w:p w14:paraId="0D02024E" w14:textId="77777777" w:rsidR="00DD5E64" w:rsidRPr="00FB4471" w:rsidRDefault="00394D94" w:rsidP="00324701">
      <w:pPr>
        <w:ind w:left="360"/>
        <w:jc w:val="both"/>
        <w:rPr>
          <w:b/>
          <w:sz w:val="22"/>
          <w:szCs w:val="22"/>
        </w:rPr>
      </w:pPr>
      <w:r w:rsidRPr="00FB4471">
        <w:rPr>
          <w:b/>
          <w:bCs/>
          <w:sz w:val="22"/>
          <w:szCs w:val="22"/>
        </w:rPr>
        <w:t>5. </w:t>
      </w:r>
      <w:r w:rsidR="00DD5E64" w:rsidRPr="00FB4471">
        <w:rPr>
          <w:b/>
          <w:bCs/>
          <w:sz w:val="22"/>
          <w:szCs w:val="22"/>
        </w:rPr>
        <w:t>Išlaidų sąmatos, skaičiavimai, reikalingi pagrindimai ir paaiškinimai.</w:t>
      </w:r>
    </w:p>
    <w:p w14:paraId="0D02024F" w14:textId="77777777" w:rsidR="00E12A6E" w:rsidRPr="00FB4471" w:rsidRDefault="00373833" w:rsidP="00D1606A">
      <w:pPr>
        <w:pStyle w:val="Pavadinimas"/>
        <w:ind w:left="284" w:firstLine="436"/>
        <w:jc w:val="left"/>
        <w:rPr>
          <w:b w:val="0"/>
          <w:sz w:val="22"/>
          <w:szCs w:val="22"/>
        </w:rPr>
      </w:pPr>
      <w:r w:rsidRPr="00FB4471">
        <w:rPr>
          <w:b w:val="0"/>
          <w:sz w:val="22"/>
          <w:szCs w:val="22"/>
        </w:rPr>
        <w:t>Klaipėdos miesto b</w:t>
      </w:r>
      <w:r w:rsidR="00865E91" w:rsidRPr="00FB4471">
        <w:rPr>
          <w:b w:val="0"/>
          <w:sz w:val="22"/>
          <w:szCs w:val="22"/>
        </w:rPr>
        <w:t>endrojo plano keitimas rengiamas savivaldybės biudžeto lėšomis</w:t>
      </w:r>
      <w:r w:rsidRPr="00FB4471">
        <w:rPr>
          <w:b w:val="0"/>
          <w:sz w:val="22"/>
          <w:szCs w:val="22"/>
        </w:rPr>
        <w:t xml:space="preserve"> pagal 2015 m. gruodžio 14 d. sutartį Nr. J9-1916 su UAB „Urbanistika“ jungtinėje veikloje su UAB „Sweco Lietuva“. Bendra sutarties vertė – 291 999.62 Eur.</w:t>
      </w:r>
    </w:p>
    <w:p w14:paraId="0D020250" w14:textId="77777777" w:rsidR="00807D52" w:rsidRPr="00FB4471" w:rsidRDefault="00807D52" w:rsidP="00500944">
      <w:pPr>
        <w:ind w:left="360" w:firstLine="360"/>
        <w:jc w:val="both"/>
        <w:rPr>
          <w:sz w:val="22"/>
          <w:szCs w:val="22"/>
        </w:rPr>
      </w:pPr>
    </w:p>
    <w:p w14:paraId="0D020251" w14:textId="77777777" w:rsidR="00DD5E64" w:rsidRPr="00FB4471" w:rsidRDefault="00DD5E64" w:rsidP="00DD5E64">
      <w:pPr>
        <w:ind w:left="360"/>
        <w:jc w:val="both"/>
        <w:rPr>
          <w:sz w:val="22"/>
          <w:szCs w:val="22"/>
        </w:rPr>
      </w:pPr>
      <w:r w:rsidRPr="00FB4471">
        <w:rPr>
          <w:b/>
          <w:sz w:val="22"/>
          <w:szCs w:val="22"/>
        </w:rPr>
        <w:t>6. Lėšų poreikis sprendimo įgyvendinimui</w:t>
      </w:r>
      <w:r w:rsidRPr="00FB4471">
        <w:rPr>
          <w:b/>
          <w:bCs/>
          <w:sz w:val="22"/>
          <w:szCs w:val="22"/>
        </w:rPr>
        <w:t>.</w:t>
      </w:r>
    </w:p>
    <w:p w14:paraId="0D020252" w14:textId="77777777" w:rsidR="00E73699" w:rsidRPr="00FB4471" w:rsidRDefault="00865E91" w:rsidP="00E73699">
      <w:pPr>
        <w:ind w:left="360" w:firstLine="360"/>
        <w:jc w:val="both"/>
        <w:rPr>
          <w:bCs/>
          <w:sz w:val="22"/>
          <w:szCs w:val="22"/>
        </w:rPr>
      </w:pPr>
      <w:r w:rsidRPr="00FB4471">
        <w:rPr>
          <w:bCs/>
          <w:sz w:val="22"/>
          <w:szCs w:val="22"/>
        </w:rPr>
        <w:t>Papildomų lėšų priėmus šį sprendimą nereikės, bus tęsiamas bendrojo plano keitimas pagal paslaugų vykdymo sutartį.</w:t>
      </w:r>
    </w:p>
    <w:p w14:paraId="0D020253" w14:textId="77777777" w:rsidR="00807D52" w:rsidRPr="00FB4471" w:rsidRDefault="00807D52" w:rsidP="00500944">
      <w:pPr>
        <w:ind w:left="720"/>
        <w:jc w:val="both"/>
        <w:rPr>
          <w:bCs/>
          <w:sz w:val="22"/>
          <w:szCs w:val="22"/>
        </w:rPr>
      </w:pPr>
    </w:p>
    <w:p w14:paraId="0D020254" w14:textId="77777777" w:rsidR="00DD5E64" w:rsidRPr="00FB4471" w:rsidRDefault="00E12A6E" w:rsidP="00394D94">
      <w:pPr>
        <w:ind w:left="360"/>
        <w:jc w:val="both"/>
        <w:rPr>
          <w:b/>
          <w:bCs/>
          <w:sz w:val="22"/>
          <w:szCs w:val="22"/>
        </w:rPr>
      </w:pPr>
      <w:r w:rsidRPr="00FB4471">
        <w:rPr>
          <w:b/>
          <w:bCs/>
          <w:sz w:val="22"/>
          <w:szCs w:val="22"/>
        </w:rPr>
        <w:t>7</w:t>
      </w:r>
      <w:r w:rsidR="00394D94" w:rsidRPr="00FB4471">
        <w:rPr>
          <w:b/>
          <w:bCs/>
          <w:sz w:val="22"/>
          <w:szCs w:val="22"/>
        </w:rPr>
        <w:t>. </w:t>
      </w:r>
      <w:r w:rsidR="00DD5E64" w:rsidRPr="00FB4471">
        <w:rPr>
          <w:b/>
          <w:bCs/>
          <w:sz w:val="22"/>
          <w:szCs w:val="22"/>
        </w:rPr>
        <w:t>Galimos teigiamos ar neigiamos sprendimo priėmimo pasekmės.</w:t>
      </w:r>
    </w:p>
    <w:p w14:paraId="00E7236B" w14:textId="5E296583" w:rsidR="00757753" w:rsidRPr="00FB4471" w:rsidRDefault="00757753" w:rsidP="00757753">
      <w:pPr>
        <w:ind w:left="360" w:firstLine="360"/>
        <w:jc w:val="both"/>
        <w:rPr>
          <w:sz w:val="22"/>
          <w:szCs w:val="22"/>
        </w:rPr>
      </w:pPr>
      <w:r w:rsidRPr="00FB4471">
        <w:rPr>
          <w:sz w:val="22"/>
          <w:szCs w:val="22"/>
        </w:rPr>
        <w:t>Teigiamos pasekmės –</w:t>
      </w:r>
      <w:r w:rsidR="0038061D">
        <w:rPr>
          <w:sz w:val="22"/>
          <w:szCs w:val="22"/>
        </w:rPr>
        <w:t xml:space="preserve"> </w:t>
      </w:r>
      <w:r w:rsidR="007B49B7">
        <w:rPr>
          <w:sz w:val="22"/>
          <w:szCs w:val="22"/>
        </w:rPr>
        <w:t>tarybai pritarus bus sudarytos prielaidos parengti konkretizuotus sprendinius ir, atlikus įstatymų numatytas procedūras, patvirtinti naują Klaipėdos miesto bendrąjį planą. taip bus atsižvelgta į daugelį visuomenės pasiūlymų ir sudarytos prielaidos naujų paslaugų, rekreacijos, mokslo, technologijų centrų kūrimuisi.</w:t>
      </w:r>
      <w:r w:rsidR="00163BE7">
        <w:rPr>
          <w:sz w:val="22"/>
          <w:szCs w:val="22"/>
        </w:rPr>
        <w:t xml:space="preserve"> Taip pat bus išreikšta miesto pozicija dėl dviejų bendrųjų planų rengimo vienu metu ir jų suderinamumo būtinybės.</w:t>
      </w:r>
    </w:p>
    <w:p w14:paraId="0D020256" w14:textId="4A2EFAF4" w:rsidR="00DD5E64" w:rsidRDefault="00757753" w:rsidP="00757753">
      <w:pPr>
        <w:rPr>
          <w:sz w:val="22"/>
          <w:szCs w:val="22"/>
        </w:rPr>
      </w:pPr>
      <w:r>
        <w:rPr>
          <w:sz w:val="22"/>
          <w:szCs w:val="22"/>
        </w:rPr>
        <w:tab/>
        <w:t>Neigiamų</w:t>
      </w:r>
      <w:r w:rsidR="0038061D">
        <w:rPr>
          <w:sz w:val="22"/>
          <w:szCs w:val="22"/>
        </w:rPr>
        <w:t xml:space="preserve"> pasekmių nenumatoma.</w:t>
      </w:r>
    </w:p>
    <w:p w14:paraId="447E0740" w14:textId="77777777" w:rsidR="002A3586" w:rsidRDefault="00AF66A7" w:rsidP="00AF66A7">
      <w:pPr>
        <w:ind w:right="-82"/>
        <w:rPr>
          <w:b/>
          <w:sz w:val="22"/>
          <w:szCs w:val="22"/>
        </w:rPr>
      </w:pPr>
      <w:r w:rsidRPr="00FB4471">
        <w:rPr>
          <w:b/>
          <w:sz w:val="22"/>
          <w:szCs w:val="22"/>
        </w:rPr>
        <w:t xml:space="preserve">PRIDEDAMA. </w:t>
      </w:r>
    </w:p>
    <w:p w14:paraId="2A95AC16" w14:textId="2246EB76" w:rsidR="00E37659" w:rsidRDefault="00E37659" w:rsidP="002A3586">
      <w:pPr>
        <w:pStyle w:val="Sraopastraipa"/>
        <w:numPr>
          <w:ilvl w:val="0"/>
          <w:numId w:val="9"/>
        </w:numPr>
        <w:ind w:right="-82"/>
        <w:rPr>
          <w:sz w:val="22"/>
          <w:szCs w:val="22"/>
        </w:rPr>
      </w:pPr>
      <w:r>
        <w:rPr>
          <w:sz w:val="22"/>
          <w:szCs w:val="22"/>
        </w:rPr>
        <w:t xml:space="preserve">Teisės aktų ištraukos, </w:t>
      </w:r>
      <w:r w:rsidR="00147623">
        <w:rPr>
          <w:sz w:val="22"/>
          <w:szCs w:val="22"/>
        </w:rPr>
        <w:t>5</w:t>
      </w:r>
      <w:r>
        <w:rPr>
          <w:sz w:val="22"/>
          <w:szCs w:val="22"/>
        </w:rPr>
        <w:t xml:space="preserve"> lap</w:t>
      </w:r>
      <w:r w:rsidR="00147623">
        <w:rPr>
          <w:sz w:val="22"/>
          <w:szCs w:val="22"/>
        </w:rPr>
        <w:t>ai</w:t>
      </w:r>
      <w:r>
        <w:rPr>
          <w:sz w:val="22"/>
          <w:szCs w:val="22"/>
        </w:rPr>
        <w:t>;</w:t>
      </w:r>
    </w:p>
    <w:p w14:paraId="2BD65482" w14:textId="5A05017C" w:rsidR="001D72BA" w:rsidRPr="008D3E21" w:rsidRDefault="001D72BA" w:rsidP="003833D3">
      <w:pPr>
        <w:pStyle w:val="Sraopastraipa"/>
        <w:numPr>
          <w:ilvl w:val="0"/>
          <w:numId w:val="9"/>
        </w:numPr>
        <w:ind w:right="-82"/>
        <w:rPr>
          <w:sz w:val="22"/>
          <w:szCs w:val="22"/>
        </w:rPr>
      </w:pPr>
      <w:r w:rsidRPr="008D3E21">
        <w:rPr>
          <w:sz w:val="22"/>
          <w:szCs w:val="22"/>
        </w:rPr>
        <w:t>Klaipėdos miesto savivaldybės tarybos 2014 m. gruodžio 18 d. sprendimas Nr. T2-313</w:t>
      </w:r>
      <w:r w:rsidR="008D3E21" w:rsidRPr="008D3E21">
        <w:rPr>
          <w:sz w:val="22"/>
          <w:szCs w:val="22"/>
        </w:rPr>
        <w:t xml:space="preserve"> „Dėl pritarimo Klaipėdos miesto bendrojo plano sprendinių įgyvendinimo stebėsenos už 2007–2013 metus ataskaitai</w:t>
      </w:r>
      <w:r w:rsidRPr="008D3E21">
        <w:rPr>
          <w:sz w:val="22"/>
          <w:szCs w:val="22"/>
        </w:rPr>
        <w:t>“;</w:t>
      </w:r>
    </w:p>
    <w:p w14:paraId="0593B3BA" w14:textId="4995CD37" w:rsidR="00E37659" w:rsidRDefault="00E37659" w:rsidP="002A3586">
      <w:pPr>
        <w:pStyle w:val="Sraopastraipa"/>
        <w:numPr>
          <w:ilvl w:val="0"/>
          <w:numId w:val="9"/>
        </w:numPr>
        <w:ind w:right="-82"/>
        <w:rPr>
          <w:sz w:val="22"/>
          <w:szCs w:val="22"/>
        </w:rPr>
      </w:pPr>
      <w:r w:rsidRPr="00BD2193">
        <w:rPr>
          <w:sz w:val="22"/>
          <w:szCs w:val="22"/>
        </w:rPr>
        <w:t>Klaipėdos miesto savivaldybės tarybos 2015 m. vasario 19 d. sprendimas Nr. T2-16 „Dėl Klaipėdos miesto bendrojo plano  keitimo pradžios ir keitimo tikslų nustatymo“, 2 lapai;</w:t>
      </w:r>
    </w:p>
    <w:p w14:paraId="12EEA61A" w14:textId="24EF17F3" w:rsidR="00302811" w:rsidRPr="00302811" w:rsidRDefault="00302811" w:rsidP="00302811">
      <w:pPr>
        <w:pStyle w:val="Sraopastraipa"/>
        <w:numPr>
          <w:ilvl w:val="0"/>
          <w:numId w:val="9"/>
        </w:numPr>
        <w:ind w:right="-82"/>
        <w:rPr>
          <w:sz w:val="22"/>
          <w:szCs w:val="22"/>
        </w:rPr>
      </w:pPr>
      <w:r w:rsidRPr="00302811">
        <w:rPr>
          <w:sz w:val="22"/>
          <w:szCs w:val="22"/>
        </w:rPr>
        <w:t>Klaipėdos miesto savivaldybės administracijos direktoriau</w:t>
      </w:r>
      <w:r>
        <w:rPr>
          <w:sz w:val="22"/>
          <w:szCs w:val="22"/>
        </w:rPr>
        <w:t>s 2015 m. balandžio 1 d. įsakymas</w:t>
      </w:r>
      <w:r w:rsidRPr="00302811">
        <w:rPr>
          <w:sz w:val="22"/>
          <w:szCs w:val="22"/>
        </w:rPr>
        <w:t xml:space="preserve"> Nr. AD1-885 „Dėl planavimo darbų programos patvirtinimo“</w:t>
      </w:r>
      <w:r>
        <w:rPr>
          <w:sz w:val="22"/>
          <w:szCs w:val="22"/>
        </w:rPr>
        <w:t xml:space="preserve">, </w:t>
      </w:r>
      <w:r w:rsidR="009E438E">
        <w:rPr>
          <w:sz w:val="22"/>
          <w:szCs w:val="22"/>
        </w:rPr>
        <w:t>15</w:t>
      </w:r>
      <w:r>
        <w:rPr>
          <w:sz w:val="22"/>
          <w:szCs w:val="22"/>
        </w:rPr>
        <w:t xml:space="preserve"> lapų;</w:t>
      </w:r>
    </w:p>
    <w:p w14:paraId="4F607D2A" w14:textId="2444D187" w:rsidR="00E37659" w:rsidRPr="00BD2193" w:rsidRDefault="00851CFA" w:rsidP="002A3586">
      <w:pPr>
        <w:pStyle w:val="Sraopastraipa"/>
        <w:numPr>
          <w:ilvl w:val="0"/>
          <w:numId w:val="9"/>
        </w:numPr>
        <w:ind w:right="-82"/>
        <w:rPr>
          <w:sz w:val="22"/>
          <w:szCs w:val="22"/>
        </w:rPr>
      </w:pPr>
      <w:r w:rsidRPr="00BD2193">
        <w:rPr>
          <w:sz w:val="22"/>
          <w:szCs w:val="22"/>
        </w:rPr>
        <w:t>Klaipėdos miesto savivaldybės tarybos  2017 m. liepos 14 d. sprendimas Nr. T2-159 „Dėl pritarimo Klaipėdos miesto bendrojo plano keitimo koncepcijos variantui (teritorijos raidos alternatyvai)“</w:t>
      </w:r>
      <w:r w:rsidR="00111068">
        <w:rPr>
          <w:sz w:val="22"/>
          <w:szCs w:val="22"/>
        </w:rPr>
        <w:t>, 2</w:t>
      </w:r>
      <w:r w:rsidRPr="00BD2193">
        <w:rPr>
          <w:sz w:val="22"/>
          <w:szCs w:val="22"/>
        </w:rPr>
        <w:t xml:space="preserve"> lap</w:t>
      </w:r>
      <w:r w:rsidR="00111068">
        <w:rPr>
          <w:sz w:val="22"/>
          <w:szCs w:val="22"/>
        </w:rPr>
        <w:t>ai</w:t>
      </w:r>
      <w:r w:rsidRPr="00BD2193">
        <w:rPr>
          <w:sz w:val="22"/>
          <w:szCs w:val="22"/>
        </w:rPr>
        <w:t>;</w:t>
      </w:r>
    </w:p>
    <w:p w14:paraId="2733CAF0" w14:textId="7C2B351B" w:rsidR="00C35F50" w:rsidRPr="00BD2193" w:rsidRDefault="00C35F50" w:rsidP="00C35F50">
      <w:pPr>
        <w:pStyle w:val="Sraopastraipa"/>
        <w:numPr>
          <w:ilvl w:val="0"/>
          <w:numId w:val="9"/>
        </w:numPr>
        <w:ind w:right="-82"/>
        <w:rPr>
          <w:sz w:val="22"/>
          <w:szCs w:val="22"/>
        </w:rPr>
      </w:pPr>
      <w:r w:rsidRPr="00BD2193">
        <w:rPr>
          <w:sz w:val="22"/>
          <w:szCs w:val="22"/>
        </w:rPr>
        <w:t>Klaipėdos miesto savivaldybės tarybos 2017 m. liepos 14 d. posėdžio protokolo Nr. TAS-183 išrašas;</w:t>
      </w:r>
    </w:p>
    <w:p w14:paraId="337692F6" w14:textId="3983130B" w:rsidR="00851CFA" w:rsidRDefault="00C35F50" w:rsidP="002A3586">
      <w:pPr>
        <w:pStyle w:val="Sraopastraipa"/>
        <w:numPr>
          <w:ilvl w:val="0"/>
          <w:numId w:val="9"/>
        </w:numPr>
        <w:ind w:right="-82"/>
        <w:rPr>
          <w:sz w:val="22"/>
          <w:szCs w:val="22"/>
        </w:rPr>
      </w:pPr>
      <w:r w:rsidRPr="00BD2193">
        <w:rPr>
          <w:sz w:val="22"/>
          <w:szCs w:val="22"/>
        </w:rPr>
        <w:t>Lietuvos Respublikos susisiekimo ministerijos 2017-06-13 raštas Nr. 2-1846 „Dėl pritarimo Klaipėdos valstybinio jūrų uosto teritorijos bendrojo plano prioritetinei koncepcijai</w:t>
      </w:r>
      <w:r w:rsidRPr="00C35F50">
        <w:rPr>
          <w:sz w:val="22"/>
          <w:szCs w:val="22"/>
        </w:rPr>
        <w:t>“</w:t>
      </w:r>
      <w:r w:rsidR="00111068">
        <w:rPr>
          <w:sz w:val="22"/>
          <w:szCs w:val="22"/>
        </w:rPr>
        <w:t>, 2 lapai;</w:t>
      </w:r>
    </w:p>
    <w:p w14:paraId="22C4EA05" w14:textId="7E6697FC" w:rsidR="00662909" w:rsidRPr="00662909" w:rsidRDefault="00662909" w:rsidP="00662909">
      <w:pPr>
        <w:pStyle w:val="Sraopastraipa"/>
        <w:numPr>
          <w:ilvl w:val="0"/>
          <w:numId w:val="9"/>
        </w:numPr>
        <w:ind w:right="-82"/>
        <w:rPr>
          <w:sz w:val="22"/>
          <w:szCs w:val="22"/>
        </w:rPr>
      </w:pPr>
      <w:r w:rsidRPr="00662909">
        <w:rPr>
          <w:sz w:val="22"/>
          <w:szCs w:val="22"/>
        </w:rPr>
        <w:t>Lietuvos Respublikos Vyriausybė</w:t>
      </w:r>
      <w:r>
        <w:rPr>
          <w:sz w:val="22"/>
          <w:szCs w:val="22"/>
        </w:rPr>
        <w:t>s</w:t>
      </w:r>
      <w:r w:rsidRPr="00662909">
        <w:rPr>
          <w:sz w:val="22"/>
          <w:szCs w:val="22"/>
        </w:rPr>
        <w:t xml:space="preserve"> 2017 m. lapkričio 8 d. </w:t>
      </w:r>
      <w:r>
        <w:rPr>
          <w:sz w:val="22"/>
          <w:szCs w:val="22"/>
        </w:rPr>
        <w:t>nutarimas</w:t>
      </w:r>
      <w:r w:rsidRPr="00662909">
        <w:rPr>
          <w:sz w:val="22"/>
          <w:szCs w:val="22"/>
        </w:rPr>
        <w:t xml:space="preserve"> Nr. 946 </w:t>
      </w:r>
      <w:r>
        <w:rPr>
          <w:sz w:val="22"/>
          <w:szCs w:val="22"/>
        </w:rPr>
        <w:t>„Dėl išorinio K</w:t>
      </w:r>
      <w:r w:rsidRPr="00662909">
        <w:rPr>
          <w:sz w:val="22"/>
          <w:szCs w:val="22"/>
        </w:rPr>
        <w:t>laipėdos valstybinio jūrų uosto plėtros projekto įgyvendinimo komisijos sudarymo“</w:t>
      </w:r>
      <w:r w:rsidR="009D6A94">
        <w:rPr>
          <w:sz w:val="22"/>
          <w:szCs w:val="22"/>
        </w:rPr>
        <w:t>, 2 lapai</w:t>
      </w:r>
      <w:r w:rsidRPr="00662909">
        <w:rPr>
          <w:sz w:val="22"/>
          <w:szCs w:val="22"/>
        </w:rPr>
        <w:t>;</w:t>
      </w:r>
    </w:p>
    <w:p w14:paraId="1EC3FD69" w14:textId="5FDD7611" w:rsidR="00662909" w:rsidRDefault="00662909" w:rsidP="00063F5A">
      <w:pPr>
        <w:pStyle w:val="Sraopastraipa"/>
        <w:numPr>
          <w:ilvl w:val="0"/>
          <w:numId w:val="9"/>
        </w:numPr>
        <w:ind w:right="-82"/>
        <w:rPr>
          <w:sz w:val="22"/>
          <w:szCs w:val="22"/>
        </w:rPr>
      </w:pPr>
      <w:r w:rsidRPr="00662909">
        <w:rPr>
          <w:sz w:val="22"/>
          <w:szCs w:val="22"/>
        </w:rPr>
        <w:t>Lietuvos Respublikos ministro pirmininko 2017 m. gruodžio 1 d. potvarkis Nr. 228 „Dėl išorinio Klaipėdos valstybinio jūrų uosto plėtros projekto įgyvendinimo komisijos personalinės sudėties patvirtinimo“</w:t>
      </w:r>
      <w:r>
        <w:rPr>
          <w:sz w:val="22"/>
          <w:szCs w:val="22"/>
        </w:rPr>
        <w:t>;</w:t>
      </w:r>
    </w:p>
    <w:p w14:paraId="4E074A9C" w14:textId="4E5609E0" w:rsidR="00662909" w:rsidRDefault="00FB6A69" w:rsidP="00063F5A">
      <w:pPr>
        <w:pStyle w:val="Sraopastraipa"/>
        <w:numPr>
          <w:ilvl w:val="0"/>
          <w:numId w:val="9"/>
        </w:numPr>
        <w:ind w:right="-82"/>
        <w:rPr>
          <w:sz w:val="22"/>
          <w:szCs w:val="22"/>
        </w:rPr>
      </w:pPr>
      <w:r w:rsidRPr="00FB6A69">
        <w:rPr>
          <w:sz w:val="22"/>
          <w:szCs w:val="22"/>
        </w:rPr>
        <w:t>Klaipėdos mies</w:t>
      </w:r>
      <w:r>
        <w:rPr>
          <w:sz w:val="22"/>
          <w:szCs w:val="22"/>
        </w:rPr>
        <w:t>to savivaldybės tarybos kolegijos posėdžio 2018 m. balandžio 6</w:t>
      </w:r>
      <w:r w:rsidR="00461D4C">
        <w:rPr>
          <w:sz w:val="22"/>
          <w:szCs w:val="22"/>
        </w:rPr>
        <w:t xml:space="preserve"> d. protokolas Nr. Nr. TAK-3, 4</w:t>
      </w:r>
      <w:r>
        <w:rPr>
          <w:sz w:val="22"/>
          <w:szCs w:val="22"/>
        </w:rPr>
        <w:t xml:space="preserve"> lap</w:t>
      </w:r>
      <w:r w:rsidR="00461D4C">
        <w:rPr>
          <w:sz w:val="22"/>
          <w:szCs w:val="22"/>
        </w:rPr>
        <w:t>ai</w:t>
      </w:r>
      <w:r>
        <w:rPr>
          <w:sz w:val="22"/>
          <w:szCs w:val="22"/>
        </w:rPr>
        <w:t>;</w:t>
      </w:r>
    </w:p>
    <w:p w14:paraId="60760B92" w14:textId="0306F0E8" w:rsidR="00FB6A69" w:rsidRDefault="00C80A7F" w:rsidP="00063F5A">
      <w:pPr>
        <w:pStyle w:val="Sraopastraipa"/>
        <w:numPr>
          <w:ilvl w:val="0"/>
          <w:numId w:val="9"/>
        </w:numPr>
        <w:ind w:right="-82"/>
        <w:rPr>
          <w:sz w:val="22"/>
          <w:szCs w:val="22"/>
        </w:rPr>
      </w:pPr>
      <w:r>
        <w:rPr>
          <w:sz w:val="22"/>
          <w:szCs w:val="22"/>
        </w:rPr>
        <w:t>Darbo grupės Klaipėdos miesto bendrojo plano keitimo darbams nagrinėti posėdžio protokolas 2018 m. vasario 21 d. Nr. ADM1-45, 6 lapai;</w:t>
      </w:r>
    </w:p>
    <w:p w14:paraId="260C3F70" w14:textId="2C37A89E" w:rsidR="00910FC9" w:rsidRPr="002A3586" w:rsidRDefault="00910FC9" w:rsidP="002A3586">
      <w:pPr>
        <w:pStyle w:val="Sraopastraipa"/>
        <w:numPr>
          <w:ilvl w:val="0"/>
          <w:numId w:val="9"/>
        </w:numPr>
        <w:ind w:right="-82"/>
        <w:rPr>
          <w:sz w:val="22"/>
          <w:szCs w:val="22"/>
        </w:rPr>
      </w:pPr>
      <w:r w:rsidRPr="002A3586">
        <w:rPr>
          <w:sz w:val="22"/>
          <w:szCs w:val="22"/>
        </w:rPr>
        <w:t>Klaipėdos miesto bendrojo plano keitimo rengėjų ir planavimo organizatoriaus komentaras Klaipėdos miesto bendrojo plano keitimo koncepcijos ekspertiniam vertinimui 2018-04-26, 8 lapai;</w:t>
      </w:r>
    </w:p>
    <w:p w14:paraId="69219F54" w14:textId="77777777" w:rsidR="00461D4C" w:rsidRDefault="00461D4C" w:rsidP="00461D4C">
      <w:pPr>
        <w:pStyle w:val="Sraopastraipa"/>
        <w:numPr>
          <w:ilvl w:val="0"/>
          <w:numId w:val="9"/>
        </w:numPr>
        <w:ind w:right="-82"/>
        <w:rPr>
          <w:sz w:val="22"/>
          <w:szCs w:val="22"/>
        </w:rPr>
      </w:pPr>
      <w:r w:rsidRPr="00D712C7">
        <w:rPr>
          <w:sz w:val="22"/>
          <w:szCs w:val="22"/>
        </w:rPr>
        <w:t>Strateginio pasekmių aplinkai vertinimo</w:t>
      </w:r>
      <w:r>
        <w:rPr>
          <w:sz w:val="22"/>
          <w:szCs w:val="22"/>
        </w:rPr>
        <w:t xml:space="preserve"> ataskaitos santrumpa, 12 lapų;</w:t>
      </w:r>
    </w:p>
    <w:p w14:paraId="0D020258" w14:textId="2A12398F" w:rsidR="002C2C2F" w:rsidRDefault="00D712C7" w:rsidP="00D712C7">
      <w:pPr>
        <w:pStyle w:val="Sraopastraipa"/>
        <w:numPr>
          <w:ilvl w:val="0"/>
          <w:numId w:val="9"/>
        </w:numPr>
        <w:ind w:right="-82"/>
        <w:rPr>
          <w:sz w:val="22"/>
          <w:szCs w:val="22"/>
        </w:rPr>
      </w:pPr>
      <w:r w:rsidRPr="00D712C7">
        <w:rPr>
          <w:sz w:val="22"/>
          <w:szCs w:val="22"/>
        </w:rPr>
        <w:t>Strateginio pasekmių aplinkai vertinimo subjektų išvadų</w:t>
      </w:r>
      <w:r>
        <w:rPr>
          <w:sz w:val="22"/>
          <w:szCs w:val="22"/>
        </w:rPr>
        <w:t xml:space="preserve"> </w:t>
      </w:r>
      <w:r w:rsidRPr="00D712C7">
        <w:rPr>
          <w:sz w:val="22"/>
          <w:szCs w:val="22"/>
        </w:rPr>
        <w:t>dėl Klaipėdos miesto bendrojo plano keitimo koncepcijos ir jos sprendinių strateginio pasekmių aplinkai vertinimo ataskaitos įvertinimo pažyma</w:t>
      </w:r>
      <w:r>
        <w:rPr>
          <w:sz w:val="22"/>
          <w:szCs w:val="22"/>
        </w:rPr>
        <w:t>, 25 lapai;</w:t>
      </w:r>
    </w:p>
    <w:p w14:paraId="4DBDCE08" w14:textId="541FE304" w:rsidR="00880D7B" w:rsidRDefault="00880D7B" w:rsidP="008E3AFD">
      <w:pPr>
        <w:pStyle w:val="Sraopastraipa"/>
        <w:numPr>
          <w:ilvl w:val="0"/>
          <w:numId w:val="9"/>
        </w:numPr>
        <w:ind w:right="-82"/>
        <w:rPr>
          <w:sz w:val="22"/>
          <w:szCs w:val="22"/>
        </w:rPr>
      </w:pPr>
      <w:r>
        <w:rPr>
          <w:sz w:val="22"/>
          <w:szCs w:val="22"/>
        </w:rPr>
        <w:t>Bendrojo plano rengimo metu gautų visuomenės pasiūlymų išsidėstymo miesto plane schema.</w:t>
      </w:r>
    </w:p>
    <w:p w14:paraId="4490693C" w14:textId="54F2C568" w:rsidR="00B27EB7" w:rsidRDefault="00B27EB7" w:rsidP="00B27EB7">
      <w:pPr>
        <w:ind w:right="-82"/>
        <w:rPr>
          <w:sz w:val="22"/>
          <w:szCs w:val="22"/>
        </w:rPr>
      </w:pPr>
    </w:p>
    <w:p w14:paraId="008BFCCE" w14:textId="4B4F2A89" w:rsidR="00B27EB7" w:rsidRDefault="00B27EB7" w:rsidP="00B27EB7">
      <w:pPr>
        <w:ind w:right="-82"/>
        <w:rPr>
          <w:sz w:val="22"/>
          <w:szCs w:val="22"/>
        </w:rPr>
      </w:pPr>
    </w:p>
    <w:p w14:paraId="371FBA2A" w14:textId="5735A26A" w:rsidR="00C962BD" w:rsidRDefault="00C962BD" w:rsidP="00B27EB7">
      <w:pPr>
        <w:ind w:right="-82"/>
        <w:rPr>
          <w:sz w:val="22"/>
          <w:szCs w:val="22"/>
        </w:rPr>
      </w:pPr>
    </w:p>
    <w:p w14:paraId="3FA4AF73" w14:textId="2BEB9AAE" w:rsidR="00C962BD" w:rsidRDefault="00C962BD" w:rsidP="00B27EB7">
      <w:pPr>
        <w:ind w:right="-82"/>
        <w:rPr>
          <w:sz w:val="22"/>
          <w:szCs w:val="22"/>
        </w:rPr>
      </w:pPr>
    </w:p>
    <w:p w14:paraId="0899DF21" w14:textId="1211A745" w:rsidR="00C962BD" w:rsidRDefault="00C962BD" w:rsidP="00B27EB7">
      <w:pPr>
        <w:ind w:right="-82"/>
        <w:rPr>
          <w:sz w:val="22"/>
          <w:szCs w:val="22"/>
        </w:rPr>
      </w:pPr>
    </w:p>
    <w:p w14:paraId="4A4AB0F9" w14:textId="2E740F0F" w:rsidR="00C962BD" w:rsidRDefault="00C962BD" w:rsidP="00B27EB7">
      <w:pPr>
        <w:ind w:right="-82"/>
        <w:rPr>
          <w:sz w:val="22"/>
          <w:szCs w:val="22"/>
        </w:rPr>
      </w:pPr>
    </w:p>
    <w:p w14:paraId="35727AAE" w14:textId="03D942F3" w:rsidR="00C962BD" w:rsidRDefault="00C962BD" w:rsidP="00B27EB7">
      <w:pPr>
        <w:ind w:right="-82"/>
        <w:rPr>
          <w:sz w:val="22"/>
          <w:szCs w:val="22"/>
        </w:rPr>
      </w:pPr>
    </w:p>
    <w:p w14:paraId="40EA20AB" w14:textId="70F42965" w:rsidR="00C962BD" w:rsidRDefault="00C962BD" w:rsidP="00B27EB7">
      <w:pPr>
        <w:ind w:right="-82"/>
        <w:rPr>
          <w:sz w:val="22"/>
          <w:szCs w:val="22"/>
        </w:rPr>
      </w:pPr>
    </w:p>
    <w:p w14:paraId="61E4E965" w14:textId="25DAC280" w:rsidR="00C962BD" w:rsidRDefault="00C962BD" w:rsidP="00B27EB7">
      <w:pPr>
        <w:ind w:right="-82"/>
        <w:rPr>
          <w:sz w:val="22"/>
          <w:szCs w:val="22"/>
        </w:rPr>
      </w:pPr>
    </w:p>
    <w:p w14:paraId="5464772C" w14:textId="2D3CC88C" w:rsidR="00C962BD" w:rsidRDefault="00C962BD" w:rsidP="00B27EB7">
      <w:pPr>
        <w:ind w:right="-82"/>
        <w:rPr>
          <w:sz w:val="22"/>
          <w:szCs w:val="22"/>
        </w:rPr>
      </w:pPr>
    </w:p>
    <w:p w14:paraId="0FE67C7A" w14:textId="18421117" w:rsidR="00C962BD" w:rsidRDefault="00C962BD" w:rsidP="00B27EB7">
      <w:pPr>
        <w:ind w:right="-82"/>
        <w:rPr>
          <w:sz w:val="22"/>
          <w:szCs w:val="22"/>
        </w:rPr>
      </w:pPr>
    </w:p>
    <w:p w14:paraId="39965EBF" w14:textId="58BD927D" w:rsidR="00C962BD" w:rsidRDefault="00C962BD" w:rsidP="00B27EB7">
      <w:pPr>
        <w:ind w:right="-82"/>
        <w:rPr>
          <w:sz w:val="22"/>
          <w:szCs w:val="22"/>
        </w:rPr>
      </w:pPr>
    </w:p>
    <w:p w14:paraId="7BA99BB9" w14:textId="34C81200" w:rsidR="00C962BD" w:rsidRDefault="00C962BD" w:rsidP="00B27EB7">
      <w:pPr>
        <w:ind w:right="-82"/>
        <w:rPr>
          <w:sz w:val="22"/>
          <w:szCs w:val="22"/>
        </w:rPr>
      </w:pPr>
    </w:p>
    <w:p w14:paraId="7A676556" w14:textId="6BA77E30" w:rsidR="00C962BD" w:rsidRDefault="00C962BD" w:rsidP="00B27EB7">
      <w:pPr>
        <w:ind w:right="-82"/>
        <w:rPr>
          <w:sz w:val="22"/>
          <w:szCs w:val="22"/>
        </w:rPr>
      </w:pPr>
    </w:p>
    <w:p w14:paraId="13A0F1A6" w14:textId="20632AAC" w:rsidR="00C962BD" w:rsidRDefault="00C962BD" w:rsidP="00B27EB7">
      <w:pPr>
        <w:ind w:right="-82"/>
        <w:rPr>
          <w:sz w:val="22"/>
          <w:szCs w:val="22"/>
        </w:rPr>
      </w:pPr>
    </w:p>
    <w:p w14:paraId="1768D943" w14:textId="2C638B79" w:rsidR="00C962BD" w:rsidRDefault="00C962BD" w:rsidP="00B27EB7">
      <w:pPr>
        <w:ind w:right="-82"/>
        <w:rPr>
          <w:sz w:val="22"/>
          <w:szCs w:val="22"/>
        </w:rPr>
      </w:pPr>
    </w:p>
    <w:p w14:paraId="01EA7A47" w14:textId="77777777" w:rsidR="00C962BD" w:rsidRPr="00B27EB7" w:rsidRDefault="00C962BD" w:rsidP="00B27EB7">
      <w:pPr>
        <w:ind w:right="-82"/>
        <w:rPr>
          <w:sz w:val="22"/>
          <w:szCs w:val="22"/>
        </w:rPr>
      </w:pPr>
    </w:p>
    <w:p w14:paraId="0D02025A" w14:textId="3356380E" w:rsidR="00E358FB" w:rsidRPr="00FB4471" w:rsidRDefault="00C9528A" w:rsidP="008E3AFD">
      <w:pPr>
        <w:ind w:right="-82"/>
        <w:rPr>
          <w:sz w:val="22"/>
          <w:szCs w:val="22"/>
        </w:rPr>
      </w:pPr>
      <w:r w:rsidRPr="00FB4471">
        <w:rPr>
          <w:bCs/>
          <w:sz w:val="22"/>
          <w:szCs w:val="22"/>
        </w:rPr>
        <w:t>Urbanistikos skyriaus vedėja</w:t>
      </w:r>
      <w:r w:rsidR="00F22F47" w:rsidRPr="00FB4471">
        <w:rPr>
          <w:sz w:val="22"/>
          <w:szCs w:val="22"/>
        </w:rPr>
        <w:tab/>
      </w:r>
      <w:r w:rsidR="00F22F47" w:rsidRPr="00FB4471">
        <w:rPr>
          <w:sz w:val="22"/>
          <w:szCs w:val="22"/>
        </w:rPr>
        <w:tab/>
      </w:r>
      <w:r w:rsidR="00F22F47" w:rsidRPr="00FB4471">
        <w:rPr>
          <w:sz w:val="22"/>
          <w:szCs w:val="22"/>
        </w:rPr>
        <w:tab/>
      </w:r>
      <w:r w:rsidR="00F22F47" w:rsidRPr="00FB4471">
        <w:rPr>
          <w:sz w:val="22"/>
          <w:szCs w:val="22"/>
        </w:rPr>
        <w:tab/>
      </w:r>
      <w:r w:rsidR="008E3AFD" w:rsidRPr="00FB4471">
        <w:rPr>
          <w:sz w:val="22"/>
          <w:szCs w:val="22"/>
        </w:rPr>
        <w:tab/>
      </w:r>
      <w:r w:rsidR="008E3AFD" w:rsidRPr="00FB4471">
        <w:rPr>
          <w:sz w:val="22"/>
          <w:szCs w:val="22"/>
        </w:rPr>
        <w:tab/>
      </w:r>
      <w:r w:rsidR="00F22F47" w:rsidRPr="00FB4471">
        <w:rPr>
          <w:sz w:val="22"/>
          <w:szCs w:val="22"/>
        </w:rPr>
        <w:tab/>
      </w:r>
      <w:r w:rsidRPr="00FB4471">
        <w:rPr>
          <w:sz w:val="22"/>
          <w:szCs w:val="22"/>
        </w:rPr>
        <w:t xml:space="preserve">M. </w:t>
      </w:r>
      <w:r w:rsidR="00800D26">
        <w:rPr>
          <w:sz w:val="22"/>
          <w:szCs w:val="22"/>
        </w:rPr>
        <w:t>Černiūtė-Amšiejienė</w:t>
      </w:r>
    </w:p>
    <w:p w14:paraId="0D02025B" w14:textId="77777777" w:rsidR="00FB4471" w:rsidRDefault="00FB4471" w:rsidP="00F049B8">
      <w:pPr>
        <w:jc w:val="both"/>
        <w:rPr>
          <w:sz w:val="22"/>
          <w:szCs w:val="22"/>
        </w:rPr>
      </w:pPr>
    </w:p>
    <w:p w14:paraId="0D02025C" w14:textId="77777777" w:rsidR="00802EF4" w:rsidRDefault="00802EF4" w:rsidP="00F049B8">
      <w:pPr>
        <w:jc w:val="both"/>
        <w:rPr>
          <w:sz w:val="22"/>
          <w:szCs w:val="22"/>
        </w:rPr>
      </w:pPr>
    </w:p>
    <w:p w14:paraId="0D02025D" w14:textId="3EBEE72B" w:rsidR="008E3AFD" w:rsidRPr="00FB4471" w:rsidRDefault="00505301" w:rsidP="00F049B8">
      <w:pPr>
        <w:jc w:val="both"/>
        <w:rPr>
          <w:color w:val="000000" w:themeColor="text1"/>
          <w:sz w:val="22"/>
          <w:szCs w:val="22"/>
        </w:rPr>
      </w:pPr>
      <w:r w:rsidRPr="00FB4471">
        <w:rPr>
          <w:sz w:val="22"/>
          <w:szCs w:val="22"/>
        </w:rPr>
        <w:t>201</w:t>
      </w:r>
      <w:r w:rsidR="00B27EB7">
        <w:rPr>
          <w:sz w:val="22"/>
          <w:szCs w:val="22"/>
        </w:rPr>
        <w:t>8</w:t>
      </w:r>
      <w:r w:rsidRPr="00FB4471">
        <w:rPr>
          <w:sz w:val="22"/>
          <w:szCs w:val="22"/>
        </w:rPr>
        <w:t>-</w:t>
      </w:r>
      <w:r w:rsidR="00B27EB7">
        <w:rPr>
          <w:sz w:val="22"/>
          <w:szCs w:val="22"/>
        </w:rPr>
        <w:t>10</w:t>
      </w:r>
      <w:r w:rsidR="00F049B8" w:rsidRPr="00FB4471">
        <w:rPr>
          <w:sz w:val="22"/>
          <w:szCs w:val="22"/>
        </w:rPr>
        <w:t>-</w:t>
      </w:r>
      <w:r w:rsidR="00B27EB7">
        <w:rPr>
          <w:sz w:val="22"/>
          <w:szCs w:val="22"/>
        </w:rPr>
        <w:t>0</w:t>
      </w:r>
      <w:r w:rsidR="00C962BD">
        <w:rPr>
          <w:sz w:val="22"/>
          <w:szCs w:val="22"/>
        </w:rPr>
        <w:t>5</w:t>
      </w:r>
    </w:p>
    <w:sectPr w:rsidR="008E3AFD" w:rsidRPr="00FB4471" w:rsidSect="00807D52">
      <w:footerReference w:type="default" r:id="rId8"/>
      <w:pgSz w:w="12240" w:h="15840"/>
      <w:pgMar w:top="993"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51A14F" w14:textId="77777777" w:rsidR="000B3F0E" w:rsidRDefault="000B3F0E" w:rsidP="000B3F0E">
      <w:r>
        <w:separator/>
      </w:r>
    </w:p>
  </w:endnote>
  <w:endnote w:type="continuationSeparator" w:id="0">
    <w:p w14:paraId="7AE50EFB" w14:textId="77777777" w:rsidR="000B3F0E" w:rsidRDefault="000B3F0E" w:rsidP="000B3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3431753"/>
      <w:docPartObj>
        <w:docPartGallery w:val="Page Numbers (Bottom of Page)"/>
        <w:docPartUnique/>
      </w:docPartObj>
    </w:sdtPr>
    <w:sdtEndPr/>
    <w:sdtContent>
      <w:p w14:paraId="3EEDE432" w14:textId="6A04A2CB" w:rsidR="000B3F0E" w:rsidRDefault="000B3F0E">
        <w:pPr>
          <w:pStyle w:val="Porat"/>
          <w:jc w:val="center"/>
        </w:pPr>
        <w:r>
          <w:fldChar w:fldCharType="begin"/>
        </w:r>
        <w:r>
          <w:instrText>PAGE   \* MERGEFORMAT</w:instrText>
        </w:r>
        <w:r>
          <w:fldChar w:fldCharType="separate"/>
        </w:r>
        <w:r w:rsidR="006A7A27">
          <w:rPr>
            <w:noProof/>
          </w:rPr>
          <w:t>1</w:t>
        </w:r>
        <w:r>
          <w:fldChar w:fldCharType="end"/>
        </w:r>
      </w:p>
    </w:sdtContent>
  </w:sdt>
  <w:p w14:paraId="1D22FBDC" w14:textId="77777777" w:rsidR="000B3F0E" w:rsidRDefault="000B3F0E">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4629BE" w14:textId="77777777" w:rsidR="000B3F0E" w:rsidRDefault="000B3F0E" w:rsidP="000B3F0E">
      <w:r>
        <w:separator/>
      </w:r>
    </w:p>
  </w:footnote>
  <w:footnote w:type="continuationSeparator" w:id="0">
    <w:p w14:paraId="7D4508A5" w14:textId="77777777" w:rsidR="000B3F0E" w:rsidRDefault="000B3F0E" w:rsidP="000B3F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465B2D"/>
    <w:multiLevelType w:val="hybridMultilevel"/>
    <w:tmpl w:val="902A147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BC75C9A"/>
    <w:multiLevelType w:val="hybridMultilevel"/>
    <w:tmpl w:val="B4268F7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D015586"/>
    <w:multiLevelType w:val="hybridMultilevel"/>
    <w:tmpl w:val="2A08E022"/>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5CD6D0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E0E17FF"/>
    <w:multiLevelType w:val="hybridMultilevel"/>
    <w:tmpl w:val="7B282A0C"/>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465C0913"/>
    <w:multiLevelType w:val="hybridMultilevel"/>
    <w:tmpl w:val="992801CE"/>
    <w:lvl w:ilvl="0" w:tplc="04270001">
      <w:start w:val="1"/>
      <w:numFmt w:val="bullet"/>
      <w:lvlText w:val=""/>
      <w:lvlJc w:val="left"/>
      <w:pPr>
        <w:ind w:left="1137" w:hanging="360"/>
      </w:pPr>
      <w:rPr>
        <w:rFonts w:ascii="Symbol" w:hAnsi="Symbol" w:hint="default"/>
      </w:rPr>
    </w:lvl>
    <w:lvl w:ilvl="1" w:tplc="04270003" w:tentative="1">
      <w:start w:val="1"/>
      <w:numFmt w:val="bullet"/>
      <w:lvlText w:val="o"/>
      <w:lvlJc w:val="left"/>
      <w:pPr>
        <w:ind w:left="1857" w:hanging="360"/>
      </w:pPr>
      <w:rPr>
        <w:rFonts w:ascii="Courier New" w:hAnsi="Courier New" w:cs="Courier New" w:hint="default"/>
      </w:rPr>
    </w:lvl>
    <w:lvl w:ilvl="2" w:tplc="04270005" w:tentative="1">
      <w:start w:val="1"/>
      <w:numFmt w:val="bullet"/>
      <w:lvlText w:val=""/>
      <w:lvlJc w:val="left"/>
      <w:pPr>
        <w:ind w:left="2577" w:hanging="360"/>
      </w:pPr>
      <w:rPr>
        <w:rFonts w:ascii="Wingdings" w:hAnsi="Wingdings" w:hint="default"/>
      </w:rPr>
    </w:lvl>
    <w:lvl w:ilvl="3" w:tplc="04270001" w:tentative="1">
      <w:start w:val="1"/>
      <w:numFmt w:val="bullet"/>
      <w:lvlText w:val=""/>
      <w:lvlJc w:val="left"/>
      <w:pPr>
        <w:ind w:left="3297" w:hanging="360"/>
      </w:pPr>
      <w:rPr>
        <w:rFonts w:ascii="Symbol" w:hAnsi="Symbol" w:hint="default"/>
      </w:rPr>
    </w:lvl>
    <w:lvl w:ilvl="4" w:tplc="04270003" w:tentative="1">
      <w:start w:val="1"/>
      <w:numFmt w:val="bullet"/>
      <w:lvlText w:val="o"/>
      <w:lvlJc w:val="left"/>
      <w:pPr>
        <w:ind w:left="4017" w:hanging="360"/>
      </w:pPr>
      <w:rPr>
        <w:rFonts w:ascii="Courier New" w:hAnsi="Courier New" w:cs="Courier New" w:hint="default"/>
      </w:rPr>
    </w:lvl>
    <w:lvl w:ilvl="5" w:tplc="04270005" w:tentative="1">
      <w:start w:val="1"/>
      <w:numFmt w:val="bullet"/>
      <w:lvlText w:val=""/>
      <w:lvlJc w:val="left"/>
      <w:pPr>
        <w:ind w:left="4737" w:hanging="360"/>
      </w:pPr>
      <w:rPr>
        <w:rFonts w:ascii="Wingdings" w:hAnsi="Wingdings" w:hint="default"/>
      </w:rPr>
    </w:lvl>
    <w:lvl w:ilvl="6" w:tplc="04270001" w:tentative="1">
      <w:start w:val="1"/>
      <w:numFmt w:val="bullet"/>
      <w:lvlText w:val=""/>
      <w:lvlJc w:val="left"/>
      <w:pPr>
        <w:ind w:left="5457" w:hanging="360"/>
      </w:pPr>
      <w:rPr>
        <w:rFonts w:ascii="Symbol" w:hAnsi="Symbol" w:hint="default"/>
      </w:rPr>
    </w:lvl>
    <w:lvl w:ilvl="7" w:tplc="04270003" w:tentative="1">
      <w:start w:val="1"/>
      <w:numFmt w:val="bullet"/>
      <w:lvlText w:val="o"/>
      <w:lvlJc w:val="left"/>
      <w:pPr>
        <w:ind w:left="6177" w:hanging="360"/>
      </w:pPr>
      <w:rPr>
        <w:rFonts w:ascii="Courier New" w:hAnsi="Courier New" w:cs="Courier New" w:hint="default"/>
      </w:rPr>
    </w:lvl>
    <w:lvl w:ilvl="8" w:tplc="04270005" w:tentative="1">
      <w:start w:val="1"/>
      <w:numFmt w:val="bullet"/>
      <w:lvlText w:val=""/>
      <w:lvlJc w:val="left"/>
      <w:pPr>
        <w:ind w:left="6897" w:hanging="360"/>
      </w:pPr>
      <w:rPr>
        <w:rFonts w:ascii="Wingdings" w:hAnsi="Wingdings" w:hint="default"/>
      </w:rPr>
    </w:lvl>
  </w:abstractNum>
  <w:abstractNum w:abstractNumId="6" w15:restartNumberingAfterBreak="0">
    <w:nsid w:val="53A35361"/>
    <w:multiLevelType w:val="hybridMultilevel"/>
    <w:tmpl w:val="D9E81D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1680E8B"/>
    <w:multiLevelType w:val="hybridMultilevel"/>
    <w:tmpl w:val="CD26A4DA"/>
    <w:lvl w:ilvl="0" w:tplc="D0A4AFDA">
      <w:start w:val="1"/>
      <w:numFmt w:val="decimal"/>
      <w:lvlText w:val="%1."/>
      <w:lvlJc w:val="left"/>
      <w:pPr>
        <w:ind w:left="777" w:hanging="360"/>
      </w:pPr>
      <w:rPr>
        <w:rFonts w:hint="default"/>
        <w:color w:val="auto"/>
      </w:rPr>
    </w:lvl>
    <w:lvl w:ilvl="1" w:tplc="04270019" w:tentative="1">
      <w:start w:val="1"/>
      <w:numFmt w:val="lowerLetter"/>
      <w:lvlText w:val="%2."/>
      <w:lvlJc w:val="left"/>
      <w:pPr>
        <w:ind w:left="1497" w:hanging="360"/>
      </w:pPr>
    </w:lvl>
    <w:lvl w:ilvl="2" w:tplc="0427001B" w:tentative="1">
      <w:start w:val="1"/>
      <w:numFmt w:val="lowerRoman"/>
      <w:lvlText w:val="%3."/>
      <w:lvlJc w:val="right"/>
      <w:pPr>
        <w:ind w:left="2217" w:hanging="180"/>
      </w:pPr>
    </w:lvl>
    <w:lvl w:ilvl="3" w:tplc="0427000F" w:tentative="1">
      <w:start w:val="1"/>
      <w:numFmt w:val="decimal"/>
      <w:lvlText w:val="%4."/>
      <w:lvlJc w:val="left"/>
      <w:pPr>
        <w:ind w:left="2937" w:hanging="360"/>
      </w:pPr>
    </w:lvl>
    <w:lvl w:ilvl="4" w:tplc="04270019" w:tentative="1">
      <w:start w:val="1"/>
      <w:numFmt w:val="lowerLetter"/>
      <w:lvlText w:val="%5."/>
      <w:lvlJc w:val="left"/>
      <w:pPr>
        <w:ind w:left="3657" w:hanging="360"/>
      </w:pPr>
    </w:lvl>
    <w:lvl w:ilvl="5" w:tplc="0427001B" w:tentative="1">
      <w:start w:val="1"/>
      <w:numFmt w:val="lowerRoman"/>
      <w:lvlText w:val="%6."/>
      <w:lvlJc w:val="right"/>
      <w:pPr>
        <w:ind w:left="4377" w:hanging="180"/>
      </w:pPr>
    </w:lvl>
    <w:lvl w:ilvl="6" w:tplc="0427000F" w:tentative="1">
      <w:start w:val="1"/>
      <w:numFmt w:val="decimal"/>
      <w:lvlText w:val="%7."/>
      <w:lvlJc w:val="left"/>
      <w:pPr>
        <w:ind w:left="5097" w:hanging="360"/>
      </w:pPr>
    </w:lvl>
    <w:lvl w:ilvl="7" w:tplc="04270019" w:tentative="1">
      <w:start w:val="1"/>
      <w:numFmt w:val="lowerLetter"/>
      <w:lvlText w:val="%8."/>
      <w:lvlJc w:val="left"/>
      <w:pPr>
        <w:ind w:left="5817" w:hanging="360"/>
      </w:pPr>
    </w:lvl>
    <w:lvl w:ilvl="8" w:tplc="0427001B" w:tentative="1">
      <w:start w:val="1"/>
      <w:numFmt w:val="lowerRoman"/>
      <w:lvlText w:val="%9."/>
      <w:lvlJc w:val="right"/>
      <w:pPr>
        <w:ind w:left="6537" w:hanging="180"/>
      </w:pPr>
    </w:lvl>
  </w:abstractNum>
  <w:abstractNum w:abstractNumId="8" w15:restartNumberingAfterBreak="0">
    <w:nsid w:val="79F32F68"/>
    <w:multiLevelType w:val="hybridMultilevel"/>
    <w:tmpl w:val="B142C734"/>
    <w:lvl w:ilvl="0" w:tplc="0427000F">
      <w:start w:val="4"/>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8"/>
  </w:num>
  <w:num w:numId="4">
    <w:abstractNumId w:val="7"/>
  </w:num>
  <w:num w:numId="5">
    <w:abstractNumId w:val="5"/>
  </w:num>
  <w:num w:numId="6">
    <w:abstractNumId w:val="0"/>
  </w:num>
  <w:num w:numId="7">
    <w:abstractNumId w:val="4"/>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E64"/>
    <w:rsid w:val="00006285"/>
    <w:rsid w:val="00022D3E"/>
    <w:rsid w:val="00023A00"/>
    <w:rsid w:val="00035E6A"/>
    <w:rsid w:val="00036907"/>
    <w:rsid w:val="0007215B"/>
    <w:rsid w:val="000918C8"/>
    <w:rsid w:val="00092AA2"/>
    <w:rsid w:val="00093E09"/>
    <w:rsid w:val="00095F7C"/>
    <w:rsid w:val="00096B82"/>
    <w:rsid w:val="000A54CC"/>
    <w:rsid w:val="000B3F0E"/>
    <w:rsid w:val="000F48A8"/>
    <w:rsid w:val="00111068"/>
    <w:rsid w:val="001121DC"/>
    <w:rsid w:val="00116F7A"/>
    <w:rsid w:val="001467F4"/>
    <w:rsid w:val="00147623"/>
    <w:rsid w:val="00163BE7"/>
    <w:rsid w:val="00166918"/>
    <w:rsid w:val="00177F31"/>
    <w:rsid w:val="00182748"/>
    <w:rsid w:val="0018464B"/>
    <w:rsid w:val="001B4307"/>
    <w:rsid w:val="001C0813"/>
    <w:rsid w:val="001D62E9"/>
    <w:rsid w:val="001D72BA"/>
    <w:rsid w:val="001F7CB0"/>
    <w:rsid w:val="00205DCD"/>
    <w:rsid w:val="00207CB1"/>
    <w:rsid w:val="0023413E"/>
    <w:rsid w:val="00260CD3"/>
    <w:rsid w:val="00265C0A"/>
    <w:rsid w:val="00267E27"/>
    <w:rsid w:val="002A3586"/>
    <w:rsid w:val="002A46BC"/>
    <w:rsid w:val="002B6DA1"/>
    <w:rsid w:val="002C2950"/>
    <w:rsid w:val="002C2C2F"/>
    <w:rsid w:val="002E0C46"/>
    <w:rsid w:val="002E6748"/>
    <w:rsid w:val="002F1307"/>
    <w:rsid w:val="00300126"/>
    <w:rsid w:val="00302811"/>
    <w:rsid w:val="00311038"/>
    <w:rsid w:val="0031696E"/>
    <w:rsid w:val="00324701"/>
    <w:rsid w:val="00327E3F"/>
    <w:rsid w:val="00333F12"/>
    <w:rsid w:val="00341ADA"/>
    <w:rsid w:val="003614AA"/>
    <w:rsid w:val="00373833"/>
    <w:rsid w:val="0038061D"/>
    <w:rsid w:val="00394D94"/>
    <w:rsid w:val="003A496B"/>
    <w:rsid w:val="003A4B91"/>
    <w:rsid w:val="003D226A"/>
    <w:rsid w:val="003D4DF8"/>
    <w:rsid w:val="003D6EF4"/>
    <w:rsid w:val="003E1A7B"/>
    <w:rsid w:val="003E6DB5"/>
    <w:rsid w:val="003F766B"/>
    <w:rsid w:val="004071B0"/>
    <w:rsid w:val="00407B25"/>
    <w:rsid w:val="00417482"/>
    <w:rsid w:val="00417F68"/>
    <w:rsid w:val="00422381"/>
    <w:rsid w:val="004364EA"/>
    <w:rsid w:val="00450AC2"/>
    <w:rsid w:val="00452949"/>
    <w:rsid w:val="00461D4C"/>
    <w:rsid w:val="004656DE"/>
    <w:rsid w:val="004A0B70"/>
    <w:rsid w:val="004B01C9"/>
    <w:rsid w:val="004B0A49"/>
    <w:rsid w:val="004F3F8A"/>
    <w:rsid w:val="004F7911"/>
    <w:rsid w:val="00500944"/>
    <w:rsid w:val="00505301"/>
    <w:rsid w:val="0051031E"/>
    <w:rsid w:val="00525191"/>
    <w:rsid w:val="00527F8C"/>
    <w:rsid w:val="00531716"/>
    <w:rsid w:val="00533FB4"/>
    <w:rsid w:val="00536DB6"/>
    <w:rsid w:val="00545F63"/>
    <w:rsid w:val="00550C25"/>
    <w:rsid w:val="00553211"/>
    <w:rsid w:val="00563292"/>
    <w:rsid w:val="0058002E"/>
    <w:rsid w:val="00596ECD"/>
    <w:rsid w:val="005A554E"/>
    <w:rsid w:val="005C0F8A"/>
    <w:rsid w:val="005D4472"/>
    <w:rsid w:val="005D5DCC"/>
    <w:rsid w:val="005E1009"/>
    <w:rsid w:val="005E3588"/>
    <w:rsid w:val="0061680B"/>
    <w:rsid w:val="0063659B"/>
    <w:rsid w:val="00640BFD"/>
    <w:rsid w:val="00646152"/>
    <w:rsid w:val="00647656"/>
    <w:rsid w:val="00662909"/>
    <w:rsid w:val="006637FB"/>
    <w:rsid w:val="00670DC7"/>
    <w:rsid w:val="00671007"/>
    <w:rsid w:val="00681D25"/>
    <w:rsid w:val="0069464E"/>
    <w:rsid w:val="006A3B6F"/>
    <w:rsid w:val="006A7A27"/>
    <w:rsid w:val="006B29AC"/>
    <w:rsid w:val="006C2A5A"/>
    <w:rsid w:val="006D0B36"/>
    <w:rsid w:val="006D6014"/>
    <w:rsid w:val="007012C0"/>
    <w:rsid w:val="007119C5"/>
    <w:rsid w:val="007573BF"/>
    <w:rsid w:val="00757753"/>
    <w:rsid w:val="007647EC"/>
    <w:rsid w:val="007676E9"/>
    <w:rsid w:val="00771E2A"/>
    <w:rsid w:val="007B49B7"/>
    <w:rsid w:val="007C7025"/>
    <w:rsid w:val="007D04D1"/>
    <w:rsid w:val="007D79E9"/>
    <w:rsid w:val="007E3962"/>
    <w:rsid w:val="007E726B"/>
    <w:rsid w:val="007E758C"/>
    <w:rsid w:val="007F7488"/>
    <w:rsid w:val="00800D26"/>
    <w:rsid w:val="00800EB4"/>
    <w:rsid w:val="00801FB2"/>
    <w:rsid w:val="00802EF4"/>
    <w:rsid w:val="00807225"/>
    <w:rsid w:val="00807D52"/>
    <w:rsid w:val="00813CA8"/>
    <w:rsid w:val="00824F11"/>
    <w:rsid w:val="00835296"/>
    <w:rsid w:val="00845179"/>
    <w:rsid w:val="00847175"/>
    <w:rsid w:val="00847482"/>
    <w:rsid w:val="00851CFA"/>
    <w:rsid w:val="0085261E"/>
    <w:rsid w:val="008575A8"/>
    <w:rsid w:val="008644FD"/>
    <w:rsid w:val="00865E91"/>
    <w:rsid w:val="00877787"/>
    <w:rsid w:val="00880D7B"/>
    <w:rsid w:val="00884E8D"/>
    <w:rsid w:val="008927F9"/>
    <w:rsid w:val="008A7C00"/>
    <w:rsid w:val="008B6DDE"/>
    <w:rsid w:val="008C27F4"/>
    <w:rsid w:val="008D3E21"/>
    <w:rsid w:val="008E2836"/>
    <w:rsid w:val="008E30FE"/>
    <w:rsid w:val="008E3AFD"/>
    <w:rsid w:val="008E7894"/>
    <w:rsid w:val="008F1FB8"/>
    <w:rsid w:val="008F5BE2"/>
    <w:rsid w:val="00901FAA"/>
    <w:rsid w:val="00910FC9"/>
    <w:rsid w:val="00911C20"/>
    <w:rsid w:val="009239B5"/>
    <w:rsid w:val="00933AEF"/>
    <w:rsid w:val="00957511"/>
    <w:rsid w:val="00964318"/>
    <w:rsid w:val="0097110D"/>
    <w:rsid w:val="00985B36"/>
    <w:rsid w:val="0099626F"/>
    <w:rsid w:val="0099744C"/>
    <w:rsid w:val="009A79A7"/>
    <w:rsid w:val="009C3056"/>
    <w:rsid w:val="009C391A"/>
    <w:rsid w:val="009D402C"/>
    <w:rsid w:val="009D6A94"/>
    <w:rsid w:val="009E0BFC"/>
    <w:rsid w:val="009E438E"/>
    <w:rsid w:val="00A05D39"/>
    <w:rsid w:val="00A17542"/>
    <w:rsid w:val="00A308B4"/>
    <w:rsid w:val="00A32C2D"/>
    <w:rsid w:val="00A34E4C"/>
    <w:rsid w:val="00A35D34"/>
    <w:rsid w:val="00A40098"/>
    <w:rsid w:val="00A60300"/>
    <w:rsid w:val="00A61CA5"/>
    <w:rsid w:val="00A84514"/>
    <w:rsid w:val="00AA4D0E"/>
    <w:rsid w:val="00AA7689"/>
    <w:rsid w:val="00AB2DF5"/>
    <w:rsid w:val="00AB33F7"/>
    <w:rsid w:val="00AC0681"/>
    <w:rsid w:val="00AC34F8"/>
    <w:rsid w:val="00AC4AB1"/>
    <w:rsid w:val="00AD27AC"/>
    <w:rsid w:val="00AD36F9"/>
    <w:rsid w:val="00AE1B5F"/>
    <w:rsid w:val="00AF66A7"/>
    <w:rsid w:val="00AF7BF2"/>
    <w:rsid w:val="00B27EB7"/>
    <w:rsid w:val="00B3685A"/>
    <w:rsid w:val="00B36B2D"/>
    <w:rsid w:val="00B45140"/>
    <w:rsid w:val="00B54E4A"/>
    <w:rsid w:val="00B566D3"/>
    <w:rsid w:val="00B56B49"/>
    <w:rsid w:val="00B6058F"/>
    <w:rsid w:val="00B70730"/>
    <w:rsid w:val="00B87F9B"/>
    <w:rsid w:val="00BA37ED"/>
    <w:rsid w:val="00BD08AA"/>
    <w:rsid w:val="00BD2193"/>
    <w:rsid w:val="00BD2B43"/>
    <w:rsid w:val="00BD31EE"/>
    <w:rsid w:val="00BE4985"/>
    <w:rsid w:val="00BE4A38"/>
    <w:rsid w:val="00C2188C"/>
    <w:rsid w:val="00C35F50"/>
    <w:rsid w:val="00C56A55"/>
    <w:rsid w:val="00C60C7E"/>
    <w:rsid w:val="00C80A7F"/>
    <w:rsid w:val="00C92DD2"/>
    <w:rsid w:val="00C9528A"/>
    <w:rsid w:val="00C962BD"/>
    <w:rsid w:val="00CA6184"/>
    <w:rsid w:val="00CD2F5D"/>
    <w:rsid w:val="00CD594E"/>
    <w:rsid w:val="00CD7CFD"/>
    <w:rsid w:val="00D02EF0"/>
    <w:rsid w:val="00D1468F"/>
    <w:rsid w:val="00D1481A"/>
    <w:rsid w:val="00D1606A"/>
    <w:rsid w:val="00D212DF"/>
    <w:rsid w:val="00D323EB"/>
    <w:rsid w:val="00D41895"/>
    <w:rsid w:val="00D6111C"/>
    <w:rsid w:val="00D6603B"/>
    <w:rsid w:val="00D6607E"/>
    <w:rsid w:val="00D712C7"/>
    <w:rsid w:val="00D73D06"/>
    <w:rsid w:val="00D750AE"/>
    <w:rsid w:val="00D94FD0"/>
    <w:rsid w:val="00DA0337"/>
    <w:rsid w:val="00DA4F55"/>
    <w:rsid w:val="00DB7C6C"/>
    <w:rsid w:val="00DD5E64"/>
    <w:rsid w:val="00DE7F41"/>
    <w:rsid w:val="00DF44A7"/>
    <w:rsid w:val="00DF4EFD"/>
    <w:rsid w:val="00E06A3C"/>
    <w:rsid w:val="00E12A6E"/>
    <w:rsid w:val="00E165CB"/>
    <w:rsid w:val="00E17826"/>
    <w:rsid w:val="00E23147"/>
    <w:rsid w:val="00E358FB"/>
    <w:rsid w:val="00E37659"/>
    <w:rsid w:val="00E40F66"/>
    <w:rsid w:val="00E6152A"/>
    <w:rsid w:val="00E63647"/>
    <w:rsid w:val="00E64B0A"/>
    <w:rsid w:val="00E73699"/>
    <w:rsid w:val="00E80E58"/>
    <w:rsid w:val="00E84D8B"/>
    <w:rsid w:val="00E85609"/>
    <w:rsid w:val="00EB0177"/>
    <w:rsid w:val="00EC0885"/>
    <w:rsid w:val="00EC130B"/>
    <w:rsid w:val="00ED5346"/>
    <w:rsid w:val="00EE3C3B"/>
    <w:rsid w:val="00EE7C33"/>
    <w:rsid w:val="00F01C90"/>
    <w:rsid w:val="00F03011"/>
    <w:rsid w:val="00F04698"/>
    <w:rsid w:val="00F049B8"/>
    <w:rsid w:val="00F07B33"/>
    <w:rsid w:val="00F13EA3"/>
    <w:rsid w:val="00F22F47"/>
    <w:rsid w:val="00F34D99"/>
    <w:rsid w:val="00F427F2"/>
    <w:rsid w:val="00F46643"/>
    <w:rsid w:val="00F70260"/>
    <w:rsid w:val="00F73E4F"/>
    <w:rsid w:val="00F947ED"/>
    <w:rsid w:val="00FA38CE"/>
    <w:rsid w:val="00FB0D1B"/>
    <w:rsid w:val="00FB4471"/>
    <w:rsid w:val="00FB6A69"/>
    <w:rsid w:val="00FC5CF0"/>
    <w:rsid w:val="00FE7D82"/>
    <w:rsid w:val="00FF29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02023E"/>
  <w15:docId w15:val="{35359D0E-D043-4178-B6D5-DD8E47E78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DD5E64"/>
    <w:rPr>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semiHidden/>
    <w:rsid w:val="00394D94"/>
    <w:rPr>
      <w:rFonts w:ascii="Tahoma" w:hAnsi="Tahoma" w:cs="Tahoma"/>
      <w:sz w:val="16"/>
      <w:szCs w:val="16"/>
    </w:rPr>
  </w:style>
  <w:style w:type="paragraph" w:styleId="Sraopastraipa">
    <w:name w:val="List Paragraph"/>
    <w:basedOn w:val="prastasis"/>
    <w:uiPriority w:val="34"/>
    <w:qFormat/>
    <w:rsid w:val="00324701"/>
    <w:pPr>
      <w:ind w:left="720"/>
      <w:contextualSpacing/>
    </w:pPr>
  </w:style>
  <w:style w:type="paragraph" w:styleId="Pavadinimas">
    <w:name w:val="Title"/>
    <w:basedOn w:val="prastasis"/>
    <w:link w:val="PavadinimasDiagrama"/>
    <w:qFormat/>
    <w:rsid w:val="00801FB2"/>
    <w:pPr>
      <w:jc w:val="center"/>
    </w:pPr>
    <w:rPr>
      <w:b/>
      <w:bCs/>
      <w:sz w:val="28"/>
      <w:szCs w:val="24"/>
    </w:rPr>
  </w:style>
  <w:style w:type="character" w:customStyle="1" w:styleId="PavadinimasDiagrama">
    <w:name w:val="Pavadinimas Diagrama"/>
    <w:basedOn w:val="Numatytasispastraiposriftas"/>
    <w:link w:val="Pavadinimas"/>
    <w:rsid w:val="00801FB2"/>
    <w:rPr>
      <w:b/>
      <w:bCs/>
      <w:sz w:val="28"/>
      <w:szCs w:val="24"/>
      <w:lang w:eastAsia="en-US"/>
    </w:rPr>
  </w:style>
  <w:style w:type="character" w:styleId="Hipersaitas">
    <w:name w:val="Hyperlink"/>
    <w:basedOn w:val="Numatytasispastraiposriftas"/>
    <w:rsid w:val="000F48A8"/>
    <w:rPr>
      <w:color w:val="0000FF" w:themeColor="hyperlink"/>
      <w:u w:val="single"/>
    </w:rPr>
  </w:style>
  <w:style w:type="character" w:styleId="Komentaronuoroda">
    <w:name w:val="annotation reference"/>
    <w:basedOn w:val="Numatytasispastraiposriftas"/>
    <w:rsid w:val="00E85609"/>
    <w:rPr>
      <w:sz w:val="16"/>
      <w:szCs w:val="16"/>
    </w:rPr>
  </w:style>
  <w:style w:type="paragraph" w:styleId="Komentarotekstas">
    <w:name w:val="annotation text"/>
    <w:basedOn w:val="prastasis"/>
    <w:link w:val="KomentarotekstasDiagrama"/>
    <w:rsid w:val="00E85609"/>
  </w:style>
  <w:style w:type="character" w:customStyle="1" w:styleId="KomentarotekstasDiagrama">
    <w:name w:val="Komentaro tekstas Diagrama"/>
    <w:basedOn w:val="Numatytasispastraiposriftas"/>
    <w:link w:val="Komentarotekstas"/>
    <w:rsid w:val="00E85609"/>
    <w:rPr>
      <w:lang w:eastAsia="en-US"/>
    </w:rPr>
  </w:style>
  <w:style w:type="paragraph" w:styleId="Komentarotema">
    <w:name w:val="annotation subject"/>
    <w:basedOn w:val="Komentarotekstas"/>
    <w:next w:val="Komentarotekstas"/>
    <w:link w:val="KomentarotemaDiagrama"/>
    <w:rsid w:val="00E85609"/>
    <w:rPr>
      <w:b/>
      <w:bCs/>
    </w:rPr>
  </w:style>
  <w:style w:type="character" w:customStyle="1" w:styleId="KomentarotemaDiagrama">
    <w:name w:val="Komentaro tema Diagrama"/>
    <w:basedOn w:val="KomentarotekstasDiagrama"/>
    <w:link w:val="Komentarotema"/>
    <w:rsid w:val="00E85609"/>
    <w:rPr>
      <w:b/>
      <w:bCs/>
      <w:lang w:eastAsia="en-US"/>
    </w:rPr>
  </w:style>
  <w:style w:type="paragraph" w:styleId="Antrats">
    <w:name w:val="header"/>
    <w:basedOn w:val="prastasis"/>
    <w:link w:val="AntratsDiagrama"/>
    <w:unhideWhenUsed/>
    <w:rsid w:val="000B3F0E"/>
    <w:pPr>
      <w:tabs>
        <w:tab w:val="center" w:pos="4819"/>
        <w:tab w:val="right" w:pos="9638"/>
      </w:tabs>
    </w:pPr>
  </w:style>
  <w:style w:type="character" w:customStyle="1" w:styleId="AntratsDiagrama">
    <w:name w:val="Antraštės Diagrama"/>
    <w:basedOn w:val="Numatytasispastraiposriftas"/>
    <w:link w:val="Antrats"/>
    <w:rsid w:val="000B3F0E"/>
    <w:rPr>
      <w:lang w:eastAsia="en-US"/>
    </w:rPr>
  </w:style>
  <w:style w:type="paragraph" w:styleId="Porat">
    <w:name w:val="footer"/>
    <w:basedOn w:val="prastasis"/>
    <w:link w:val="PoratDiagrama"/>
    <w:uiPriority w:val="99"/>
    <w:unhideWhenUsed/>
    <w:rsid w:val="000B3F0E"/>
    <w:pPr>
      <w:tabs>
        <w:tab w:val="center" w:pos="4819"/>
        <w:tab w:val="right" w:pos="9638"/>
      </w:tabs>
    </w:pPr>
  </w:style>
  <w:style w:type="character" w:customStyle="1" w:styleId="PoratDiagrama">
    <w:name w:val="Poraštė Diagrama"/>
    <w:basedOn w:val="Numatytasispastraiposriftas"/>
    <w:link w:val="Porat"/>
    <w:uiPriority w:val="99"/>
    <w:rsid w:val="000B3F0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0436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2C0DF-84CC-41AF-8BFB-F54C2DFD3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2177</Words>
  <Characters>15486</Characters>
  <Application>Microsoft Office Word</Application>
  <DocSecurity>4</DocSecurity>
  <Lines>129</Lines>
  <Paragraphs>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Forma patvirtinta Klaipėdos miesto savivaldybės administracijos direktoriaus</vt:lpstr>
      <vt:lpstr>Forma patvirtinta Klaipėdos miesto savivaldybės administracijos direktoriaus</vt:lpstr>
    </vt:vector>
  </TitlesOfParts>
  <Company>valdyba</Company>
  <LinksUpToDate>false</LinksUpToDate>
  <CharactersWithSpaces>17628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 patvirtinta Klaipėdos miesto savivaldybės administracijos direktoriaus</dc:title>
  <dc:creator>J.Lauzikaite</dc:creator>
  <cp:lastModifiedBy>Virginija Palaimiene</cp:lastModifiedBy>
  <cp:revision>2</cp:revision>
  <cp:lastPrinted>2017-06-20T13:34:00Z</cp:lastPrinted>
  <dcterms:created xsi:type="dcterms:W3CDTF">2018-10-09T09:56:00Z</dcterms:created>
  <dcterms:modified xsi:type="dcterms:W3CDTF">2018-10-09T09:56:00Z</dcterms:modified>
</cp:coreProperties>
</file>