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4F0E4" w14:textId="77777777" w:rsidR="00AE7406" w:rsidRDefault="00AE7406" w:rsidP="00AE7406">
      <w:pPr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AIŠKINAMASIS RAŠTAS</w:t>
      </w:r>
    </w:p>
    <w:bookmarkEnd w:id="0"/>
    <w:p w14:paraId="4644F0E5" w14:textId="77777777" w:rsidR="00AE7406" w:rsidRDefault="00AE7406" w:rsidP="00AE74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PRIE SAVIVALDYBĖS TARYBOS SPRENDIMO „</w:t>
      </w:r>
      <w:r w:rsidR="00EC7100" w:rsidRPr="00EC7100">
        <w:rPr>
          <w:b/>
          <w:sz w:val="24"/>
          <w:szCs w:val="24"/>
        </w:rPr>
        <w:t>DĖL KLAIPĖDOS MIESTO SAVIVALDYBĖS TARYBOS</w:t>
      </w:r>
      <w:r w:rsidR="00EC7100">
        <w:rPr>
          <w:b/>
          <w:sz w:val="24"/>
          <w:szCs w:val="24"/>
        </w:rPr>
        <w:t xml:space="preserve"> 2014 M. RUGSĖJO 15 D. SPRENDIMO</w:t>
      </w:r>
      <w:r w:rsidR="00EC7100" w:rsidRPr="00EC7100">
        <w:rPr>
          <w:b/>
          <w:sz w:val="24"/>
          <w:szCs w:val="24"/>
        </w:rPr>
        <w:t xml:space="preserve"> NR. T2-202 „DĖL KAINŲ UŽ ATLYGINTINAI TEIKIAMAS PASLAUGAS, VYKDANT MENINIO UGDYMO PROGRAMĄ KLAIPĖDOS VYDŪNO GIMNAZIJOJE, PATVIRTINIMO“</w:t>
      </w:r>
      <w:r w:rsidR="00EC7100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PAKEITIMO“ PROJEKTO</w:t>
      </w:r>
    </w:p>
    <w:p w14:paraId="4644F0E6" w14:textId="77777777" w:rsidR="00AE7406" w:rsidRDefault="00AE7406" w:rsidP="00AE7406">
      <w:pPr>
        <w:tabs>
          <w:tab w:val="left" w:pos="993"/>
        </w:tabs>
        <w:ind w:firstLine="709"/>
        <w:jc w:val="center"/>
        <w:rPr>
          <w:b/>
          <w:sz w:val="24"/>
          <w:szCs w:val="24"/>
        </w:rPr>
      </w:pPr>
    </w:p>
    <w:p w14:paraId="4644F0E7" w14:textId="77777777" w:rsidR="00AE7406" w:rsidRDefault="00AE7406" w:rsidP="00AE7406">
      <w:pPr>
        <w:pStyle w:val="Sraopastraip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P</w:t>
      </w:r>
      <w:r>
        <w:rPr>
          <w:b/>
          <w:sz w:val="24"/>
          <w:szCs w:val="24"/>
        </w:rPr>
        <w:t xml:space="preserve">rojekto rengimą paskatinusios priežastys. </w:t>
      </w:r>
      <w:r>
        <w:rPr>
          <w:sz w:val="24"/>
          <w:szCs w:val="24"/>
        </w:rPr>
        <w:t xml:space="preserve">Klaipėdos miesto savivaldybės tarybos 2014 m. rugsėjo 15 d. sprendime Nr. T2-202 „Dėl kainų už atlygintinai teikiamas paslaugas, vykdant meninio ugdymo programą Klaipėdos Vydūno gimnazijoje, patvirtinimo“ nėra numatyti atvejai, kad už paslaugas atlyginimas nemokamas, jeigu </w:t>
      </w:r>
      <w:r w:rsidR="00A14DB9">
        <w:rPr>
          <w:sz w:val="24"/>
          <w:szCs w:val="24"/>
        </w:rPr>
        <w:t xml:space="preserve">gimnazija </w:t>
      </w:r>
      <w:r>
        <w:rPr>
          <w:sz w:val="24"/>
          <w:szCs w:val="24"/>
        </w:rPr>
        <w:t xml:space="preserve">nevykdo veiklos dėl objektyvių priežasčių arba vaikas nesinaudoja paslauga dėl ligos. </w:t>
      </w:r>
    </w:p>
    <w:p w14:paraId="4644F0E8" w14:textId="77777777" w:rsidR="00AE7406" w:rsidRPr="00897EA5" w:rsidRDefault="00AE7406" w:rsidP="00897EA5">
      <w:pPr>
        <w:pStyle w:val="Sraopastraip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Parengto projekto tikslai ir uždaviniai. </w:t>
      </w:r>
      <w:r>
        <w:rPr>
          <w:sz w:val="24"/>
          <w:szCs w:val="24"/>
        </w:rPr>
        <w:t>Parengto sprendimo tikslas – pakeisti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Klaipėdos miesto savivaldybės tarybos 2014 m. rugsėjo 15 d. sprendimą Nr. T2-202 „Dėl kainų už atlygintinai teikiamas paslaugas, vykdant meninio ugdymo programą Klaipėdos Vydūno gimnazijoje, patvirtinimo“. Uždavinys – </w:t>
      </w:r>
      <w:r w:rsidR="00897EA5">
        <w:rPr>
          <w:sz w:val="24"/>
          <w:szCs w:val="24"/>
        </w:rPr>
        <w:t>papildyti 2 punktą nuostatomis, kad atlyginimas, vykdant meninio ugdymo programas, nemokamas ir tais atvejais, kai mokinys nesinaudoja paslauga dėl ligos arba gimnazija nevykdo veiklos dėl objektyvių priežasčių.</w:t>
      </w:r>
    </w:p>
    <w:p w14:paraId="4644F0E9" w14:textId="77777777" w:rsidR="00AE7406" w:rsidRPr="00C376B7" w:rsidRDefault="00AE7406" w:rsidP="00C376B7">
      <w:pPr>
        <w:pStyle w:val="Sraopastraip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Kaip šiuo metu yra teisiškai reglamentuojami projekte aptarti klausimai. </w:t>
      </w:r>
      <w:r w:rsidR="00897EA5">
        <w:rPr>
          <w:sz w:val="24"/>
          <w:szCs w:val="24"/>
        </w:rPr>
        <w:t xml:space="preserve">Šiuo metu galioja </w:t>
      </w:r>
      <w:r w:rsidR="00897EA5" w:rsidRPr="00897EA5">
        <w:rPr>
          <w:sz w:val="24"/>
          <w:szCs w:val="24"/>
        </w:rPr>
        <w:t>Klaipėdos miesto savivaldybės tarybos</w:t>
      </w:r>
      <w:r w:rsidR="00897EA5">
        <w:rPr>
          <w:sz w:val="24"/>
          <w:szCs w:val="24"/>
        </w:rPr>
        <w:t xml:space="preserve"> 2014 m. rugsėjo 15 d. sprendimas</w:t>
      </w:r>
      <w:r w:rsidR="00897EA5" w:rsidRPr="00897EA5">
        <w:rPr>
          <w:sz w:val="24"/>
          <w:szCs w:val="24"/>
        </w:rPr>
        <w:t xml:space="preserve"> Nr. T2-202 „Dėl kainų už atlygintinai teikiamas paslaugas, vykdant meninio ugdymo programą Klaipėdos Vydūno gimnazijoje, patvirtinimo“</w:t>
      </w:r>
      <w:r w:rsidR="00897EA5">
        <w:rPr>
          <w:sz w:val="24"/>
          <w:szCs w:val="24"/>
        </w:rPr>
        <w:t xml:space="preserve"> ir </w:t>
      </w:r>
      <w:r w:rsidR="00897EA5" w:rsidRPr="00897EA5">
        <w:rPr>
          <w:sz w:val="24"/>
          <w:szCs w:val="24"/>
        </w:rPr>
        <w:t>Klaipėdos miesto savivaldybės tarybos</w:t>
      </w:r>
      <w:r w:rsidR="00DC797A">
        <w:rPr>
          <w:sz w:val="24"/>
          <w:szCs w:val="24"/>
        </w:rPr>
        <w:t xml:space="preserve"> 2016 m. sausio 28</w:t>
      </w:r>
      <w:r w:rsidR="00897EA5">
        <w:rPr>
          <w:sz w:val="24"/>
          <w:szCs w:val="24"/>
        </w:rPr>
        <w:t xml:space="preserve"> d. sprendimas</w:t>
      </w:r>
      <w:r w:rsidR="00DC797A">
        <w:rPr>
          <w:sz w:val="24"/>
          <w:szCs w:val="24"/>
        </w:rPr>
        <w:t xml:space="preserve"> Nr. T2-8</w:t>
      </w:r>
      <w:r w:rsidR="00897EA5" w:rsidRPr="00897EA5">
        <w:rPr>
          <w:sz w:val="24"/>
          <w:szCs w:val="24"/>
        </w:rPr>
        <w:t xml:space="preserve"> „Dėl </w:t>
      </w:r>
      <w:r w:rsidR="00DC797A" w:rsidRPr="00897EA5">
        <w:rPr>
          <w:sz w:val="24"/>
          <w:szCs w:val="24"/>
        </w:rPr>
        <w:t>Klaipėdos miesto savivaldybės tarybos</w:t>
      </w:r>
      <w:r w:rsidR="00DC797A">
        <w:rPr>
          <w:sz w:val="24"/>
          <w:szCs w:val="24"/>
        </w:rPr>
        <w:t xml:space="preserve"> 2014 m. rugsėjo 15 d. sprendimo</w:t>
      </w:r>
      <w:r w:rsidR="00DC797A" w:rsidRPr="00897EA5">
        <w:rPr>
          <w:sz w:val="24"/>
          <w:szCs w:val="24"/>
        </w:rPr>
        <w:t xml:space="preserve"> Nr. T2-202 </w:t>
      </w:r>
      <w:r w:rsidR="00DC797A">
        <w:rPr>
          <w:sz w:val="24"/>
          <w:szCs w:val="24"/>
        </w:rPr>
        <w:t xml:space="preserve">„Dėl </w:t>
      </w:r>
      <w:r w:rsidR="00897EA5" w:rsidRPr="00897EA5">
        <w:rPr>
          <w:sz w:val="24"/>
          <w:szCs w:val="24"/>
        </w:rPr>
        <w:t>kainų už atlygintinai teikiamas paslaugas, vykdant meninio ugdymo programą Klaipėdos Vydūno gimnazijoje, patvirtinimo“</w:t>
      </w:r>
      <w:r w:rsidR="00DC797A">
        <w:rPr>
          <w:sz w:val="24"/>
          <w:szCs w:val="24"/>
        </w:rPr>
        <w:t xml:space="preserve"> pakeitimo“.</w:t>
      </w:r>
      <w:r w:rsidR="00C376B7">
        <w:rPr>
          <w:sz w:val="24"/>
          <w:szCs w:val="24"/>
        </w:rPr>
        <w:t xml:space="preserve"> Galiojančiuose sprendimuose numatyta, kad atlyginimas už paslaugas nemokamas, jeigu šeima gauna socialinę paramą.</w:t>
      </w:r>
    </w:p>
    <w:p w14:paraId="4644F0EA" w14:textId="77777777" w:rsidR="00AE7406" w:rsidRPr="00E537C2" w:rsidRDefault="00AE7406" w:rsidP="00E537C2">
      <w:pPr>
        <w:pStyle w:val="Sraopastraip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Kokios numatomos naujos teisinio reglamentavimo nuostatos ir kokių rezultatų laukiama. </w:t>
      </w:r>
      <w:r w:rsidR="00C376B7" w:rsidRPr="00C376B7">
        <w:rPr>
          <w:bCs/>
          <w:sz w:val="24"/>
          <w:szCs w:val="24"/>
        </w:rPr>
        <w:t>Patvirtinus teikiamą sprendimo projektą, nereikėtų mokėti atlyginimo už paslauga</w:t>
      </w:r>
      <w:r w:rsidR="00C376B7">
        <w:rPr>
          <w:bCs/>
          <w:sz w:val="24"/>
          <w:szCs w:val="24"/>
        </w:rPr>
        <w:t>s</w:t>
      </w:r>
      <w:r w:rsidR="00C376B7" w:rsidRPr="00C376B7">
        <w:rPr>
          <w:bCs/>
          <w:sz w:val="24"/>
          <w:szCs w:val="24"/>
        </w:rPr>
        <w:t xml:space="preserve"> </w:t>
      </w:r>
      <w:r w:rsidR="00C376B7">
        <w:rPr>
          <w:bCs/>
          <w:sz w:val="24"/>
          <w:szCs w:val="24"/>
        </w:rPr>
        <w:t>dar dviem atvejais</w:t>
      </w:r>
      <w:r w:rsidR="00C12C81">
        <w:rPr>
          <w:bCs/>
          <w:sz w:val="24"/>
          <w:szCs w:val="24"/>
        </w:rPr>
        <w:t xml:space="preserve">: 1) </w:t>
      </w:r>
      <w:r w:rsidR="00C12C81">
        <w:rPr>
          <w:sz w:val="24"/>
          <w:szCs w:val="24"/>
        </w:rPr>
        <w:t>kai mokinys nesinaudoja paslauga dėl ligos; 2) Vydūno gimnazija negali teikti paslaugos dėl objektyvių priežasčių.</w:t>
      </w:r>
    </w:p>
    <w:p w14:paraId="4644F0EB" w14:textId="77777777" w:rsidR="002A5F19" w:rsidRPr="002A5F19" w:rsidRDefault="002A5F19" w:rsidP="002A5F19">
      <w:pPr>
        <w:ind w:firstLine="720"/>
        <w:jc w:val="both"/>
        <w:rPr>
          <w:b/>
          <w:bCs/>
          <w:sz w:val="24"/>
          <w:szCs w:val="24"/>
        </w:rPr>
      </w:pPr>
      <w:r w:rsidRPr="002A5F19">
        <w:rPr>
          <w:b/>
          <w:bCs/>
          <w:sz w:val="24"/>
          <w:szCs w:val="24"/>
        </w:rPr>
        <w:t xml:space="preserve">5. Galimos neigiamos priimto sprendimo pasekmės ir kokių priemonių reikėtų imtis, kad tokių pasekmių būtų išvengta. </w:t>
      </w:r>
      <w:r w:rsidRPr="002A5F19">
        <w:rPr>
          <w:bCs/>
          <w:sz w:val="24"/>
          <w:szCs w:val="24"/>
        </w:rPr>
        <w:t>Šio sprendimo įgyvendinimo n</w:t>
      </w:r>
      <w:r w:rsidRPr="002A5F19">
        <w:rPr>
          <w:sz w:val="24"/>
          <w:szCs w:val="24"/>
        </w:rPr>
        <w:t>eigiamų pasekmių nenustatyta.</w:t>
      </w:r>
    </w:p>
    <w:p w14:paraId="4644F0EC" w14:textId="77777777" w:rsidR="002A5F19" w:rsidRPr="002A5F19" w:rsidRDefault="002A5F19" w:rsidP="002A5F19">
      <w:pPr>
        <w:ind w:firstLine="720"/>
        <w:jc w:val="both"/>
        <w:rPr>
          <w:b/>
          <w:bCs/>
          <w:sz w:val="24"/>
          <w:szCs w:val="24"/>
        </w:rPr>
      </w:pPr>
      <w:r w:rsidRPr="002A5F19">
        <w:rPr>
          <w:b/>
          <w:bCs/>
          <w:sz w:val="24"/>
          <w:szCs w:val="24"/>
        </w:rPr>
        <w:t xml:space="preserve">6. Jeigu sprendimui įgyvendinti reikia kitų teisės aktų, – kas ir kada juos turėtų parengti, šių aktų metmenys. </w:t>
      </w:r>
      <w:r w:rsidRPr="002A5F19">
        <w:rPr>
          <w:bCs/>
          <w:sz w:val="24"/>
          <w:szCs w:val="24"/>
        </w:rPr>
        <w:t>Šiam sprendimui įgyvendinti kitų teisės aktų nereikia.</w:t>
      </w:r>
    </w:p>
    <w:p w14:paraId="4644F0ED" w14:textId="77777777" w:rsidR="002A5F19" w:rsidRPr="002A5F19" w:rsidRDefault="002A5F19" w:rsidP="002A5F19">
      <w:pPr>
        <w:ind w:firstLine="720"/>
        <w:jc w:val="both"/>
        <w:rPr>
          <w:b/>
          <w:bCs/>
          <w:sz w:val="24"/>
          <w:szCs w:val="24"/>
        </w:rPr>
      </w:pPr>
      <w:r w:rsidRPr="002A5F19">
        <w:rPr>
          <w:b/>
          <w:sz w:val="24"/>
          <w:szCs w:val="24"/>
        </w:rPr>
        <w:t xml:space="preserve">7. </w:t>
      </w:r>
      <w:r w:rsidRPr="002A5F19">
        <w:rPr>
          <w:b/>
          <w:bCs/>
          <w:sz w:val="24"/>
          <w:szCs w:val="24"/>
        </w:rPr>
        <w:t xml:space="preserve">Kiek biudžeto lėšų pareikalaus ar leis sutaupyti projekto įgyvendinimas (pateikiami įvertinimai artimiausiems metams ir tolesnei ateičiai), finansavimo šaltiniai. </w:t>
      </w:r>
      <w:r w:rsidRPr="002A5F19">
        <w:rPr>
          <w:bCs/>
          <w:sz w:val="24"/>
          <w:szCs w:val="24"/>
        </w:rPr>
        <w:t>Šiam sprendimo projektui įgyvendinti papildomų lėšų nereikia.</w:t>
      </w:r>
    </w:p>
    <w:p w14:paraId="4644F0EE" w14:textId="77777777" w:rsidR="002A5F19" w:rsidRPr="002A5F19" w:rsidRDefault="002A5F19" w:rsidP="002A5F19">
      <w:pPr>
        <w:ind w:firstLine="720"/>
        <w:jc w:val="both"/>
        <w:rPr>
          <w:b/>
          <w:bCs/>
          <w:sz w:val="24"/>
          <w:szCs w:val="24"/>
        </w:rPr>
      </w:pPr>
      <w:r w:rsidRPr="002A5F19">
        <w:rPr>
          <w:b/>
          <w:bCs/>
          <w:sz w:val="24"/>
          <w:szCs w:val="24"/>
        </w:rPr>
        <w:t>8. Sprendimo projekto rengimo metu atlikti vertinimai ir išvados, konsultavimosi su visuomene metu gauti pasiūlymai ir jų motyvuotas v</w:t>
      </w:r>
      <w:r>
        <w:rPr>
          <w:b/>
          <w:bCs/>
          <w:sz w:val="24"/>
          <w:szCs w:val="24"/>
        </w:rPr>
        <w:t xml:space="preserve">ertinimas (atsižvelgta ar ne). </w:t>
      </w:r>
      <w:r w:rsidRPr="002A5F19">
        <w:rPr>
          <w:bCs/>
          <w:sz w:val="24"/>
          <w:szCs w:val="24"/>
        </w:rPr>
        <w:t xml:space="preserve">Sprendimo projekto rengimo metu atsižvelgta į </w:t>
      </w:r>
      <w:r>
        <w:rPr>
          <w:bCs/>
          <w:sz w:val="24"/>
          <w:szCs w:val="24"/>
        </w:rPr>
        <w:t xml:space="preserve">gaunamus </w:t>
      </w:r>
      <w:r w:rsidRPr="002A5F19">
        <w:rPr>
          <w:bCs/>
          <w:sz w:val="24"/>
          <w:szCs w:val="24"/>
        </w:rPr>
        <w:t xml:space="preserve">Vydūno gimnazijos tėvų prašymus. </w:t>
      </w:r>
    </w:p>
    <w:p w14:paraId="4644F0EF" w14:textId="77777777" w:rsidR="00AE7406" w:rsidRPr="000D272D" w:rsidRDefault="002A5F19" w:rsidP="000D272D">
      <w:pPr>
        <w:ind w:firstLine="720"/>
        <w:jc w:val="both"/>
        <w:rPr>
          <w:b/>
          <w:bCs/>
          <w:sz w:val="24"/>
          <w:szCs w:val="24"/>
        </w:rPr>
      </w:pPr>
      <w:r w:rsidRPr="002A5F19">
        <w:rPr>
          <w:b/>
          <w:bCs/>
          <w:sz w:val="24"/>
          <w:szCs w:val="24"/>
        </w:rPr>
        <w:t>9. Sprendimo projekto autorius ar autorių grupė, sp</w:t>
      </w:r>
      <w:r w:rsidR="000D272D">
        <w:rPr>
          <w:b/>
          <w:bCs/>
          <w:sz w:val="24"/>
          <w:szCs w:val="24"/>
        </w:rPr>
        <w:t xml:space="preserve">rendimo projekto iniciatoriai. </w:t>
      </w:r>
      <w:r w:rsidRPr="002A5F19">
        <w:rPr>
          <w:bCs/>
          <w:sz w:val="24"/>
          <w:szCs w:val="24"/>
        </w:rPr>
        <w:t>Sprendimo projektą parengė Savivaldybės administracijos Ugdymo ir kultūros departamento Švietimo skyriaus vyr. specialistė Vida Bubliauskienė</w:t>
      </w:r>
      <w:r w:rsidR="000D272D">
        <w:rPr>
          <w:bCs/>
          <w:sz w:val="24"/>
          <w:szCs w:val="24"/>
        </w:rPr>
        <w:t>.</w:t>
      </w:r>
    </w:p>
    <w:p w14:paraId="4644F0F0" w14:textId="77777777" w:rsidR="00AE7406" w:rsidRPr="007A3E5F" w:rsidRDefault="00AE7406" w:rsidP="00AE7406">
      <w:pPr>
        <w:ind w:firstLine="720"/>
        <w:rPr>
          <w:sz w:val="24"/>
          <w:szCs w:val="24"/>
        </w:rPr>
      </w:pPr>
      <w:r w:rsidRPr="007A3E5F">
        <w:rPr>
          <w:sz w:val="24"/>
          <w:szCs w:val="24"/>
        </w:rPr>
        <w:t>PRIDEDAMA:</w:t>
      </w:r>
    </w:p>
    <w:p w14:paraId="4644F0F1" w14:textId="77777777" w:rsidR="00AE7406" w:rsidRPr="007A3E5F" w:rsidRDefault="00AE7406" w:rsidP="00AE7406">
      <w:pPr>
        <w:ind w:firstLine="720"/>
        <w:jc w:val="both"/>
        <w:rPr>
          <w:sz w:val="24"/>
          <w:szCs w:val="24"/>
        </w:rPr>
      </w:pPr>
      <w:r w:rsidRPr="007A3E5F">
        <w:rPr>
          <w:sz w:val="24"/>
          <w:szCs w:val="24"/>
        </w:rPr>
        <w:t>1.</w:t>
      </w:r>
      <w:r w:rsidRPr="007A3E5F">
        <w:rPr>
          <w:b/>
          <w:sz w:val="24"/>
          <w:szCs w:val="24"/>
        </w:rPr>
        <w:t xml:space="preserve"> </w:t>
      </w:r>
      <w:r w:rsidRPr="007A3E5F">
        <w:rPr>
          <w:sz w:val="24"/>
          <w:szCs w:val="24"/>
        </w:rPr>
        <w:t>Teisės aktų, nurodytų sprendimo projekto įžangoje, išrašas, 1 lapas.</w:t>
      </w:r>
    </w:p>
    <w:p w14:paraId="4644F0F2" w14:textId="77777777" w:rsidR="009360BF" w:rsidRPr="007A3E5F" w:rsidRDefault="000D272D" w:rsidP="000D272D">
      <w:pPr>
        <w:ind w:firstLine="720"/>
        <w:jc w:val="both"/>
        <w:rPr>
          <w:sz w:val="24"/>
          <w:szCs w:val="24"/>
        </w:rPr>
      </w:pPr>
      <w:r w:rsidRPr="007A3E5F">
        <w:rPr>
          <w:sz w:val="24"/>
          <w:szCs w:val="24"/>
        </w:rPr>
        <w:t>2. Klaipėdos miesto savivaldybės tarybos 2014 m. rugsėjo 15 d. sprendimo Nr. T2-202 „Dėl kainų už atlygintinai teikiamas paslaugas, vykdant meninio ugdymo programą Klaipėdos Vydūno gimnazijoje, patvirtinimo“ lyginamasis variantas, 1 lapas.</w:t>
      </w:r>
    </w:p>
    <w:p w14:paraId="4644F0F3" w14:textId="77777777" w:rsidR="000D272D" w:rsidRPr="007A3E5F" w:rsidRDefault="000D272D" w:rsidP="000D272D">
      <w:pPr>
        <w:ind w:firstLine="720"/>
        <w:jc w:val="both"/>
        <w:rPr>
          <w:sz w:val="24"/>
          <w:szCs w:val="24"/>
        </w:rPr>
      </w:pPr>
    </w:p>
    <w:p w14:paraId="4644F0F4" w14:textId="77777777" w:rsidR="000D272D" w:rsidRPr="007A3E5F" w:rsidRDefault="007A3E5F" w:rsidP="007A3E5F">
      <w:pPr>
        <w:jc w:val="both"/>
        <w:rPr>
          <w:sz w:val="24"/>
          <w:szCs w:val="24"/>
        </w:rPr>
      </w:pPr>
      <w:r w:rsidRPr="007A3E5F">
        <w:rPr>
          <w:sz w:val="24"/>
          <w:szCs w:val="24"/>
        </w:rPr>
        <w:t>Švietimo skyriaus vedėja</w:t>
      </w:r>
      <w:r w:rsidRPr="007A3E5F">
        <w:rPr>
          <w:sz w:val="24"/>
          <w:szCs w:val="24"/>
        </w:rPr>
        <w:tab/>
      </w:r>
      <w:r w:rsidRPr="007A3E5F">
        <w:rPr>
          <w:sz w:val="24"/>
          <w:szCs w:val="24"/>
        </w:rPr>
        <w:tab/>
      </w:r>
      <w:r w:rsidRPr="007A3E5F">
        <w:rPr>
          <w:sz w:val="24"/>
          <w:szCs w:val="24"/>
        </w:rPr>
        <w:tab/>
      </w:r>
      <w:r w:rsidRPr="007A3E5F">
        <w:rPr>
          <w:sz w:val="24"/>
          <w:szCs w:val="24"/>
        </w:rPr>
        <w:tab/>
      </w:r>
      <w:r w:rsidRPr="007A3E5F">
        <w:rPr>
          <w:sz w:val="24"/>
          <w:szCs w:val="24"/>
        </w:rPr>
        <w:tab/>
        <w:t>Laima Prižgintienė</w:t>
      </w:r>
    </w:p>
    <w:sectPr w:rsidR="000D272D" w:rsidRPr="007A3E5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D16E9"/>
    <w:multiLevelType w:val="hybridMultilevel"/>
    <w:tmpl w:val="1CBA4F3E"/>
    <w:lvl w:ilvl="0" w:tplc="5818FFD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06"/>
    <w:rsid w:val="000D272D"/>
    <w:rsid w:val="002A5F19"/>
    <w:rsid w:val="00546180"/>
    <w:rsid w:val="0061366D"/>
    <w:rsid w:val="007A3E5F"/>
    <w:rsid w:val="00897EA5"/>
    <w:rsid w:val="009360BF"/>
    <w:rsid w:val="00A14DB9"/>
    <w:rsid w:val="00AE7406"/>
    <w:rsid w:val="00C12C81"/>
    <w:rsid w:val="00C376B7"/>
    <w:rsid w:val="00DC797A"/>
    <w:rsid w:val="00E537C2"/>
    <w:rsid w:val="00EC7100"/>
    <w:rsid w:val="00ED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4F0E4"/>
  <w15:chartTrackingRefBased/>
  <w15:docId w15:val="{76552D7E-1B0E-4C91-9733-3192D95DD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E7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E7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7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2326</Words>
  <Characters>1326</Characters>
  <Application>Microsoft Office Word</Application>
  <DocSecurity>4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Klaipėdos miesto savivaldybės administracija</Company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Laima Prizgintiene</dc:creator>
  <cp:lastModifiedBy>Virginija Palaimiene</cp:lastModifiedBy>
  <cp:revision>2</cp:revision>
  <dcterms:created xsi:type="dcterms:W3CDTF">2018-12-06T06:46:00Z</dcterms:created>
  <dcterms:modified xsi:type="dcterms:W3CDTF">2018-12-06T06:46:00Z</dcterms:modified>
</cp:coreProperties>
</file>