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77777777" w:rsidR="00BC4ECF" w:rsidRPr="00D15B13" w:rsidRDefault="00BC4ECF" w:rsidP="00BC4ECF">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Pr>
          <w:sz w:val="24"/>
          <w:szCs w:val="24"/>
        </w:rPr>
        <w:t xml:space="preserve">kovo 13 </w:t>
      </w:r>
      <w:r w:rsidRPr="00D15B13">
        <w:rPr>
          <w:sz w:val="24"/>
          <w:szCs w:val="24"/>
        </w:rPr>
        <w:t>d. įsakymu Nr. AD1</w:t>
      </w:r>
      <w:r w:rsidRPr="00D15B13">
        <w:rPr>
          <w:sz w:val="24"/>
          <w:szCs w:val="24"/>
        </w:rPr>
        <w:noBreakHyphen/>
      </w:r>
      <w:r>
        <w:rPr>
          <w:sz w:val="24"/>
          <w:szCs w:val="24"/>
        </w:rPr>
        <w:t>449</w:t>
      </w:r>
      <w:r w:rsidRPr="00D15B13">
        <w:rPr>
          <w:sz w:val="24"/>
          <w:szCs w:val="24"/>
        </w:rPr>
        <w:t xml:space="preserve"> „Dėl pritarimo vietovės lygmens teritorijų planavimo dokumento koregavimo iniciatyvai“:</w:t>
      </w:r>
    </w:p>
    <w:p w14:paraId="0395C47D" w14:textId="41FC7110" w:rsidR="00BC4ECF" w:rsidRPr="00045CE5" w:rsidRDefault="00BC4ECF" w:rsidP="00BC4ECF">
      <w:pPr>
        <w:pStyle w:val="Sraopastraipa"/>
        <w:numPr>
          <w:ilvl w:val="0"/>
          <w:numId w:val="1"/>
        </w:numPr>
        <w:tabs>
          <w:tab w:val="left" w:pos="1134"/>
        </w:tabs>
        <w:ind w:left="0" w:firstLine="851"/>
        <w:jc w:val="both"/>
        <w:rPr>
          <w:sz w:val="24"/>
          <w:szCs w:val="24"/>
        </w:rPr>
      </w:pPr>
      <w:r w:rsidRPr="00045CE5">
        <w:rPr>
          <w:spacing w:val="60"/>
          <w:sz w:val="24"/>
          <w:szCs w:val="24"/>
        </w:rPr>
        <w:t>Nustata</w:t>
      </w:r>
      <w:r w:rsidRPr="00E46BBA">
        <w:rPr>
          <w:sz w:val="24"/>
          <w:szCs w:val="24"/>
        </w:rPr>
        <w:t>u,</w:t>
      </w:r>
      <w:r w:rsidRPr="00D15B13">
        <w:rPr>
          <w:sz w:val="24"/>
          <w:szCs w:val="24"/>
        </w:rPr>
        <w:t xml:space="preserve"> kad pradedama rengti vietovės lygmens teritorijų planavimo dokumento –</w:t>
      </w:r>
      <w:r w:rsidRPr="005404FD">
        <w:rPr>
          <w:sz w:val="24"/>
          <w:szCs w:val="24"/>
        </w:rPr>
        <w:t xml:space="preserve"> kvartalo tarp Rūtų g., Minijos g. ir Kauno g. tęsinio Klaipėdoje projektinių pasiūlymų, patvirtintų 1995 m. gruodžio 7 d. Klaipėdos miesto valdybos sprendimu Nr. 633 ir įregistruotų Teritorijų planavimo dokumentų registre Nr. T00028669, korektūr</w:t>
      </w:r>
      <w:r>
        <w:rPr>
          <w:sz w:val="24"/>
          <w:szCs w:val="24"/>
        </w:rPr>
        <w:t>a</w:t>
      </w:r>
      <w:r w:rsidRPr="005404FD">
        <w:rPr>
          <w:sz w:val="24"/>
          <w:szCs w:val="24"/>
        </w:rPr>
        <w:t xml:space="preserve"> </w:t>
      </w:r>
      <w:r>
        <w:rPr>
          <w:sz w:val="24"/>
          <w:szCs w:val="24"/>
        </w:rPr>
        <w:t xml:space="preserve"> žemės sklypams, koreguojamame teritorijų planavimo dokumente pažymėtiems Nr. 48 ir 49. </w:t>
      </w:r>
      <w:r w:rsidRPr="00045CE5">
        <w:rPr>
          <w:sz w:val="24"/>
          <w:szCs w:val="24"/>
        </w:rPr>
        <w:t>Koregavimo tikslai – nekeičiant žemės sklyp</w:t>
      </w:r>
      <w:r>
        <w:rPr>
          <w:sz w:val="24"/>
          <w:szCs w:val="24"/>
        </w:rPr>
        <w:t>ų</w:t>
      </w:r>
      <w:r w:rsidRPr="00045CE5">
        <w:rPr>
          <w:sz w:val="24"/>
          <w:szCs w:val="24"/>
        </w:rPr>
        <w:t xml:space="preserve"> pagrindinės žemės naudojimo paskirties</w:t>
      </w:r>
      <w:r>
        <w:rPr>
          <w:sz w:val="24"/>
          <w:szCs w:val="24"/>
        </w:rPr>
        <w:t xml:space="preserve"> bei naudojimo būdo,</w:t>
      </w:r>
      <w:r w:rsidRPr="00045CE5">
        <w:rPr>
          <w:sz w:val="24"/>
          <w:szCs w:val="24"/>
        </w:rPr>
        <w:t xml:space="preserve"> nepažeidžiant įstatymų ir kitų teisės aktų reikalavimų, aukštesnio lygmens kompleksinio ar specialiojo teritorijų planavimo dokumentų sprendinių, </w:t>
      </w:r>
      <w:r>
        <w:rPr>
          <w:sz w:val="24"/>
          <w:szCs w:val="24"/>
        </w:rPr>
        <w:t>nustatyti te</w:t>
      </w:r>
      <w:r w:rsidR="002E528B">
        <w:rPr>
          <w:sz w:val="24"/>
          <w:szCs w:val="24"/>
        </w:rPr>
        <w:t>ritorijos naudojimo reglamentus ir</w:t>
      </w:r>
      <w:r>
        <w:rPr>
          <w:sz w:val="24"/>
          <w:szCs w:val="24"/>
        </w:rPr>
        <w:t xml:space="preserve"> suplanuoti įvažiavimus į sklypus. </w:t>
      </w:r>
    </w:p>
    <w:p w14:paraId="239F97CC" w14:textId="2E35F0AA" w:rsidR="00BC4ECF" w:rsidRPr="00D15B13" w:rsidRDefault="00BC4ECF" w:rsidP="00BC4ECF">
      <w:pPr>
        <w:pStyle w:val="Sraopastraipa"/>
        <w:numPr>
          <w:ilvl w:val="0"/>
          <w:numId w:val="1"/>
        </w:numPr>
        <w:tabs>
          <w:tab w:val="left" w:pos="1134"/>
        </w:tabs>
        <w:ind w:left="0" w:firstLine="851"/>
        <w:jc w:val="both"/>
        <w:rPr>
          <w:sz w:val="24"/>
          <w:szCs w:val="24"/>
        </w:rPr>
      </w:pPr>
      <w:r w:rsidRPr="00E46BBA">
        <w:rPr>
          <w:spacing w:val="60"/>
          <w:sz w:val="24"/>
          <w:szCs w:val="24"/>
        </w:rPr>
        <w:t>Įpareigoj</w:t>
      </w:r>
      <w:r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Pr="00D15B13">
        <w:rPr>
          <w:sz w:val="24"/>
          <w:szCs w:val="24"/>
        </w:rPr>
        <w:t xml:space="preserve"> korektūros rengimo iniciator</w:t>
      </w:r>
      <w:r>
        <w:rPr>
          <w:sz w:val="24"/>
          <w:szCs w:val="24"/>
        </w:rPr>
        <w:t xml:space="preserve">iui Astai </w:t>
      </w:r>
      <w:proofErr w:type="spellStart"/>
      <w:r>
        <w:rPr>
          <w:sz w:val="24"/>
          <w:szCs w:val="24"/>
        </w:rPr>
        <w:t>Ružinskienei</w:t>
      </w:r>
      <w:proofErr w:type="spellEnd"/>
      <w:r>
        <w:rPr>
          <w:sz w:val="24"/>
          <w:szCs w:val="24"/>
        </w:rPr>
        <w:t>.</w:t>
      </w:r>
    </w:p>
    <w:p w14:paraId="3C8F4347" w14:textId="183A34B7" w:rsidR="00BC4ECF" w:rsidRPr="00D15B13" w:rsidRDefault="002E528B" w:rsidP="002E528B">
      <w:pPr>
        <w:ind w:firstLine="851"/>
        <w:jc w:val="both"/>
        <w:rPr>
          <w:sz w:val="24"/>
          <w:szCs w:val="24"/>
        </w:rPr>
      </w:pPr>
      <w:r>
        <w:rPr>
          <w:sz w:val="24"/>
          <w:szCs w:val="24"/>
        </w:rPr>
        <w:t xml:space="preserve"> </w:t>
      </w:r>
      <w:r w:rsidR="00BC4ECF"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A62FA9" w:rsidRDefault="00DA7BF0" w:rsidP="00DA7BF0">
      <w:pPr>
        <w:jc w:val="both"/>
      </w:pPr>
    </w:p>
    <w:p w14:paraId="2E76C202" w14:textId="77777777" w:rsidR="00DA7BF0" w:rsidRPr="00A62FA9" w:rsidRDefault="00DA7BF0" w:rsidP="00DA7BF0">
      <w:pPr>
        <w:jc w:val="both"/>
      </w:pPr>
    </w:p>
    <w:tbl>
      <w:tblPr>
        <w:tblW w:w="0" w:type="auto"/>
        <w:tblLook w:val="01E0" w:firstRow="1" w:lastRow="1" w:firstColumn="1" w:lastColumn="1" w:noHBand="0" w:noVBand="0"/>
      </w:tblPr>
      <w:tblGrid>
        <w:gridCol w:w="4830"/>
        <w:gridCol w:w="4809"/>
      </w:tblGrid>
      <w:tr w:rsidR="00DA7BF0" w14:paraId="2E76C205" w14:textId="77777777" w:rsidTr="004B6CE0">
        <w:tc>
          <w:tcPr>
            <w:tcW w:w="4927" w:type="dxa"/>
            <w:hideMark/>
          </w:tcPr>
          <w:p w14:paraId="2E76C203" w14:textId="77777777" w:rsidR="00DA7BF0" w:rsidRDefault="00DA7BF0" w:rsidP="004B6CE0">
            <w:pPr>
              <w:jc w:val="both"/>
              <w:rPr>
                <w:sz w:val="24"/>
                <w:szCs w:val="24"/>
              </w:rPr>
            </w:pPr>
            <w:r>
              <w:rPr>
                <w:sz w:val="24"/>
                <w:szCs w:val="24"/>
              </w:rPr>
              <w:t>Savivaldybės administracijos direktorius</w:t>
            </w:r>
          </w:p>
        </w:tc>
        <w:tc>
          <w:tcPr>
            <w:tcW w:w="4927" w:type="dxa"/>
            <w:hideMark/>
          </w:tcPr>
          <w:p w14:paraId="2E76C204" w14:textId="77777777" w:rsidR="00DA7BF0" w:rsidRDefault="00DA7BF0" w:rsidP="004B6CE0">
            <w:pPr>
              <w:jc w:val="right"/>
              <w:rPr>
                <w:sz w:val="24"/>
                <w:szCs w:val="24"/>
              </w:rPr>
            </w:pPr>
            <w:r>
              <w:rPr>
                <w:sz w:val="24"/>
                <w:szCs w:val="24"/>
              </w:rPr>
              <w:t>Saulius Budinas</w:t>
            </w:r>
          </w:p>
        </w:tc>
      </w:tr>
    </w:tbl>
    <w:p w14:paraId="2E76C206" w14:textId="77777777" w:rsidR="00DA7BF0" w:rsidRPr="00A62FA9" w:rsidRDefault="00DA7BF0" w:rsidP="00DA7BF0">
      <w:pPr>
        <w:jc w:val="both"/>
      </w:pPr>
    </w:p>
    <w:p w14:paraId="2E76C207" w14:textId="77777777" w:rsidR="00DA7BF0" w:rsidRPr="00A62FA9" w:rsidRDefault="00DA7BF0" w:rsidP="00DA7BF0">
      <w:pPr>
        <w:jc w:val="both"/>
      </w:pPr>
    </w:p>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5C49" w14:textId="77777777" w:rsidR="00426354" w:rsidRDefault="0042635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62026" w14:textId="77777777" w:rsidR="00426354" w:rsidRDefault="0042635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CAA2D" w14:textId="77777777" w:rsidR="00426354" w:rsidRDefault="0042635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99BC" w14:textId="77777777" w:rsidR="00426354" w:rsidRDefault="0042635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8E29" w14:textId="40F314B5" w:rsidR="00426354" w:rsidRPr="00426354" w:rsidRDefault="00426354" w:rsidP="00426354">
    <w:pPr>
      <w:pStyle w:val="Antrats"/>
      <w:jc w:val="right"/>
      <w:rPr>
        <w:b/>
        <w:color w:val="FF0000"/>
        <w:sz w:val="24"/>
        <w:szCs w:val="24"/>
      </w:rPr>
    </w:pPr>
    <w:bookmarkStart w:id="0" w:name="_GoBack"/>
    <w:r w:rsidRPr="00426354">
      <w:rPr>
        <w:b/>
        <w:color w:val="FF0000"/>
        <w:sz w:val="24"/>
        <w:szCs w:val="24"/>
      </w:rPr>
      <w:t>PROJEKTAS</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E6C34"/>
    <w:rsid w:val="001444C8"/>
    <w:rsid w:val="001456CE"/>
    <w:rsid w:val="00163473"/>
    <w:rsid w:val="001B01B1"/>
    <w:rsid w:val="001D1AE7"/>
    <w:rsid w:val="001E4672"/>
    <w:rsid w:val="00237B69"/>
    <w:rsid w:val="002424E8"/>
    <w:rsid w:val="00242B88"/>
    <w:rsid w:val="00276B28"/>
    <w:rsid w:val="00291226"/>
    <w:rsid w:val="002E528B"/>
    <w:rsid w:val="002F5E80"/>
    <w:rsid w:val="00324750"/>
    <w:rsid w:val="00337765"/>
    <w:rsid w:val="00347F54"/>
    <w:rsid w:val="00382F50"/>
    <w:rsid w:val="00384543"/>
    <w:rsid w:val="003A3535"/>
    <w:rsid w:val="003A3546"/>
    <w:rsid w:val="003C09F9"/>
    <w:rsid w:val="003E5D65"/>
    <w:rsid w:val="003E603A"/>
    <w:rsid w:val="00405B54"/>
    <w:rsid w:val="00426354"/>
    <w:rsid w:val="00433CCC"/>
    <w:rsid w:val="00445CA9"/>
    <w:rsid w:val="004545AD"/>
    <w:rsid w:val="00472954"/>
    <w:rsid w:val="00524DA3"/>
    <w:rsid w:val="00576CF7"/>
    <w:rsid w:val="005A371F"/>
    <w:rsid w:val="005A3D21"/>
    <w:rsid w:val="005C29DF"/>
    <w:rsid w:val="005C73A8"/>
    <w:rsid w:val="00606132"/>
    <w:rsid w:val="00664949"/>
    <w:rsid w:val="006A09D2"/>
    <w:rsid w:val="006B429F"/>
    <w:rsid w:val="006C68AF"/>
    <w:rsid w:val="006E106A"/>
    <w:rsid w:val="006F416F"/>
    <w:rsid w:val="006F4715"/>
    <w:rsid w:val="00710820"/>
    <w:rsid w:val="00727F11"/>
    <w:rsid w:val="00743CFE"/>
    <w:rsid w:val="007775F7"/>
    <w:rsid w:val="00784D98"/>
    <w:rsid w:val="007E0A60"/>
    <w:rsid w:val="00801BFF"/>
    <w:rsid w:val="00801E4F"/>
    <w:rsid w:val="0081563E"/>
    <w:rsid w:val="00846CE4"/>
    <w:rsid w:val="008623E9"/>
    <w:rsid w:val="00864F6F"/>
    <w:rsid w:val="008C6BDA"/>
    <w:rsid w:val="008D3E3C"/>
    <w:rsid w:val="008D69DD"/>
    <w:rsid w:val="008E411C"/>
    <w:rsid w:val="008F665C"/>
    <w:rsid w:val="00932DDD"/>
    <w:rsid w:val="00954114"/>
    <w:rsid w:val="00A3260E"/>
    <w:rsid w:val="00A4022F"/>
    <w:rsid w:val="00A44DC7"/>
    <w:rsid w:val="00A56070"/>
    <w:rsid w:val="00A8670A"/>
    <w:rsid w:val="00A91029"/>
    <w:rsid w:val="00A9592B"/>
    <w:rsid w:val="00A95C0B"/>
    <w:rsid w:val="00AA5DFD"/>
    <w:rsid w:val="00AD2EE1"/>
    <w:rsid w:val="00AF7643"/>
    <w:rsid w:val="00B40258"/>
    <w:rsid w:val="00B45EED"/>
    <w:rsid w:val="00B5384E"/>
    <w:rsid w:val="00B56379"/>
    <w:rsid w:val="00B7320C"/>
    <w:rsid w:val="00B7644E"/>
    <w:rsid w:val="00B9459A"/>
    <w:rsid w:val="00BB07E2"/>
    <w:rsid w:val="00BB159A"/>
    <w:rsid w:val="00BC4ECF"/>
    <w:rsid w:val="00C12BA0"/>
    <w:rsid w:val="00C263CC"/>
    <w:rsid w:val="00C26A47"/>
    <w:rsid w:val="00C70A51"/>
    <w:rsid w:val="00C72F86"/>
    <w:rsid w:val="00C73DF4"/>
    <w:rsid w:val="00CA39E5"/>
    <w:rsid w:val="00CA7B58"/>
    <w:rsid w:val="00CB3E22"/>
    <w:rsid w:val="00D74EA5"/>
    <w:rsid w:val="00D81831"/>
    <w:rsid w:val="00DA7BF0"/>
    <w:rsid w:val="00DE0BFB"/>
    <w:rsid w:val="00DE28F2"/>
    <w:rsid w:val="00DF2C0D"/>
    <w:rsid w:val="00E25474"/>
    <w:rsid w:val="00E37B92"/>
    <w:rsid w:val="00E65B25"/>
    <w:rsid w:val="00E7342D"/>
    <w:rsid w:val="00E96582"/>
    <w:rsid w:val="00EA65AF"/>
    <w:rsid w:val="00EC10BA"/>
    <w:rsid w:val="00EC5237"/>
    <w:rsid w:val="00ED1DA5"/>
    <w:rsid w:val="00ED3397"/>
    <w:rsid w:val="00F41647"/>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1110</Words>
  <Characters>634</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dcterms:created xsi:type="dcterms:W3CDTF">2019-03-18T07:37:00Z</dcterms:created>
  <dcterms:modified xsi:type="dcterms:W3CDTF">2019-03-18T07:37:00Z</dcterms:modified>
</cp:coreProperties>
</file>