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8576BD" w14:paraId="7D3755B5" w14:textId="77777777" w:rsidTr="008576BD">
        <w:tc>
          <w:tcPr>
            <w:tcW w:w="4110" w:type="dxa"/>
          </w:tcPr>
          <w:p w14:paraId="35A75075" w14:textId="7875F687" w:rsidR="008576BD" w:rsidRDefault="008576BD" w:rsidP="008576BD">
            <w:pPr>
              <w:tabs>
                <w:tab w:val="left" w:pos="5070"/>
                <w:tab w:val="left" w:pos="5366"/>
                <w:tab w:val="left" w:pos="6771"/>
                <w:tab w:val="left" w:pos="7363"/>
              </w:tabs>
              <w:jc w:val="both"/>
            </w:pPr>
            <w:bookmarkStart w:id="0" w:name="_GoBack"/>
            <w:bookmarkEnd w:id="0"/>
            <w:r>
              <w:t>PATVIRTINTA</w:t>
            </w:r>
          </w:p>
        </w:tc>
      </w:tr>
      <w:tr w:rsidR="008576BD" w14:paraId="00BA1DF7" w14:textId="77777777" w:rsidTr="008576BD">
        <w:tc>
          <w:tcPr>
            <w:tcW w:w="4110" w:type="dxa"/>
          </w:tcPr>
          <w:p w14:paraId="4D03B850" w14:textId="607F9858" w:rsidR="008576BD" w:rsidRDefault="008576BD" w:rsidP="008576BD">
            <w:r>
              <w:t>Klaipėdos miesto savivaldybės</w:t>
            </w:r>
          </w:p>
        </w:tc>
      </w:tr>
      <w:tr w:rsidR="008576BD" w14:paraId="789EB105" w14:textId="77777777" w:rsidTr="008576BD">
        <w:tc>
          <w:tcPr>
            <w:tcW w:w="4110" w:type="dxa"/>
          </w:tcPr>
          <w:p w14:paraId="24B38373" w14:textId="1A045930" w:rsidR="008576BD" w:rsidRDefault="008576BD" w:rsidP="008576BD">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r>
      <w:tr w:rsidR="008576BD" w14:paraId="65D24A90" w14:textId="77777777" w:rsidTr="008576BD">
        <w:tc>
          <w:tcPr>
            <w:tcW w:w="4110" w:type="dxa"/>
          </w:tcPr>
          <w:p w14:paraId="7FB6D3A3" w14:textId="33DE4B86" w:rsidR="008576BD" w:rsidRDefault="008576BD" w:rsidP="008576BD">
            <w:pPr>
              <w:tabs>
                <w:tab w:val="left" w:pos="5070"/>
                <w:tab w:val="left" w:pos="5366"/>
                <w:tab w:val="left" w:pos="6771"/>
                <w:tab w:val="left" w:pos="7363"/>
              </w:tabs>
            </w:pPr>
            <w:r>
              <w:t xml:space="preserve">sprendimu Nr. </w:t>
            </w:r>
            <w:bookmarkStart w:id="1" w:name="registravimoNr"/>
            <w:r>
              <w:t>T1-168</w:t>
            </w:r>
            <w:bookmarkEnd w:id="1"/>
          </w:p>
        </w:tc>
      </w:tr>
    </w:tbl>
    <w:p w14:paraId="4F8356BF" w14:textId="77777777" w:rsidR="00832CC9" w:rsidRPr="00F72A1E" w:rsidRDefault="00832CC9" w:rsidP="0006079E">
      <w:pPr>
        <w:jc w:val="center"/>
      </w:pPr>
    </w:p>
    <w:p w14:paraId="7CA3AE75" w14:textId="77777777" w:rsidR="00832CC9" w:rsidRPr="00F72A1E" w:rsidRDefault="00832CC9" w:rsidP="0006079E">
      <w:pPr>
        <w:jc w:val="center"/>
      </w:pPr>
    </w:p>
    <w:p w14:paraId="2E68ACE0" w14:textId="55E47640" w:rsidR="00515BB6" w:rsidRDefault="008576BD" w:rsidP="00515BB6">
      <w:pPr>
        <w:jc w:val="center"/>
        <w:rPr>
          <w:b/>
        </w:rPr>
      </w:pPr>
      <w:r>
        <w:rPr>
          <w:b/>
        </w:rPr>
        <w:t>2020</w:t>
      </w:r>
      <w:r w:rsidR="00515BB6">
        <w:rPr>
          <w:b/>
        </w:rPr>
        <w:t xml:space="preserve"> METAIS VERSLO LIUDIJIMUS ĮSIGYJANTIEMS GYVENTOJAMS TAIKOMŲ LENGVATŲ SĄRAŠAS</w:t>
      </w:r>
    </w:p>
    <w:p w14:paraId="00BCD649" w14:textId="77777777" w:rsidR="00515BB6" w:rsidRDefault="00515BB6" w:rsidP="00515BB6">
      <w:pPr>
        <w:jc w:val="center"/>
        <w:rPr>
          <w:b/>
        </w:rPr>
      </w:pPr>
    </w:p>
    <w:p w14:paraId="677557E1" w14:textId="77777777" w:rsidR="00515BB6" w:rsidRDefault="00515BB6" w:rsidP="00515BB6">
      <w:pPr>
        <w:ind w:firstLine="709"/>
      </w:pPr>
      <w:r>
        <w:t>1. Lengvatų, kurios gali būti taikomos verslo liudijimus įsigyjantiems asmenims, rūšių ir jų dydžių sąrašas:</w:t>
      </w:r>
    </w:p>
    <w:tbl>
      <w:tblPr>
        <w:tblStyle w:val="Lentelstinklelis"/>
        <w:tblW w:w="9780" w:type="dxa"/>
        <w:tblInd w:w="-34" w:type="dxa"/>
        <w:tblLayout w:type="fixed"/>
        <w:tblLook w:val="04A0" w:firstRow="1" w:lastRow="0" w:firstColumn="1" w:lastColumn="0" w:noHBand="0" w:noVBand="1"/>
      </w:tblPr>
      <w:tblGrid>
        <w:gridCol w:w="851"/>
        <w:gridCol w:w="7655"/>
        <w:gridCol w:w="1274"/>
      </w:tblGrid>
      <w:tr w:rsidR="00515BB6" w14:paraId="623A9F56" w14:textId="77777777" w:rsidTr="00110518">
        <w:trPr>
          <w:trHeight w:val="783"/>
        </w:trPr>
        <w:tc>
          <w:tcPr>
            <w:tcW w:w="851" w:type="dxa"/>
            <w:tcBorders>
              <w:top w:val="single" w:sz="4" w:space="0" w:color="auto"/>
              <w:left w:val="single" w:sz="4" w:space="0" w:color="auto"/>
              <w:bottom w:val="single" w:sz="4" w:space="0" w:color="auto"/>
              <w:right w:val="single" w:sz="4" w:space="0" w:color="auto"/>
            </w:tcBorders>
            <w:vAlign w:val="center"/>
            <w:hideMark/>
          </w:tcPr>
          <w:p w14:paraId="1BB936C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Kodas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B76F551"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Verslo liudijimus įsigyjantys asmenys, kuriems taikomos lengvatos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ADDE6C"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Lengvatos dydis (proc.)</w:t>
            </w:r>
          </w:p>
        </w:tc>
      </w:tr>
      <w:tr w:rsidR="003831EA" w:rsidRPr="0053798A" w14:paraId="32A01698" w14:textId="77777777" w:rsidTr="003831EA">
        <w:trPr>
          <w:trHeight w:val="511"/>
        </w:trPr>
        <w:tc>
          <w:tcPr>
            <w:tcW w:w="851" w:type="dxa"/>
            <w:tcBorders>
              <w:top w:val="single" w:sz="4" w:space="0" w:color="auto"/>
              <w:left w:val="single" w:sz="4" w:space="0" w:color="auto"/>
              <w:bottom w:val="single" w:sz="4" w:space="0" w:color="auto"/>
              <w:right w:val="single" w:sz="4" w:space="0" w:color="auto"/>
            </w:tcBorders>
          </w:tcPr>
          <w:p w14:paraId="7DFF98BB" w14:textId="77777777" w:rsidR="003831EA" w:rsidRPr="0053798A" w:rsidRDefault="003831EA" w:rsidP="003831EA">
            <w:pPr>
              <w:pStyle w:val="Sraopastraipa"/>
              <w:spacing w:after="0" w:line="240" w:lineRule="auto"/>
              <w:ind w:left="0"/>
              <w:rPr>
                <w:rFonts w:ascii="Times New Roman" w:hAnsi="Times New Roman" w:cs="Times New Roman"/>
                <w:sz w:val="24"/>
                <w:szCs w:val="24"/>
              </w:rPr>
            </w:pPr>
            <w:r w:rsidRPr="0053798A">
              <w:rPr>
                <w:rFonts w:ascii="Times New Roman" w:hAnsi="Times New Roman" w:cs="Times New Roman"/>
                <w:sz w:val="24"/>
                <w:szCs w:val="24"/>
              </w:rPr>
              <w:t>101</w:t>
            </w:r>
          </w:p>
        </w:tc>
        <w:tc>
          <w:tcPr>
            <w:tcW w:w="7655" w:type="dxa"/>
            <w:tcBorders>
              <w:top w:val="single" w:sz="4" w:space="0" w:color="auto"/>
              <w:left w:val="single" w:sz="4" w:space="0" w:color="auto"/>
              <w:bottom w:val="single" w:sz="4" w:space="0" w:color="auto"/>
              <w:right w:val="single" w:sz="4" w:space="0" w:color="auto"/>
            </w:tcBorders>
          </w:tcPr>
          <w:p w14:paraId="51932CC0" w14:textId="77777777" w:rsidR="003831EA" w:rsidRPr="0053798A" w:rsidRDefault="00DC575A" w:rsidP="003831EA">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Gyventojai, sulaukę</w:t>
            </w:r>
            <w:r w:rsidR="003831EA" w:rsidRPr="0053798A">
              <w:rPr>
                <w:rFonts w:ascii="Times New Roman" w:hAnsi="Times New Roman" w:cs="Times New Roman"/>
                <w:sz w:val="24"/>
                <w:szCs w:val="24"/>
              </w:rPr>
              <w:t xml:space="preserve"> senatvės pensijos amžiaus</w:t>
            </w:r>
          </w:p>
        </w:tc>
        <w:tc>
          <w:tcPr>
            <w:tcW w:w="1274" w:type="dxa"/>
            <w:tcBorders>
              <w:top w:val="single" w:sz="4" w:space="0" w:color="auto"/>
              <w:left w:val="single" w:sz="4" w:space="0" w:color="auto"/>
              <w:bottom w:val="single" w:sz="4" w:space="0" w:color="auto"/>
              <w:right w:val="single" w:sz="4" w:space="0" w:color="auto"/>
            </w:tcBorders>
          </w:tcPr>
          <w:p w14:paraId="1628B478" w14:textId="77777777" w:rsidR="003831EA" w:rsidRPr="0053798A" w:rsidRDefault="003831EA" w:rsidP="00110518">
            <w:pPr>
              <w:pStyle w:val="Sraopastraipa"/>
              <w:spacing w:after="0" w:line="240" w:lineRule="auto"/>
              <w:ind w:left="0"/>
              <w:jc w:val="center"/>
              <w:rPr>
                <w:rFonts w:ascii="Times New Roman" w:hAnsi="Times New Roman" w:cs="Times New Roman"/>
                <w:sz w:val="24"/>
                <w:szCs w:val="24"/>
              </w:rPr>
            </w:pPr>
            <w:r w:rsidRPr="0053798A">
              <w:rPr>
                <w:rFonts w:ascii="Times New Roman" w:hAnsi="Times New Roman" w:cs="Times New Roman"/>
                <w:sz w:val="24"/>
                <w:szCs w:val="24"/>
              </w:rPr>
              <w:t>50</w:t>
            </w:r>
          </w:p>
        </w:tc>
      </w:tr>
      <w:tr w:rsidR="00515BB6" w14:paraId="2F77A8BD"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428F8522"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103</w:t>
            </w:r>
          </w:p>
        </w:tc>
        <w:tc>
          <w:tcPr>
            <w:tcW w:w="7655" w:type="dxa"/>
            <w:tcBorders>
              <w:top w:val="single" w:sz="4" w:space="0" w:color="auto"/>
              <w:left w:val="single" w:sz="4" w:space="0" w:color="auto"/>
              <w:bottom w:val="single" w:sz="4" w:space="0" w:color="auto"/>
              <w:right w:val="single" w:sz="4" w:space="0" w:color="auto"/>
            </w:tcBorders>
            <w:hideMark/>
          </w:tcPr>
          <w:p w14:paraId="16F340DF"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0C647C"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1D1E233F"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1C911D4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104</w:t>
            </w:r>
          </w:p>
        </w:tc>
        <w:tc>
          <w:tcPr>
            <w:tcW w:w="7655" w:type="dxa"/>
            <w:tcBorders>
              <w:top w:val="single" w:sz="4" w:space="0" w:color="auto"/>
              <w:left w:val="single" w:sz="4" w:space="0" w:color="auto"/>
              <w:bottom w:val="single" w:sz="4" w:space="0" w:color="auto"/>
              <w:right w:val="single" w:sz="4" w:space="0" w:color="auto"/>
            </w:tcBorders>
            <w:hideMark/>
          </w:tcPr>
          <w:p w14:paraId="061CCC44"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(motinos, įtėviai, įmotės), vieni auginantys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9D50B4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5C1195D1"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283ADED0"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105</w:t>
            </w:r>
          </w:p>
        </w:tc>
        <w:tc>
          <w:tcPr>
            <w:tcW w:w="7655" w:type="dxa"/>
            <w:tcBorders>
              <w:top w:val="single" w:sz="4" w:space="0" w:color="auto"/>
              <w:left w:val="single" w:sz="4" w:space="0" w:color="auto"/>
              <w:bottom w:val="single" w:sz="4" w:space="0" w:color="auto"/>
              <w:right w:val="single" w:sz="4" w:space="0" w:color="auto"/>
            </w:tcBorders>
            <w:hideMark/>
          </w:tcPr>
          <w:p w14:paraId="75828A81"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Tėvai (įtėviai), auginantys neįgalų vaiką (įvaikį) iki 18 metų arba vyresnį neįgalų vaiką (įvaikį), kuriam nustatytas specialusis nuolatinės slaugos poreikis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0878DE"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515BB6" w14:paraId="6767C8DD"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29AD6378"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106</w:t>
            </w:r>
          </w:p>
        </w:tc>
        <w:tc>
          <w:tcPr>
            <w:tcW w:w="7655" w:type="dxa"/>
            <w:tcBorders>
              <w:top w:val="single" w:sz="4" w:space="0" w:color="auto"/>
              <w:left w:val="single" w:sz="4" w:space="0" w:color="auto"/>
              <w:bottom w:val="single" w:sz="4" w:space="0" w:color="auto"/>
              <w:right w:val="single" w:sz="4" w:space="0" w:color="auto"/>
            </w:tcBorders>
            <w:hideMark/>
          </w:tcPr>
          <w:p w14:paraId="7BCDC5B0"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025DBA3"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515BB6" w14:paraId="5D65A12F" w14:textId="77777777" w:rsidTr="00110518">
        <w:tc>
          <w:tcPr>
            <w:tcW w:w="851" w:type="dxa"/>
            <w:tcBorders>
              <w:top w:val="single" w:sz="4" w:space="0" w:color="auto"/>
              <w:left w:val="single" w:sz="4" w:space="0" w:color="auto"/>
              <w:bottom w:val="single" w:sz="4" w:space="0" w:color="auto"/>
              <w:right w:val="single" w:sz="4" w:space="0" w:color="auto"/>
            </w:tcBorders>
            <w:hideMark/>
          </w:tcPr>
          <w:p w14:paraId="1391BF8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107</w:t>
            </w:r>
          </w:p>
        </w:tc>
        <w:tc>
          <w:tcPr>
            <w:tcW w:w="7655" w:type="dxa"/>
            <w:tcBorders>
              <w:top w:val="single" w:sz="4" w:space="0" w:color="auto"/>
              <w:left w:val="single" w:sz="4" w:space="0" w:color="auto"/>
              <w:bottom w:val="single" w:sz="4" w:space="0" w:color="auto"/>
              <w:right w:val="single" w:sz="4" w:space="0" w:color="auto"/>
            </w:tcBorders>
            <w:hideMark/>
          </w:tcPr>
          <w:p w14:paraId="596D271C" w14:textId="77777777" w:rsidR="00515BB6" w:rsidRDefault="00515BB6" w:rsidP="0011051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Asmenys, turintys tradicinio amatininko statusą, kai įsigyja verslo liudijimą savo tradiciniam amatui</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B823630"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3A6CC547" w14:textId="77777777" w:rsidTr="00110518">
        <w:trPr>
          <w:trHeight w:val="1307"/>
        </w:trPr>
        <w:tc>
          <w:tcPr>
            <w:tcW w:w="851" w:type="dxa"/>
            <w:tcBorders>
              <w:top w:val="single" w:sz="4" w:space="0" w:color="auto"/>
              <w:left w:val="single" w:sz="4" w:space="0" w:color="auto"/>
              <w:bottom w:val="single" w:sz="4" w:space="0" w:color="auto"/>
              <w:right w:val="single" w:sz="4" w:space="0" w:color="auto"/>
            </w:tcBorders>
            <w:hideMark/>
          </w:tcPr>
          <w:p w14:paraId="1EE5686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109</w:t>
            </w:r>
          </w:p>
        </w:tc>
        <w:tc>
          <w:tcPr>
            <w:tcW w:w="7655" w:type="dxa"/>
            <w:tcBorders>
              <w:top w:val="single" w:sz="4" w:space="0" w:color="auto"/>
              <w:left w:val="single" w:sz="4" w:space="0" w:color="auto"/>
              <w:bottom w:val="single" w:sz="4" w:space="0" w:color="auto"/>
              <w:right w:val="single" w:sz="4" w:space="0" w:color="auto"/>
            </w:tcBorders>
            <w:hideMark/>
          </w:tcPr>
          <w:p w14:paraId="61E4346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0ABC2C1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- 0–25 procentų darbingumo lygis (nedarbingas asmuo);</w:t>
            </w:r>
          </w:p>
          <w:p w14:paraId="6FF436C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sunkus neįgalumo lygis;</w:t>
            </w:r>
          </w:p>
          <w:p w14:paraId="06E795D8"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didelių specialiųjų poreikių lygis (kai šis asmuo yra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6C2FA5"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r w:rsidR="00515BB6" w14:paraId="71A8AE8F" w14:textId="77777777" w:rsidTr="00110518">
        <w:trPr>
          <w:trHeight w:val="416"/>
        </w:trPr>
        <w:tc>
          <w:tcPr>
            <w:tcW w:w="851" w:type="dxa"/>
            <w:tcBorders>
              <w:top w:val="single" w:sz="4" w:space="0" w:color="auto"/>
              <w:left w:val="single" w:sz="4" w:space="0" w:color="auto"/>
              <w:bottom w:val="single" w:sz="4" w:space="0" w:color="auto"/>
              <w:right w:val="single" w:sz="4" w:space="0" w:color="auto"/>
            </w:tcBorders>
            <w:hideMark/>
          </w:tcPr>
          <w:p w14:paraId="79D903D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110</w:t>
            </w:r>
          </w:p>
        </w:tc>
        <w:tc>
          <w:tcPr>
            <w:tcW w:w="7655" w:type="dxa"/>
            <w:tcBorders>
              <w:top w:val="single" w:sz="4" w:space="0" w:color="auto"/>
              <w:left w:val="single" w:sz="4" w:space="0" w:color="auto"/>
              <w:bottom w:val="single" w:sz="4" w:space="0" w:color="auto"/>
              <w:right w:val="single" w:sz="4" w:space="0" w:color="auto"/>
            </w:tcBorders>
            <w:hideMark/>
          </w:tcPr>
          <w:p w14:paraId="15754126"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4E5113F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- 30–40 procentų darbingumo lygis (iš dalies darbingas asmuo);</w:t>
            </w:r>
          </w:p>
          <w:p w14:paraId="1777B74F"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vidutinis neįgalumo lygis;</w:t>
            </w:r>
          </w:p>
          <w:p w14:paraId="66C01D99"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vidutinių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3C76DB"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5BB6" w14:paraId="70A7B0EE" w14:textId="77777777" w:rsidTr="00110518">
        <w:trPr>
          <w:trHeight w:val="416"/>
        </w:trPr>
        <w:tc>
          <w:tcPr>
            <w:tcW w:w="851" w:type="dxa"/>
            <w:tcBorders>
              <w:top w:val="single" w:sz="4" w:space="0" w:color="auto"/>
              <w:left w:val="single" w:sz="4" w:space="0" w:color="auto"/>
              <w:bottom w:val="single" w:sz="4" w:space="0" w:color="auto"/>
              <w:right w:val="single" w:sz="4" w:space="0" w:color="auto"/>
            </w:tcBorders>
            <w:hideMark/>
          </w:tcPr>
          <w:p w14:paraId="6F3D9FA7"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14:paraId="2A22C5A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Neįgalūs asmenys, kuriems nustatytas:</w:t>
            </w:r>
          </w:p>
          <w:p w14:paraId="13064901"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- 45–55 procentų darbingumo lygis (iš dalies darbingas asmuo);</w:t>
            </w:r>
          </w:p>
          <w:p w14:paraId="732B65F4"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lengvas neįgalumo lygis;</w:t>
            </w:r>
          </w:p>
          <w:p w14:paraId="62F3437D" w14:textId="77777777" w:rsidR="00515BB6" w:rsidRDefault="00515BB6" w:rsidP="0011051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nedidelių specialiųjų poreikių lygis (kai šis asmuo sulaukęs senatvės pensijos amžiaus)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9710A5F" w14:textId="77777777" w:rsidR="00515BB6" w:rsidRDefault="00515BB6" w:rsidP="00110518">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tc>
      </w:tr>
    </w:tbl>
    <w:p w14:paraId="6C3B932B" w14:textId="77777777" w:rsidR="00515BB6" w:rsidRDefault="00515BB6" w:rsidP="00515BB6">
      <w:pPr>
        <w:ind w:firstLine="709"/>
        <w:jc w:val="both"/>
      </w:pPr>
      <w:r>
        <w:t>2. Gyventojui, patenkančiam į kelias šiame sąraše nurodytų asmenų grupes, taikoma viena jo pasirinkta lengvata.</w:t>
      </w:r>
    </w:p>
    <w:p w14:paraId="4489CA70" w14:textId="77777777" w:rsidR="00F170EB" w:rsidRPr="0053798A" w:rsidRDefault="00F170EB" w:rsidP="00515BB6">
      <w:pPr>
        <w:ind w:firstLine="709"/>
        <w:jc w:val="both"/>
      </w:pPr>
      <w:r w:rsidRPr="0053798A">
        <w:t xml:space="preserve">3. Lengvata netaikoma, kai verslo liudijime yra įrašytas daugiau nei vienas asmuo. </w:t>
      </w:r>
    </w:p>
    <w:p w14:paraId="7528013A" w14:textId="69044E32" w:rsidR="00DA60B8" w:rsidRPr="0053798A" w:rsidRDefault="00DA60B8" w:rsidP="00515BB6">
      <w:pPr>
        <w:ind w:firstLine="709"/>
        <w:jc w:val="both"/>
      </w:pPr>
    </w:p>
    <w:p w14:paraId="1AC40668" w14:textId="77777777" w:rsidR="00D57F27" w:rsidRPr="00832CC9" w:rsidRDefault="00515BB6" w:rsidP="00515BB6">
      <w:pPr>
        <w:jc w:val="center"/>
      </w:pPr>
      <w:r>
        <w:t>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A3545" w14:textId="77777777" w:rsidR="00996C61" w:rsidRDefault="00996C61" w:rsidP="00D57F27">
      <w:r>
        <w:separator/>
      </w:r>
    </w:p>
  </w:endnote>
  <w:endnote w:type="continuationSeparator" w:id="0">
    <w:p w14:paraId="01914AD9"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219C" w14:textId="77777777" w:rsidR="00996C61" w:rsidRDefault="00996C61" w:rsidP="00D57F27">
      <w:r>
        <w:separator/>
      </w:r>
    </w:p>
  </w:footnote>
  <w:footnote w:type="continuationSeparator" w:id="0">
    <w:p w14:paraId="50C9A527"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2E798C3" w14:textId="50492B0B" w:rsidR="00D57F27" w:rsidRDefault="00D57F27">
        <w:pPr>
          <w:pStyle w:val="Antrats"/>
          <w:jc w:val="center"/>
        </w:pPr>
        <w:r>
          <w:fldChar w:fldCharType="begin"/>
        </w:r>
        <w:r>
          <w:instrText>PAGE   \* MERGEFORMAT</w:instrText>
        </w:r>
        <w:r>
          <w:fldChar w:fldCharType="separate"/>
        </w:r>
        <w:r w:rsidR="00D07442">
          <w:rPr>
            <w:noProof/>
          </w:rPr>
          <w:t>2</w:t>
        </w:r>
        <w:r>
          <w:fldChar w:fldCharType="end"/>
        </w:r>
      </w:p>
    </w:sdtContent>
  </w:sdt>
  <w:p w14:paraId="69DC5F0F"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B276F"/>
    <w:rsid w:val="00366A82"/>
    <w:rsid w:val="003831EA"/>
    <w:rsid w:val="003B76D4"/>
    <w:rsid w:val="004476DD"/>
    <w:rsid w:val="00515BB6"/>
    <w:rsid w:val="0053798A"/>
    <w:rsid w:val="00597EE8"/>
    <w:rsid w:val="005F495C"/>
    <w:rsid w:val="006B4EBD"/>
    <w:rsid w:val="007D4869"/>
    <w:rsid w:val="00832CC9"/>
    <w:rsid w:val="008354D5"/>
    <w:rsid w:val="008576BD"/>
    <w:rsid w:val="008E03B3"/>
    <w:rsid w:val="008E6E82"/>
    <w:rsid w:val="0093360D"/>
    <w:rsid w:val="00996C61"/>
    <w:rsid w:val="009C1127"/>
    <w:rsid w:val="00AF7D08"/>
    <w:rsid w:val="00B750B6"/>
    <w:rsid w:val="00CA4D3B"/>
    <w:rsid w:val="00D07442"/>
    <w:rsid w:val="00D42B72"/>
    <w:rsid w:val="00D57F27"/>
    <w:rsid w:val="00DA60B8"/>
    <w:rsid w:val="00DC575A"/>
    <w:rsid w:val="00E33871"/>
    <w:rsid w:val="00E56A73"/>
    <w:rsid w:val="00EC21AD"/>
    <w:rsid w:val="00F1216E"/>
    <w:rsid w:val="00F170EB"/>
    <w:rsid w:val="00F72A1E"/>
    <w:rsid w:val="00FA54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1D1F"/>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515BB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1745</Words>
  <Characters>996</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2017-10-26T08:04:00Z</cp:lastPrinted>
  <dcterms:created xsi:type="dcterms:W3CDTF">2019-06-05T05:56:00Z</dcterms:created>
  <dcterms:modified xsi:type="dcterms:W3CDTF">2019-06-05T05:56:00Z</dcterms:modified>
</cp:coreProperties>
</file>