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4819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06079E" w:rsidTr="005445B4">
        <w:tc>
          <w:tcPr>
            <w:tcW w:w="4819" w:type="dxa"/>
          </w:tcPr>
          <w:p w:rsidR="00B05032" w:rsidRDefault="0006079E" w:rsidP="001219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>
              <w:t>PATVIRTINTA</w:t>
            </w:r>
          </w:p>
        </w:tc>
      </w:tr>
      <w:tr w:rsidR="0006079E" w:rsidTr="005445B4">
        <w:tc>
          <w:tcPr>
            <w:tcW w:w="4819" w:type="dxa"/>
          </w:tcPr>
          <w:p w:rsidR="0006079E" w:rsidRDefault="0006079E" w:rsidP="0006079E">
            <w:r>
              <w:t>Klaipėdos miesto savivaldybės</w:t>
            </w:r>
            <w:r w:rsidR="00CA60B2">
              <w:t xml:space="preserve"> administracijos</w:t>
            </w:r>
          </w:p>
        </w:tc>
      </w:tr>
      <w:tr w:rsidR="0006079E" w:rsidTr="005445B4">
        <w:tc>
          <w:tcPr>
            <w:tcW w:w="4819" w:type="dxa"/>
          </w:tcPr>
          <w:p w:rsidR="0006079E" w:rsidRDefault="00CA60B2" w:rsidP="006862D4">
            <w:r>
              <w:t>direktoriaus</w:t>
            </w:r>
            <w:r w:rsidR="0006079E">
              <w:t xml:space="preserve"> </w:t>
            </w:r>
          </w:p>
        </w:tc>
      </w:tr>
      <w:tr w:rsidR="0006079E" w:rsidTr="005445B4">
        <w:tc>
          <w:tcPr>
            <w:tcW w:w="4819" w:type="dxa"/>
          </w:tcPr>
          <w:p w:rsidR="0006079E" w:rsidRDefault="00CA60B2" w:rsidP="00970DC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įsakym</w:t>
            </w:r>
            <w:r w:rsidR="00121982">
              <w:t>u</w:t>
            </w:r>
            <w:r w:rsidR="006862D4">
              <w:t xml:space="preserve"> Nr.</w:t>
            </w:r>
          </w:p>
          <w:p w:rsidR="003D3ADD" w:rsidRDefault="003D3ADD" w:rsidP="00970DCA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</w:p>
        </w:tc>
      </w:tr>
    </w:tbl>
    <w:p w:rsidR="003D3ADD" w:rsidRDefault="003D3ADD" w:rsidP="003D3ADD">
      <w:pPr>
        <w:jc w:val="center"/>
        <w:rPr>
          <w:b/>
          <w:bCs/>
          <w:lang w:eastAsia="lt-LT"/>
        </w:rPr>
      </w:pPr>
      <w:r>
        <w:rPr>
          <w:b/>
          <w:bCs/>
          <w:lang w:eastAsia="lt-LT"/>
        </w:rPr>
        <w:t xml:space="preserve">LOPŠELIŲ-DARŽELIŲ DARBUOTOJŲ PAREIGYBIŲ SKAIČIAUS NUSTATYMO </w:t>
      </w:r>
      <w:r>
        <w:rPr>
          <w:b/>
        </w:rPr>
        <w:t xml:space="preserve">PAVYZDINIAI </w:t>
      </w:r>
      <w:r>
        <w:rPr>
          <w:b/>
          <w:bCs/>
          <w:lang w:eastAsia="lt-LT"/>
        </w:rPr>
        <w:t>NORMATYVAI</w:t>
      </w:r>
    </w:p>
    <w:p w:rsidR="003D3ADD" w:rsidRDefault="003D3ADD" w:rsidP="003D3ADD">
      <w:pPr>
        <w:jc w:val="center"/>
        <w:rPr>
          <w:b/>
          <w:bCs/>
          <w:lang w:eastAsia="lt-LT"/>
        </w:rPr>
      </w:pPr>
    </w:p>
    <w:tbl>
      <w:tblPr>
        <w:tblW w:w="9810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8"/>
        <w:gridCol w:w="2835"/>
        <w:gridCol w:w="1294"/>
        <w:gridCol w:w="1116"/>
        <w:gridCol w:w="3967"/>
      </w:tblGrid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Eil. Nr.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Pareigybės pavadinimas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Pareigybės lygis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Pareigy-bių skaičius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Pastabos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b/>
                <w:bCs/>
                <w:lang w:eastAsia="lt-LT"/>
              </w:rPr>
            </w:pPr>
            <w:r>
              <w:rPr>
                <w:b/>
                <w:bCs/>
                <w:lang w:eastAsia="lt-LT"/>
              </w:rPr>
              <w:t>5</w:t>
            </w:r>
          </w:p>
        </w:tc>
      </w:tr>
      <w:tr w:rsidR="003D3ADD" w:rsidTr="00B81EDE">
        <w:trPr>
          <w:trHeight w:val="20"/>
        </w:trPr>
        <w:tc>
          <w:tcPr>
            <w:tcW w:w="9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3D3ADD">
            <w:pPr>
              <w:pStyle w:val="Sraopastraipa"/>
              <w:numPr>
                <w:ilvl w:val="0"/>
                <w:numId w:val="3"/>
              </w:numPr>
              <w:tabs>
                <w:tab w:val="left" w:pos="401"/>
              </w:tabs>
              <w:ind w:left="0" w:firstLine="0"/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Pareigybės finansuojamos iš specialiosios tikslinės dotacijos – Mokymo lėšų ir Savivaldybės biudžeto lėšų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Direktorius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b/>
                <w:lang w:eastAsia="lt-LT"/>
              </w:rPr>
            </w:pPr>
          </w:p>
        </w:tc>
      </w:tr>
      <w:tr w:rsidR="003D3ADD" w:rsidTr="00B81EDE">
        <w:trPr>
          <w:trHeight w:val="194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Direktoriaus pavaduotojas ugdymui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3D3ADD" w:rsidRPr="00557F42" w:rsidRDefault="003D3ADD" w:rsidP="00B81EDE">
            <w:pPr>
              <w:rPr>
                <w:lang w:eastAsia="lt-LT"/>
              </w:rPr>
            </w:pPr>
            <w:r w:rsidRPr="007B2DE2">
              <w:rPr>
                <w:lang w:eastAsia="lt-LT"/>
              </w:rPr>
              <w:t>Įstaigoje, kurioje veikla vykdoma dviejuose pastatuose, gali būti papildomai steigiama pavaduotojo pareigybė, bet ne daugiau nei 2 pareigybės įstaigai</w:t>
            </w:r>
            <w:r>
              <w:rPr>
                <w:lang w:eastAsia="lt-LT"/>
              </w:rPr>
              <w:t>,</w:t>
            </w:r>
            <w:r>
              <w:rPr>
                <w:b/>
              </w:rPr>
              <w:t xml:space="preserve"> </w:t>
            </w:r>
            <w:r w:rsidRPr="00557F42">
              <w:t>atsižvelgiant į įstaigos finansines galimybes.</w:t>
            </w:r>
          </w:p>
          <w:p w:rsidR="003D3ADD" w:rsidRPr="003726EB" w:rsidRDefault="003D3ADD" w:rsidP="00B81EDE">
            <w:pPr>
              <w:rPr>
                <w:b/>
                <w:strike/>
                <w:lang w:eastAsia="lt-LT"/>
              </w:rPr>
            </w:pP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t>Pagalbos mokiniui pareigybės (pareigybės, nurodytos Lietuvos Respublikos švietimo ir mokslo ministro patvirtintame Pareigybių, kurias atliekant darbas yra laikomas pedagoginiu, sąraše)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Specialiosios pagalbos (logopedo, surdopedagogo, tiflopedagogo, specialiojo pedagogo) pareigybių skaičius nustatomas vadovaujantis Lietuvos Respublikos švietimo ir mokslo ministro įsakymu patvirtintu Specialiosios pedagoginės pagalbos teikimo tvarkos aprašu.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Pr="00557F42" w:rsidRDefault="003D3ADD" w:rsidP="00B81EDE">
            <w:pPr>
              <w:jc w:val="center"/>
              <w:rPr>
                <w:lang w:eastAsia="lt-LT"/>
              </w:rPr>
            </w:pPr>
            <w:r w:rsidRPr="00557F42">
              <w:rPr>
                <w:lang w:eastAsia="lt-LT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rPr>
                <w:color w:val="000000"/>
              </w:rPr>
            </w:pPr>
            <w:r>
              <w:rPr>
                <w:lang w:eastAsia="lt-LT"/>
              </w:rPr>
              <w:t>Ikimokyklinio ugdymo mokytojas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Pareigybių skaičius nustatomas pagal patvirtintą ikimokyklinio amžiaus vaikų grupių skaičių ir darbo trukmę (žr. pastabų  </w:t>
            </w:r>
            <w:r w:rsidRPr="00046F69">
              <w:rPr>
                <w:lang w:eastAsia="lt-LT"/>
              </w:rPr>
              <w:t>4</w:t>
            </w:r>
            <w:r>
              <w:rPr>
                <w:lang w:eastAsia="lt-LT"/>
              </w:rPr>
              <w:t xml:space="preserve"> punktą).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557F42" w:rsidRDefault="003D3ADD" w:rsidP="00B81EDE">
            <w:pPr>
              <w:jc w:val="center"/>
              <w:rPr>
                <w:lang w:eastAsia="lt-LT"/>
              </w:rPr>
            </w:pPr>
            <w:r w:rsidRPr="00557F42">
              <w:rPr>
                <w:lang w:eastAsia="lt-LT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r>
              <w:rPr>
                <w:lang w:eastAsia="lt-LT"/>
              </w:rPr>
              <w:t>Priešmokyklinio ugdymo mokytojas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062633" w:rsidRDefault="003D3ADD" w:rsidP="00B81EDE">
            <w:pPr>
              <w:jc w:val="center"/>
              <w:rPr>
                <w:lang w:eastAsia="lt-LT"/>
              </w:rPr>
            </w:pPr>
            <w:r w:rsidRPr="00062633">
              <w:rPr>
                <w:lang w:eastAsia="lt-LT"/>
              </w:rPr>
              <w:t>A(A2)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Pareigybių skaičius nustatomas pagal patvirtintą priešmokyklinio ugdymo grupių skaičių (žr. pastabų </w:t>
            </w:r>
            <w:r w:rsidRPr="00046F69">
              <w:rPr>
                <w:lang w:eastAsia="lt-LT"/>
              </w:rPr>
              <w:t xml:space="preserve"> 4</w:t>
            </w:r>
            <w:r w:rsidRPr="00EC1931">
              <w:rPr>
                <w:b/>
                <w:lang w:eastAsia="lt-LT"/>
              </w:rPr>
              <w:t xml:space="preserve"> </w:t>
            </w:r>
            <w:r>
              <w:rPr>
                <w:lang w:eastAsia="lt-LT"/>
              </w:rPr>
              <w:t>punktą).</w:t>
            </w:r>
          </w:p>
        </w:tc>
      </w:tr>
      <w:tr w:rsidR="003D3ADD" w:rsidTr="00B81EDE">
        <w:trPr>
          <w:trHeight w:val="20"/>
        </w:trPr>
        <w:tc>
          <w:tcPr>
            <w:tcW w:w="9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b/>
              </w:rPr>
              <w:t xml:space="preserve">II. </w:t>
            </w:r>
            <w:r w:rsidRPr="00A8372F">
              <w:rPr>
                <w:b/>
              </w:rPr>
              <w:t>Pareigybės</w:t>
            </w:r>
            <w:r>
              <w:rPr>
                <w:b/>
              </w:rPr>
              <w:t>,</w:t>
            </w:r>
            <w:r w:rsidRPr="00A8372F">
              <w:rPr>
                <w:b/>
              </w:rPr>
              <w:t xml:space="preserve"> finansuojamos iš Savivaldybės biudžeto lėšų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557F42" w:rsidRDefault="003D3ADD" w:rsidP="00B81EDE">
            <w:pPr>
              <w:jc w:val="center"/>
              <w:rPr>
                <w:lang w:eastAsia="lt-LT"/>
              </w:rPr>
            </w:pPr>
            <w:r w:rsidRPr="00557F42">
              <w:rPr>
                <w:lang w:eastAsia="lt-LT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color w:val="000000"/>
              </w:rPr>
            </w:pPr>
            <w:r>
              <w:rPr>
                <w:lang w:eastAsia="lt-LT"/>
              </w:rPr>
              <w:t xml:space="preserve">Neformaliojo (papildomojo) ugdymo mokytojas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t>A(A2)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Pareigybė steigiama patvirtintai programai vykdyti – 0,5 pareigybės vienai programai, bet ne daugiau nei 2 pareigybės įstaigai. Įstaigoje turi būti įrengta atskira edukacinė erdvė.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Pr="00557F42" w:rsidRDefault="003D3ADD" w:rsidP="00B81EDE">
            <w:pPr>
              <w:jc w:val="center"/>
              <w:rPr>
                <w:strike/>
                <w:lang w:eastAsia="lt-LT"/>
              </w:rPr>
            </w:pPr>
            <w:r w:rsidRPr="00557F42">
              <w:rPr>
                <w:lang w:eastAsia="lt-LT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Pr="00557F42" w:rsidRDefault="003D3ADD" w:rsidP="00B81EDE">
            <w:pPr>
              <w:rPr>
                <w:lang w:eastAsia="lt-LT"/>
              </w:rPr>
            </w:pPr>
            <w:r w:rsidRPr="00557F42">
              <w:rPr>
                <w:color w:val="000000"/>
              </w:rPr>
              <w:t xml:space="preserve">Meninio ugdymo mokytojas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Pr="00557F42" w:rsidRDefault="003D3ADD" w:rsidP="00B81EDE">
            <w:pPr>
              <w:jc w:val="center"/>
            </w:pPr>
            <w:r w:rsidRPr="00557F42">
              <w:rPr>
                <w:lang w:eastAsia="lt-LT"/>
              </w:rPr>
              <w:t>A(A2)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Pr="00557F42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Pr="00557F42" w:rsidRDefault="003D3ADD" w:rsidP="00B81EDE">
            <w:pPr>
              <w:rPr>
                <w:lang w:eastAsia="lt-LT"/>
              </w:rPr>
            </w:pPr>
            <w:r w:rsidRPr="00557F42">
              <w:rPr>
                <w:lang w:eastAsia="lt-LT"/>
              </w:rPr>
              <w:t>Pareigybė steigiama:</w:t>
            </w:r>
          </w:p>
          <w:p w:rsidR="003D3ADD" w:rsidRPr="00557F42" w:rsidRDefault="003D3ADD" w:rsidP="00B81EDE">
            <w:pPr>
              <w:rPr>
                <w:lang w:eastAsia="lt-LT"/>
              </w:rPr>
            </w:pPr>
            <w:r w:rsidRPr="00557F42">
              <w:rPr>
                <w:lang w:eastAsia="lt-LT"/>
              </w:rPr>
              <w:t>iki 90 vaikų – 0,5 pareigybės, nuo 91 vaiko – 1 pareigybė.</w:t>
            </w:r>
          </w:p>
          <w:p w:rsidR="003D3ADD" w:rsidRPr="00557F42" w:rsidRDefault="003D3ADD" w:rsidP="00B81EDE">
            <w:pPr>
              <w:rPr>
                <w:lang w:eastAsia="lt-LT"/>
              </w:rPr>
            </w:pP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557F42" w:rsidRDefault="003D3ADD" w:rsidP="00B81EDE">
            <w:pPr>
              <w:jc w:val="center"/>
              <w:rPr>
                <w:lang w:eastAsia="lt-LT"/>
              </w:rPr>
            </w:pPr>
            <w:r w:rsidRPr="00557F42">
              <w:rPr>
                <w:lang w:eastAsia="lt-LT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Judesio korekcijos mokytojas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</w:pPr>
            <w:r>
              <w:rPr>
                <w:lang w:eastAsia="lt-LT"/>
              </w:rPr>
              <w:t>A(A2)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Pareigybė steigiama, kai įstaigoje ugdomi vaikai su judesio ir padėties korekcijos sutrikimais: nuo 5 iki 10  </w:t>
            </w:r>
            <w:r>
              <w:rPr>
                <w:lang w:eastAsia="lt-LT"/>
              </w:rPr>
              <w:lastRenderedPageBreak/>
              <w:t>vaikų – 0,5 pareigybės, daugiau kaip 10 vaikų – 1 pareigybė.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557F42" w:rsidRDefault="003D3ADD" w:rsidP="00B81EDE">
            <w:pPr>
              <w:jc w:val="center"/>
              <w:rPr>
                <w:lang w:eastAsia="lt-LT"/>
              </w:rPr>
            </w:pPr>
            <w:r w:rsidRPr="00557F42">
              <w:rPr>
                <w:lang w:eastAsia="lt-LT"/>
              </w:rPr>
              <w:lastRenderedPageBreak/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Kineziterapeutas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A(A2)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Pareigybė steigiama, kai įstaigoje yra vaikų su judesio ir padėties bei neurologiniais sutrikimais, jeigu įstaiga bei darbuotojas turi licencijas tai veiklai vykdyti.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557F42" w:rsidRDefault="003D3ADD" w:rsidP="00B81EDE">
            <w:pPr>
              <w:jc w:val="center"/>
              <w:rPr>
                <w:lang w:eastAsia="lt-LT"/>
              </w:rPr>
            </w:pPr>
            <w:r w:rsidRPr="00557F42">
              <w:rPr>
                <w:lang w:eastAsia="lt-LT"/>
              </w:rPr>
              <w:t>10.</w:t>
            </w:r>
          </w:p>
          <w:p w:rsidR="003D3ADD" w:rsidRPr="00062633" w:rsidRDefault="003D3ADD" w:rsidP="00B81EDE">
            <w:pPr>
              <w:jc w:val="center"/>
              <w:rPr>
                <w:b/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color w:val="000000"/>
                <w:lang w:eastAsia="lt-LT"/>
              </w:rPr>
            </w:pPr>
            <w:r>
              <w:rPr>
                <w:lang w:eastAsia="lt-LT"/>
              </w:rPr>
              <w:t>Masažuotojas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B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Pareigybė steigiama, kai įstaigoje yra vaikų su judesio ir padėties bei neurologiniais sutrikimais, jeigu įstaiga bei darbuotojas turi licencijas tai veiklai vykdyti – 1 pareigybė, esant 10 ir daugiau vaikų su judesio ir padėties bei neurologiniais sutrikimais.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557F42" w:rsidRDefault="003D3ADD" w:rsidP="00B81EDE">
            <w:pPr>
              <w:jc w:val="center"/>
              <w:rPr>
                <w:lang w:eastAsia="lt-LT"/>
              </w:rPr>
            </w:pPr>
            <w:r w:rsidRPr="00557F42">
              <w:rPr>
                <w:lang w:eastAsia="lt-LT"/>
              </w:rPr>
              <w:t>11.</w:t>
            </w:r>
          </w:p>
          <w:p w:rsidR="003D3ADD" w:rsidRPr="00062633" w:rsidRDefault="003D3ADD" w:rsidP="00B81EDE">
            <w:pPr>
              <w:jc w:val="center"/>
              <w:rPr>
                <w:b/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F413BD" w:rsidRDefault="003D3ADD" w:rsidP="00B81EDE">
            <w:pPr>
              <w:rPr>
                <w:lang w:eastAsia="lt-LT"/>
              </w:rPr>
            </w:pPr>
            <w:r w:rsidRPr="00F413BD">
              <w:rPr>
                <w:color w:val="000000"/>
                <w:lang w:eastAsia="lt-LT"/>
              </w:rPr>
              <w:t>Mokytojo padėjėjas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F413BD" w:rsidRDefault="003D3ADD" w:rsidP="00B81EDE">
            <w:pPr>
              <w:jc w:val="center"/>
              <w:rPr>
                <w:lang w:eastAsia="lt-LT"/>
              </w:rPr>
            </w:pPr>
            <w:r w:rsidRPr="00F413BD">
              <w:rPr>
                <w:lang w:eastAsia="lt-LT"/>
              </w:rPr>
              <w:t>C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Pr="00F413B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F413BD" w:rsidRDefault="003D3ADD" w:rsidP="00B81EDE">
            <w:pPr>
              <w:rPr>
                <w:lang w:eastAsia="lt-LT"/>
              </w:rPr>
            </w:pPr>
            <w:r w:rsidRPr="00F413BD">
              <w:rPr>
                <w:lang w:eastAsia="lt-LT"/>
              </w:rPr>
              <w:t xml:space="preserve">Pareigybė steigiama integruotai ugdomiems vidutinių, didelių ir labai didelių </w:t>
            </w:r>
            <w:r w:rsidRPr="00F413BD">
              <w:rPr>
                <w:bCs/>
                <w:lang w:eastAsia="lt-LT"/>
              </w:rPr>
              <w:t>s</w:t>
            </w:r>
            <w:r w:rsidRPr="00F413BD">
              <w:rPr>
                <w:lang w:eastAsia="lt-LT"/>
              </w:rPr>
              <w:t xml:space="preserve">pecialiųjų ugdymosi poreikių turintiems mokiniams, kurie negali savarankiškai dalyvauti ugdymo procese, Savivaldybės administracijos komisijos sprendimu. 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557F42" w:rsidRDefault="003D3ADD" w:rsidP="00B81EDE">
            <w:pPr>
              <w:jc w:val="center"/>
              <w:rPr>
                <w:lang w:eastAsia="lt-LT"/>
              </w:rPr>
            </w:pPr>
            <w:r w:rsidRPr="00557F42">
              <w:rPr>
                <w:lang w:eastAsia="lt-LT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Auklėtojo (mokytojo) padėjėjas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C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Pareigybių skaičius nustatomas pagal patvirtintą ikimokyklinio ir priešmokyklinio amžiaus vaikų grupių skaičių (žr. pastabų </w:t>
            </w:r>
            <w:r w:rsidRPr="00557F42">
              <w:rPr>
                <w:lang w:eastAsia="lt-LT"/>
              </w:rPr>
              <w:t>4</w:t>
            </w:r>
            <w:r w:rsidRPr="006672FF">
              <w:rPr>
                <w:b/>
                <w:lang w:eastAsia="lt-LT"/>
              </w:rPr>
              <w:t>.</w:t>
            </w:r>
            <w:r>
              <w:rPr>
                <w:lang w:eastAsia="lt-LT"/>
              </w:rPr>
              <w:t xml:space="preserve"> punktą).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557F42" w:rsidRDefault="003D3ADD" w:rsidP="00B81EDE">
            <w:pPr>
              <w:jc w:val="center"/>
              <w:rPr>
                <w:strike/>
                <w:lang w:eastAsia="lt-LT"/>
              </w:rPr>
            </w:pPr>
            <w:r w:rsidRPr="00557F42">
              <w:rPr>
                <w:lang w:eastAsia="lt-LT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Naktinė auklė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D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Pareigybių skaičius nustatomas pagal 24 valandų darbo trukmės grupių skaičių (žr. pastabų </w:t>
            </w:r>
            <w:r w:rsidRPr="00557F42">
              <w:rPr>
                <w:lang w:eastAsia="lt-LT"/>
              </w:rPr>
              <w:t>4</w:t>
            </w:r>
            <w:r w:rsidRPr="006672FF">
              <w:rPr>
                <w:b/>
                <w:lang w:eastAsia="lt-LT"/>
              </w:rPr>
              <w:t>.</w:t>
            </w:r>
            <w:r>
              <w:rPr>
                <w:lang w:eastAsia="lt-LT"/>
              </w:rPr>
              <w:t>1 papunktį).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8329AF" w:rsidRDefault="003D3ADD" w:rsidP="00B81EDE">
            <w:pPr>
              <w:jc w:val="center"/>
              <w:rPr>
                <w:bCs/>
                <w:lang w:eastAsia="lt-LT"/>
              </w:rPr>
            </w:pPr>
            <w:r w:rsidRPr="008329AF">
              <w:rPr>
                <w:bCs/>
                <w:lang w:eastAsia="lt-LT"/>
              </w:rPr>
              <w:t>14.</w:t>
            </w:r>
          </w:p>
          <w:p w:rsidR="003D3ADD" w:rsidRPr="007961F6" w:rsidRDefault="003D3ADD" w:rsidP="00B81EDE">
            <w:pPr>
              <w:jc w:val="center"/>
              <w:rPr>
                <w:b/>
                <w:bCs/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ind w:hanging="78"/>
              <w:rPr>
                <w:i/>
                <w:iCs/>
                <w:lang w:eastAsia="lt-LT"/>
              </w:rPr>
            </w:pPr>
            <w:r>
              <w:rPr>
                <w:lang w:eastAsia="lt-LT"/>
              </w:rPr>
              <w:t>Direktoriaus pavaduotojas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t>A(A2)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 xml:space="preserve">Pareigybė ūkiui ir bendriesiems klausimams steigiama įstaigose, kuriose ugdoma daugiau kaip 151 vaikas ar kai ugdymas vykdomas specialiose grupėse didelių ir labai didelių </w:t>
            </w:r>
            <w:r>
              <w:rPr>
                <w:bCs/>
                <w:lang w:eastAsia="lt-LT"/>
              </w:rPr>
              <w:t>s</w:t>
            </w:r>
            <w:r>
              <w:rPr>
                <w:lang w:eastAsia="lt-LT"/>
              </w:rPr>
              <w:t>pecialiųjų ugdymosi poreikių turintiems vaikams.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8329AF" w:rsidRDefault="003D3ADD" w:rsidP="00B81EDE">
            <w:pPr>
              <w:jc w:val="center"/>
              <w:rPr>
                <w:bCs/>
                <w:lang w:eastAsia="lt-LT"/>
              </w:rPr>
            </w:pPr>
            <w:r w:rsidRPr="008329AF">
              <w:rPr>
                <w:bCs/>
                <w:lang w:eastAsia="lt-LT"/>
              </w:rPr>
              <w:t>15.</w:t>
            </w:r>
          </w:p>
          <w:p w:rsidR="003D3ADD" w:rsidRPr="00327AD6" w:rsidRDefault="003D3ADD" w:rsidP="00B81EDE">
            <w:pPr>
              <w:jc w:val="center"/>
              <w:rPr>
                <w:b/>
                <w:bCs/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ind w:hanging="78"/>
              <w:rPr>
                <w:lang w:eastAsia="lt-LT"/>
              </w:rPr>
            </w:pPr>
            <w:r>
              <w:rPr>
                <w:lang w:eastAsia="lt-LT"/>
              </w:rPr>
              <w:t>Ūkio reikalų tvarkytojas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</w:pPr>
            <w:r>
              <w:t>B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Pareigybė steigiama įstaigose, kuriose ugdoma iki 150 vaikų.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8329AF" w:rsidRDefault="003D3ADD" w:rsidP="00B81EDE">
            <w:pPr>
              <w:jc w:val="center"/>
              <w:rPr>
                <w:bCs/>
                <w:lang w:eastAsia="lt-LT"/>
              </w:rPr>
            </w:pPr>
            <w:r w:rsidRPr="008329AF">
              <w:rPr>
                <w:bCs/>
                <w:lang w:eastAsia="lt-LT"/>
              </w:rPr>
              <w:t>16.</w:t>
            </w:r>
          </w:p>
          <w:p w:rsidR="003D3ADD" w:rsidRPr="00327AD6" w:rsidRDefault="003D3ADD" w:rsidP="00B81EDE">
            <w:pPr>
              <w:jc w:val="center"/>
              <w:rPr>
                <w:b/>
                <w:bCs/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Specialistas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B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 xml:space="preserve">Pareigybė steigiama: </w:t>
            </w:r>
          </w:p>
          <w:p w:rsidR="003D3ADD" w:rsidRPr="00EC1931" w:rsidRDefault="003D3ADD" w:rsidP="00B81EDE">
            <w:pPr>
              <w:tabs>
                <w:tab w:val="left" w:pos="1593"/>
              </w:tabs>
              <w:rPr>
                <w:b/>
                <w:lang w:eastAsia="lt-LT"/>
              </w:rPr>
            </w:pPr>
            <w:r>
              <w:rPr>
                <w:lang w:eastAsia="lt-LT"/>
              </w:rPr>
              <w:t>iki 90 vaikų – 0,5 pareigybės, nuo 91 vaiko iki 150 vaikų – 0,75 pareigybės, nuo 151 vaikų – 1 pareigybė</w:t>
            </w:r>
            <w:r w:rsidRPr="00307230">
              <w:rPr>
                <w:lang w:eastAsia="lt-LT"/>
              </w:rPr>
              <w:t>.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8329AF" w:rsidRDefault="003D3ADD" w:rsidP="00B81EDE">
            <w:pPr>
              <w:jc w:val="center"/>
              <w:rPr>
                <w:bCs/>
                <w:lang w:eastAsia="lt-LT"/>
              </w:rPr>
            </w:pPr>
            <w:r w:rsidRPr="008329AF">
              <w:rPr>
                <w:bCs/>
                <w:lang w:eastAsia="lt-LT"/>
              </w:rPr>
              <w:t>17.</w:t>
            </w:r>
          </w:p>
          <w:p w:rsidR="003D3ADD" w:rsidRPr="00327AD6" w:rsidRDefault="003D3ADD" w:rsidP="00B81EDE">
            <w:pPr>
              <w:jc w:val="center"/>
              <w:rPr>
                <w:b/>
                <w:bCs/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Raštinės administratorius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B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tabs>
                <w:tab w:val="left" w:pos="1593"/>
              </w:tabs>
              <w:rPr>
                <w:lang w:eastAsia="lt-LT"/>
              </w:rPr>
            </w:pP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8329AF" w:rsidRDefault="003D3ADD" w:rsidP="00B81EDE">
            <w:pPr>
              <w:jc w:val="center"/>
              <w:rPr>
                <w:bCs/>
                <w:lang w:eastAsia="lt-LT"/>
              </w:rPr>
            </w:pPr>
            <w:r w:rsidRPr="008329AF">
              <w:rPr>
                <w:bCs/>
                <w:lang w:eastAsia="lt-LT"/>
              </w:rPr>
              <w:t>18.</w:t>
            </w:r>
          </w:p>
          <w:p w:rsidR="003D3ADD" w:rsidRPr="00D5039A" w:rsidRDefault="003D3ADD" w:rsidP="00B81EDE">
            <w:pPr>
              <w:jc w:val="center"/>
              <w:rPr>
                <w:b/>
                <w:bCs/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i/>
                <w:iCs/>
                <w:lang w:eastAsia="lt-LT"/>
              </w:rPr>
            </w:pPr>
            <w:r>
              <w:rPr>
                <w:iCs/>
                <w:color w:val="000000"/>
                <w:lang w:eastAsia="lt-LT"/>
              </w:rPr>
              <w:t xml:space="preserve">Sandėlininkas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C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Pareigybė steigiama:</w:t>
            </w:r>
          </w:p>
          <w:p w:rsidR="003D3ADD" w:rsidRDefault="003D3ADD" w:rsidP="00B81EDE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 xml:space="preserve"> iki 90 vaikų – 0,5 pareigybės, nuo 91 vaiko – 1 pareigybė</w:t>
            </w:r>
            <w:r w:rsidRPr="00307230">
              <w:rPr>
                <w:lang w:eastAsia="lt-LT"/>
              </w:rPr>
              <w:t>.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8329AF" w:rsidRDefault="003D3ADD" w:rsidP="00B81EDE">
            <w:pPr>
              <w:jc w:val="center"/>
              <w:rPr>
                <w:lang w:eastAsia="lt-LT"/>
              </w:rPr>
            </w:pPr>
            <w:r w:rsidRPr="008329AF">
              <w:rPr>
                <w:lang w:eastAsia="lt-LT"/>
              </w:rPr>
              <w:t>19.</w:t>
            </w:r>
          </w:p>
          <w:p w:rsidR="003D3ADD" w:rsidRPr="00D5039A" w:rsidRDefault="003D3ADD" w:rsidP="00B81EDE">
            <w:pPr>
              <w:jc w:val="center"/>
              <w:rPr>
                <w:b/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Darbininkas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b/>
                <w:lang w:eastAsia="lt-LT"/>
              </w:rPr>
              <w:t>C</w:t>
            </w:r>
            <w:r>
              <w:rPr>
                <w:lang w:eastAsia="lt-LT"/>
              </w:rPr>
              <w:t>; D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 xml:space="preserve">Pareigybė steigiama: </w:t>
            </w:r>
          </w:p>
          <w:p w:rsidR="003D3ADD" w:rsidRDefault="003D3ADD" w:rsidP="00B81EDE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 xml:space="preserve">iki 100 vaikų – 2 pareigybės, nuo 101 iki 300 vaikų – 3 pareigybės, nuo 301 vaiko – 4 pareigybės, </w:t>
            </w:r>
            <w:r>
              <w:t xml:space="preserve">iš jų įstaigoje gali būti nustatyta ne daugiau kaip 0,5 </w:t>
            </w:r>
            <w:r>
              <w:lastRenderedPageBreak/>
              <w:t>pareigybės</w:t>
            </w:r>
            <w:r>
              <w:rPr>
                <w:b/>
              </w:rPr>
              <w:t xml:space="preserve"> </w:t>
            </w:r>
            <w:r>
              <w:t>kvalifikuoto darbuotojo, kuri priskiriama C lygiui (elektrikas)</w:t>
            </w:r>
            <w:r>
              <w:rPr>
                <w:lang w:eastAsia="lt-LT"/>
              </w:rPr>
              <w:t>.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8329AF" w:rsidRDefault="003D3ADD" w:rsidP="00B81EDE">
            <w:pPr>
              <w:jc w:val="center"/>
              <w:rPr>
                <w:lang w:eastAsia="lt-LT"/>
              </w:rPr>
            </w:pPr>
            <w:r w:rsidRPr="008329AF">
              <w:rPr>
                <w:lang w:eastAsia="lt-LT"/>
              </w:rPr>
              <w:lastRenderedPageBreak/>
              <w:t>20.</w:t>
            </w:r>
          </w:p>
          <w:p w:rsidR="003D3ADD" w:rsidRPr="00D5039A" w:rsidRDefault="003D3ADD" w:rsidP="00B81EDE">
            <w:pPr>
              <w:jc w:val="center"/>
              <w:rPr>
                <w:b/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Virėjas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C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 xml:space="preserve">Pareigybės steigiamos: </w:t>
            </w:r>
          </w:p>
          <w:p w:rsidR="003D3ADD" w:rsidRDefault="003D3ADD" w:rsidP="00B81EDE">
            <w:pPr>
              <w:tabs>
                <w:tab w:val="left" w:pos="1593"/>
              </w:tabs>
              <w:rPr>
                <w:lang w:eastAsia="lt-LT"/>
              </w:rPr>
            </w:pPr>
            <w:r>
              <w:rPr>
                <w:lang w:eastAsia="lt-LT"/>
              </w:rPr>
              <w:t>Iki 90 vaikų – 1,5 pareigybės, nuo 91 vaiko iki 115 vaikų – 2 pareigybės, nuo 116 vaiko iki 170 vaikų – 2,5 pareigybės, nuo 171vaiko iki 300 vaikų – 3 pareigybės,  nuo 301 vaiko – 4 pareigybės.</w:t>
            </w:r>
          </w:p>
          <w:p w:rsidR="003D3ADD" w:rsidRDefault="003D3ADD" w:rsidP="00B81EDE">
            <w:pPr>
              <w:tabs>
                <w:tab w:val="left" w:pos="1593"/>
              </w:tabs>
              <w:rPr>
                <w:lang w:eastAsia="lt-LT"/>
              </w:rPr>
            </w:pP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D2201A" w:rsidRDefault="003D3ADD" w:rsidP="00B81EDE">
            <w:pPr>
              <w:jc w:val="center"/>
              <w:rPr>
                <w:lang w:eastAsia="lt-LT"/>
              </w:rPr>
            </w:pPr>
            <w:r w:rsidRPr="00D2201A">
              <w:rPr>
                <w:lang w:eastAsia="lt-LT"/>
              </w:rPr>
              <w:t>21.</w:t>
            </w:r>
          </w:p>
          <w:p w:rsidR="003D3ADD" w:rsidRPr="00D5039A" w:rsidRDefault="003D3ADD" w:rsidP="00B81EDE">
            <w:pPr>
              <w:jc w:val="center"/>
              <w:rPr>
                <w:b/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Valytojas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D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Pareigybių skaičius nustatomas pagal valomąjį plotą (700 kv. m vienai pareigybei), pritaikius pakeitimo koeficientus: tualetams, dušinėms – 3, pagalbinėms patalpoms, rūsiams – 0,25, kitoms patalpoms – 1.</w:t>
            </w:r>
          </w:p>
        </w:tc>
      </w:tr>
      <w:tr w:rsidR="003D3ADD" w:rsidTr="00B81EDE">
        <w:trPr>
          <w:trHeight w:val="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Pr="00D2201A" w:rsidRDefault="003D3ADD" w:rsidP="00B81EDE">
            <w:pPr>
              <w:jc w:val="center"/>
              <w:rPr>
                <w:lang w:eastAsia="lt-LT"/>
              </w:rPr>
            </w:pPr>
            <w:r w:rsidRPr="00D2201A">
              <w:rPr>
                <w:lang w:eastAsia="lt-LT"/>
              </w:rPr>
              <w:t>22.</w:t>
            </w:r>
          </w:p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Kiemsargis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D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Pareigybių skaičius nustatomas pagal valomąjį plotą (2300 kv. m vienai pareigybei) ir taikomą pakeitimo koeficientą, bet ne daugiau kaip 2 pareigybės įstaigai (žr. pastabų  </w:t>
            </w:r>
            <w:r w:rsidRPr="00046F69">
              <w:rPr>
                <w:lang w:eastAsia="lt-LT"/>
              </w:rPr>
              <w:t xml:space="preserve">5 </w:t>
            </w:r>
            <w:r>
              <w:rPr>
                <w:lang w:eastAsia="lt-LT"/>
              </w:rPr>
              <w:t>punktą).</w:t>
            </w:r>
          </w:p>
        </w:tc>
      </w:tr>
    </w:tbl>
    <w:p w:rsidR="003D3ADD" w:rsidRDefault="003D3ADD" w:rsidP="003D3ADD">
      <w:pPr>
        <w:ind w:firstLine="748"/>
        <w:jc w:val="both"/>
        <w:rPr>
          <w:lang w:eastAsia="lt-LT"/>
        </w:rPr>
      </w:pPr>
      <w:r>
        <w:rPr>
          <w:lang w:eastAsia="lt-LT"/>
        </w:rPr>
        <w:t>PASTABOS:</w:t>
      </w:r>
    </w:p>
    <w:p w:rsidR="003D3ADD" w:rsidRPr="00307230" w:rsidRDefault="003D3ADD" w:rsidP="003D3ADD">
      <w:pPr>
        <w:ind w:firstLine="748"/>
        <w:jc w:val="both"/>
        <w:rPr>
          <w:lang w:eastAsia="lt-LT"/>
        </w:rPr>
      </w:pPr>
      <w:r w:rsidRPr="00307230">
        <w:rPr>
          <w:lang w:eastAsia="lt-LT"/>
        </w:rPr>
        <w:t>1. Iš mokymo lėšų, skiriamų pagal Mokymo lėšų apskaičiavimo, paskirstymo ir panaudojimo tvarkos Aprašą ikimokykliniam ir priešmokykliniam ugdymui, finansuojamas ne trumpesnis kaip 20 valandų per savaitę mokinių ugdymas.</w:t>
      </w:r>
    </w:p>
    <w:p w:rsidR="003D3ADD" w:rsidRDefault="003D3ADD" w:rsidP="003D3ADD">
      <w:pPr>
        <w:ind w:firstLine="748"/>
        <w:jc w:val="both"/>
        <w:rPr>
          <w:lang w:eastAsia="lt-LT"/>
        </w:rPr>
      </w:pPr>
      <w:r w:rsidRPr="00307230">
        <w:rPr>
          <w:iCs/>
          <w:lang w:eastAsia="lt-LT"/>
        </w:rPr>
        <w:t>2.</w:t>
      </w:r>
      <w:r>
        <w:rPr>
          <w:b/>
          <w:iCs/>
          <w:lang w:eastAsia="lt-LT"/>
        </w:rPr>
        <w:t xml:space="preserve"> </w:t>
      </w:r>
      <w:r>
        <w:rPr>
          <w:iCs/>
          <w:lang w:eastAsia="lt-LT"/>
        </w:rPr>
        <w:t>Įstaigose, kuriose</w:t>
      </w:r>
      <w:r>
        <w:rPr>
          <w:b/>
          <w:iCs/>
          <w:lang w:eastAsia="lt-LT"/>
        </w:rPr>
        <w:t xml:space="preserve"> </w:t>
      </w:r>
      <w:r>
        <w:rPr>
          <w:iCs/>
          <w:lang w:eastAsia="lt-LT"/>
        </w:rPr>
        <w:t>yra specialiosios grupės vaikams, turintiems didelių ir labai didelių kalbos ir komunikacijos sutrikimų, gali būti papildomai steigiama 1 logopedo pareigybė grupei</w:t>
      </w:r>
      <w:r>
        <w:rPr>
          <w:b/>
        </w:rPr>
        <w:t xml:space="preserve">. </w:t>
      </w:r>
    </w:p>
    <w:p w:rsidR="003D3ADD" w:rsidRPr="00307230" w:rsidRDefault="003D3ADD" w:rsidP="003D3ADD">
      <w:pPr>
        <w:ind w:firstLine="748"/>
        <w:jc w:val="both"/>
        <w:rPr>
          <w:lang w:eastAsia="lt-LT"/>
        </w:rPr>
      </w:pPr>
      <w:r w:rsidRPr="00307230">
        <w:rPr>
          <w:lang w:eastAsia="lt-LT"/>
        </w:rPr>
        <w:t>3.</w:t>
      </w:r>
      <w:r>
        <w:rPr>
          <w:lang w:eastAsia="lt-LT"/>
        </w:rPr>
        <w:t xml:space="preserve"> Papildomai,</w:t>
      </w:r>
      <w:r w:rsidRPr="00B56ECA">
        <w:rPr>
          <w:b/>
        </w:rPr>
        <w:t xml:space="preserve"> </w:t>
      </w:r>
      <w:r w:rsidRPr="00307230">
        <w:t>atsižvelgiant į įstaigos finansines galimybes,</w:t>
      </w:r>
      <w:r>
        <w:rPr>
          <w:lang w:eastAsia="lt-LT"/>
        </w:rPr>
        <w:t xml:space="preserve"> gali būti steigiamos šios </w:t>
      </w:r>
      <w:r w:rsidRPr="00307230">
        <w:rPr>
          <w:lang w:eastAsia="lt-LT"/>
        </w:rPr>
        <w:t>pareigybės:</w:t>
      </w:r>
    </w:p>
    <w:p w:rsidR="003D3ADD" w:rsidRPr="00307230" w:rsidRDefault="003D3ADD" w:rsidP="003D3ADD">
      <w:pPr>
        <w:ind w:firstLine="748"/>
        <w:jc w:val="both"/>
        <w:rPr>
          <w:lang w:eastAsia="lt-LT"/>
        </w:rPr>
      </w:pPr>
      <w:r w:rsidRPr="00307230">
        <w:rPr>
          <w:lang w:eastAsia="lt-LT"/>
        </w:rPr>
        <w:t>3.1. Virėjo (specialiosiose grupėse, kai įstaigoje organizuojamas maitinimas vaikams, segantiems alerginėmis ir kitomis ligomis), jų skaičių suderinus su asignavimo valdytoju ir neviršijant nustatyto didžiausio leistino pareigybių skaičius;</w:t>
      </w:r>
    </w:p>
    <w:p w:rsidR="003D3ADD" w:rsidRDefault="003D3ADD" w:rsidP="003D3ADD">
      <w:pPr>
        <w:ind w:firstLine="748"/>
        <w:jc w:val="both"/>
        <w:rPr>
          <w:lang w:eastAsia="lt-LT"/>
        </w:rPr>
      </w:pPr>
      <w:r w:rsidRPr="00307230">
        <w:rPr>
          <w:lang w:eastAsia="lt-LT"/>
        </w:rPr>
        <w:t>3.2.</w:t>
      </w:r>
      <w:r>
        <w:rPr>
          <w:b/>
          <w:lang w:eastAsia="lt-LT"/>
        </w:rPr>
        <w:t xml:space="preserve"> </w:t>
      </w:r>
      <w:r>
        <w:rPr>
          <w:lang w:eastAsia="lt-LT"/>
        </w:rPr>
        <w:t>Virtuvės darbininko (kai maitinimas organizuojamas atskirai įrengtoje valgykloje), jų skaičių suderinus su asignavimo valdytoju ir neviršijant nustatyto didžiausio leistino pareigybių skaičius.</w:t>
      </w:r>
    </w:p>
    <w:p w:rsidR="003D3ADD" w:rsidRDefault="003D3ADD" w:rsidP="003D3ADD">
      <w:pPr>
        <w:ind w:firstLine="748"/>
        <w:jc w:val="both"/>
        <w:rPr>
          <w:lang w:eastAsia="lt-LT"/>
        </w:rPr>
      </w:pPr>
      <w:r>
        <w:rPr>
          <w:lang w:eastAsia="lt-LT"/>
        </w:rPr>
        <w:t>3.3. Ikimokyklinio ugdymo įstaigų virtuvės darbuotojų pareigybių lygį nustato įstaigos vadovas, naudodamasis Lietuvos profesijų klasifikatoriaus kodu ir pritaikydamas konkrečiai pareigybei.</w:t>
      </w:r>
    </w:p>
    <w:p w:rsidR="003D3ADD" w:rsidRDefault="003D3ADD" w:rsidP="003D3ADD">
      <w:pPr>
        <w:ind w:firstLine="748"/>
        <w:jc w:val="both"/>
        <w:rPr>
          <w:lang w:eastAsia="lt-LT"/>
        </w:rPr>
      </w:pPr>
      <w:r w:rsidRPr="00307230">
        <w:rPr>
          <w:lang w:eastAsia="lt-LT"/>
        </w:rPr>
        <w:t>4.</w:t>
      </w:r>
      <w:r>
        <w:rPr>
          <w:b/>
          <w:lang w:eastAsia="lt-LT"/>
        </w:rPr>
        <w:t xml:space="preserve"> </w:t>
      </w:r>
      <w:r>
        <w:rPr>
          <w:lang w:eastAsia="lt-LT"/>
        </w:rPr>
        <w:t>Pareigybių skaičius pagal grupės darbo laiką:</w:t>
      </w:r>
    </w:p>
    <w:tbl>
      <w:tblPr>
        <w:tblW w:w="97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7"/>
        <w:gridCol w:w="1683"/>
        <w:gridCol w:w="1496"/>
        <w:gridCol w:w="1683"/>
      </w:tblGrid>
      <w:tr w:rsidR="003D3ADD" w:rsidTr="00B81EDE">
        <w:trPr>
          <w:trHeight w:val="148"/>
        </w:trPr>
        <w:tc>
          <w:tcPr>
            <w:tcW w:w="4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Pareigybės pavadinimas</w:t>
            </w:r>
          </w:p>
        </w:tc>
        <w:tc>
          <w:tcPr>
            <w:tcW w:w="4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Darbo trukmė ir pareigybių skaičius</w:t>
            </w:r>
          </w:p>
        </w:tc>
      </w:tr>
      <w:tr w:rsidR="003D3ADD" w:rsidTr="00B81EDE">
        <w:trPr>
          <w:trHeight w:val="155"/>
        </w:trPr>
        <w:tc>
          <w:tcPr>
            <w:tcW w:w="4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DD" w:rsidRDefault="003D3ADD" w:rsidP="00B81EDE">
            <w:pPr>
              <w:rPr>
                <w:lang w:eastAsia="lt-LT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10,5 val.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12 val.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24 val.</w:t>
            </w:r>
          </w:p>
        </w:tc>
      </w:tr>
      <w:tr w:rsidR="003D3ADD" w:rsidTr="00B81EDE">
        <w:trPr>
          <w:trHeight w:val="155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DD" w:rsidRDefault="003D3ADD" w:rsidP="00B81EDE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4</w:t>
            </w:r>
          </w:p>
        </w:tc>
      </w:tr>
      <w:tr w:rsidR="003D3ADD" w:rsidTr="00B81EDE">
        <w:trPr>
          <w:trHeight w:val="148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Ikimokyklinio ar  priešmokyklinio ugdymo mokytojas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1,6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1,82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1,82</w:t>
            </w:r>
          </w:p>
        </w:tc>
      </w:tr>
      <w:tr w:rsidR="003D3ADD" w:rsidTr="00B81EDE">
        <w:trPr>
          <w:trHeight w:val="148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Ikimokyklinio ar priešmokyklinio ugdymo mokytojas, dirbantis specialiojoje grupėje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2,2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2,5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2,5</w:t>
            </w:r>
          </w:p>
        </w:tc>
      </w:tr>
      <w:tr w:rsidR="003D3ADD" w:rsidTr="00B81EDE">
        <w:trPr>
          <w:trHeight w:val="155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Auklėtojo (mokytojo) padėjėjas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1,13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1,13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1,5</w:t>
            </w:r>
          </w:p>
        </w:tc>
      </w:tr>
    </w:tbl>
    <w:p w:rsidR="003D3ADD" w:rsidRDefault="003D3ADD" w:rsidP="003D3ADD">
      <w:pPr>
        <w:tabs>
          <w:tab w:val="center" w:pos="4734"/>
        </w:tabs>
        <w:ind w:firstLine="709"/>
        <w:jc w:val="both"/>
        <w:rPr>
          <w:lang w:eastAsia="lt-LT"/>
        </w:rPr>
      </w:pPr>
    </w:p>
    <w:p w:rsidR="003D3ADD" w:rsidRPr="0038299D" w:rsidRDefault="003D3ADD" w:rsidP="003D3ADD">
      <w:pPr>
        <w:tabs>
          <w:tab w:val="center" w:pos="4734"/>
        </w:tabs>
        <w:ind w:firstLine="709"/>
        <w:jc w:val="both"/>
        <w:rPr>
          <w:lang w:eastAsia="lt-LT"/>
        </w:rPr>
      </w:pPr>
      <w:r w:rsidRPr="0038299D">
        <w:rPr>
          <w:lang w:eastAsia="lt-LT"/>
        </w:rPr>
        <w:t>4.1. Naktinės auklės pareigybė nustatoma:</w:t>
      </w:r>
    </w:p>
    <w:p w:rsidR="003D3ADD" w:rsidRPr="0038299D" w:rsidRDefault="003D3ADD" w:rsidP="003D3ADD">
      <w:pPr>
        <w:tabs>
          <w:tab w:val="center" w:pos="4734"/>
        </w:tabs>
        <w:ind w:firstLine="709"/>
        <w:jc w:val="both"/>
        <w:rPr>
          <w:lang w:eastAsia="lt-LT"/>
        </w:rPr>
      </w:pPr>
      <w:r w:rsidRPr="0038299D">
        <w:rPr>
          <w:lang w:eastAsia="lt-LT"/>
        </w:rPr>
        <w:t>4.1.1. dviem grupėms, kai miegamieji yra šalia vienas kito ir vaikai būna visą parą – 1,13 pareigybės;</w:t>
      </w:r>
    </w:p>
    <w:p w:rsidR="003D3ADD" w:rsidRDefault="003D3ADD" w:rsidP="003D3ADD">
      <w:pPr>
        <w:tabs>
          <w:tab w:val="center" w:pos="4734"/>
        </w:tabs>
        <w:ind w:firstLine="709"/>
        <w:jc w:val="both"/>
        <w:rPr>
          <w:lang w:eastAsia="lt-LT"/>
        </w:rPr>
      </w:pPr>
      <w:r w:rsidRPr="0038299D">
        <w:rPr>
          <w:lang w:eastAsia="lt-LT"/>
        </w:rPr>
        <w:t>4.1.2.</w:t>
      </w:r>
      <w:r>
        <w:rPr>
          <w:lang w:eastAsia="lt-LT"/>
        </w:rPr>
        <w:t xml:space="preserve"> kiekvienai grupei, kai yra viena tokia grupė arba kelios tokios grupės, bet išsidėsčiusios atskiruose aukštuose arba patalpose, turinčiose izoliuotus įėjimus – 1,3 pareigybės.</w:t>
      </w:r>
    </w:p>
    <w:p w:rsidR="003D3ADD" w:rsidRDefault="003D3ADD" w:rsidP="003D3ADD">
      <w:pPr>
        <w:tabs>
          <w:tab w:val="center" w:pos="4734"/>
        </w:tabs>
        <w:ind w:firstLine="709"/>
        <w:jc w:val="both"/>
        <w:rPr>
          <w:lang w:eastAsia="lt-LT"/>
        </w:rPr>
      </w:pPr>
      <w:r w:rsidRPr="00046F69">
        <w:rPr>
          <w:lang w:eastAsia="lt-LT"/>
        </w:rPr>
        <w:t>5</w:t>
      </w:r>
      <w:r w:rsidRPr="00EC1931">
        <w:rPr>
          <w:b/>
          <w:lang w:eastAsia="lt-LT"/>
        </w:rPr>
        <w:t>.</w:t>
      </w:r>
      <w:r>
        <w:rPr>
          <w:lang w:eastAsia="lt-LT"/>
        </w:rPr>
        <w:t xml:space="preserve"> Kiemsargio pareigybei taikomas pakeitimo koeficientas: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6470"/>
        <w:gridCol w:w="2617"/>
      </w:tblGrid>
      <w:tr w:rsidR="003D3ADD" w:rsidTr="00B81ED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Eil. Nr.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Valomas objektas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Pakeitimo koeficientas</w:t>
            </w:r>
          </w:p>
        </w:tc>
      </w:tr>
      <w:tr w:rsidR="003D3ADD" w:rsidTr="00B81ED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DD" w:rsidRDefault="003D3ADD" w:rsidP="00B81EDE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1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DD" w:rsidRDefault="003D3ADD" w:rsidP="00B81EDE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2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ADD" w:rsidRDefault="003D3ADD" w:rsidP="00B81EDE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3</w:t>
            </w:r>
          </w:p>
        </w:tc>
      </w:tr>
      <w:tr w:rsidR="003D3ADD" w:rsidTr="00B81ED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Gatvės, šaligatviai: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</w:tr>
      <w:tr w:rsidR="003D3ADD" w:rsidTr="00B81ED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1.1.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patobulinta danga (asfaltas, tašyti akmenys ir kt.)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</w:tr>
      <w:tr w:rsidR="003D3ADD" w:rsidTr="00B81ED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1.2.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akmens ir skaldos danga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0,75</w:t>
            </w:r>
          </w:p>
        </w:tc>
      </w:tr>
      <w:tr w:rsidR="003D3ADD" w:rsidTr="00B81ED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1.3.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negrįsta danga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0,4</w:t>
            </w:r>
          </w:p>
        </w:tc>
      </w:tr>
      <w:tr w:rsidR="003D3ADD" w:rsidTr="00B81ED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2.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Kiemai: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</w:p>
        </w:tc>
      </w:tr>
      <w:tr w:rsidR="003D3ADD" w:rsidTr="00B81ED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2.1.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>asfaltuoti ir grįsti takeliai, sporto ir kitos aikštelės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0,3</w:t>
            </w:r>
          </w:p>
        </w:tc>
      </w:tr>
      <w:tr w:rsidR="003D3ADD" w:rsidTr="00B81EDE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2.2.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žalioji zona ir kitas nuolatos valomas plotas 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DD" w:rsidRDefault="003D3ADD" w:rsidP="00B81EDE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0,2</w:t>
            </w:r>
          </w:p>
        </w:tc>
      </w:tr>
    </w:tbl>
    <w:p w:rsidR="003D3ADD" w:rsidRPr="00046F69" w:rsidRDefault="003D3ADD" w:rsidP="003D3ADD">
      <w:pPr>
        <w:ind w:firstLine="709"/>
        <w:jc w:val="both"/>
        <w:rPr>
          <w:lang w:eastAsia="lt-LT"/>
        </w:rPr>
      </w:pPr>
    </w:p>
    <w:p w:rsidR="003D3ADD" w:rsidRPr="0038299D" w:rsidRDefault="003D3ADD" w:rsidP="003D3ADD">
      <w:pPr>
        <w:ind w:firstLine="709"/>
        <w:jc w:val="both"/>
        <w:rPr>
          <w:lang w:eastAsia="lt-LT"/>
        </w:rPr>
      </w:pPr>
      <w:r w:rsidRPr="00046F69">
        <w:rPr>
          <w:lang w:eastAsia="lt-LT"/>
        </w:rPr>
        <w:t>6.</w:t>
      </w:r>
      <w:r>
        <w:rPr>
          <w:b/>
          <w:lang w:eastAsia="lt-LT"/>
        </w:rPr>
        <w:t xml:space="preserve"> </w:t>
      </w:r>
      <w:r>
        <w:rPr>
          <w:lang w:eastAsia="lt-LT"/>
        </w:rPr>
        <w:t xml:space="preserve">Klaipėdos lopšeliui-darželiui „Puriena“, kuriame ugdoma daugiau nei 300 vaikų, skiriama papildomai: socialinio pedagogo – 1 pareigybė, specialisto – 2 pareigybės, sandėlininko – 1 pareigybė, meninio ugdymo mokytojo – 1 pareigybė, </w:t>
      </w:r>
      <w:r w:rsidRPr="0038299D">
        <w:rPr>
          <w:lang w:eastAsia="lt-LT"/>
        </w:rPr>
        <w:t>neformaliojo (papildomojo) ugdymo mokytojas – 2 pareigybės,  pagalbinio valgyklos darbininko – 1 pareigybė,</w:t>
      </w:r>
      <w:r w:rsidRPr="0038299D">
        <w:t xml:space="preserve"> atsižvelgiant į įstaigos finansines galimybes</w:t>
      </w:r>
      <w:r w:rsidRPr="0038299D">
        <w:rPr>
          <w:lang w:eastAsia="lt-LT"/>
        </w:rPr>
        <w:t>.</w:t>
      </w:r>
    </w:p>
    <w:p w:rsidR="003D3ADD" w:rsidRDefault="003D3ADD" w:rsidP="003D3ADD">
      <w:pPr>
        <w:ind w:firstLine="709"/>
        <w:jc w:val="both"/>
        <w:rPr>
          <w:lang w:eastAsia="lt-LT"/>
        </w:rPr>
      </w:pPr>
      <w:r>
        <w:rPr>
          <w:b/>
          <w:lang w:eastAsia="lt-LT"/>
        </w:rPr>
        <w:t xml:space="preserve">7. </w:t>
      </w:r>
      <w:r>
        <w:rPr>
          <w:lang w:eastAsia="lt-LT"/>
        </w:rPr>
        <w:t>Klaipėdos lopšeliui-darželiui „Bitutė“, kuriame ugdymo procesas organizuojamas 2 pastatuose, papildomai skiriama 0,5 virėjo pareigybės.</w:t>
      </w:r>
    </w:p>
    <w:p w:rsidR="003D3ADD" w:rsidRPr="00046F69" w:rsidRDefault="003D3ADD" w:rsidP="003D3ADD">
      <w:pPr>
        <w:ind w:firstLine="709"/>
        <w:jc w:val="both"/>
        <w:rPr>
          <w:lang w:eastAsia="lt-LT"/>
        </w:rPr>
      </w:pPr>
      <w:r w:rsidRPr="00046F69">
        <w:rPr>
          <w:lang w:eastAsia="lt-LT"/>
        </w:rPr>
        <w:t xml:space="preserve">8. Klaipėdos lopšeliui-darželiui „Sakalėlis“, kuriame ugdomi didelių ir labai didelių specialiųjų ugdymosi  poreikių turintys vaikai, papildomai skiriama 0,5 patalynės prižiūrėtojo pareigybės. </w:t>
      </w:r>
    </w:p>
    <w:p w:rsidR="003D3ADD" w:rsidRPr="00046F69" w:rsidRDefault="003D3ADD" w:rsidP="003D3ADD">
      <w:pPr>
        <w:ind w:firstLine="709"/>
        <w:jc w:val="both"/>
        <w:rPr>
          <w:lang w:eastAsia="lt-LT"/>
        </w:rPr>
      </w:pPr>
      <w:r w:rsidRPr="00046F69">
        <w:rPr>
          <w:lang w:eastAsia="lt-LT"/>
        </w:rPr>
        <w:t>9. Klaipėdos lopšeliui-darželiui „Versmė“, kuriame ugdomi didelių ir labai didelių specialiųjų ugdymosi  poreikių turintys vaikai, papildomai skiriama 1 skalbėjo pareigybė.</w:t>
      </w:r>
    </w:p>
    <w:p w:rsidR="003D3ADD" w:rsidRPr="00046F69" w:rsidRDefault="003D3ADD" w:rsidP="003D3ADD">
      <w:pPr>
        <w:ind w:firstLine="709"/>
        <w:jc w:val="both"/>
      </w:pPr>
      <w:r w:rsidRPr="00046F69">
        <w:rPr>
          <w:lang w:eastAsia="lt-LT"/>
        </w:rPr>
        <w:t xml:space="preserve">10. </w:t>
      </w:r>
      <w:r w:rsidRPr="00046F69">
        <w:t>Įstaigų vadovai gali keisti tos pačios grupės pareigybių pavadinimus, suderinę su įstaigos darbo taryba, neviršydami patvirtinto darbo užmokesčio fondo bei nustatyto didžiausio leistino pareigybių skaičiaus.</w:t>
      </w:r>
    </w:p>
    <w:p w:rsidR="003D3ADD" w:rsidRPr="00046F69" w:rsidRDefault="003D3ADD" w:rsidP="003D3ADD">
      <w:pPr>
        <w:ind w:firstLine="709"/>
        <w:jc w:val="both"/>
        <w:rPr>
          <w:lang w:eastAsia="lt-LT"/>
        </w:rPr>
      </w:pPr>
      <w:r w:rsidRPr="00046F69">
        <w:t>11. Įstaigų vadovai tvirtina biudžetinės įstaigos pareigybių sąrašus ir parengia  įstaigos darbuotojų pareigybių aprašymus</w:t>
      </w:r>
      <w:r w:rsidRPr="00046F69">
        <w:rPr>
          <w:lang w:eastAsia="lt-LT"/>
        </w:rPr>
        <w:t>.</w:t>
      </w:r>
    </w:p>
    <w:p w:rsidR="003D3ADD" w:rsidRPr="00046F69" w:rsidRDefault="003D3ADD" w:rsidP="003D3ADD">
      <w:pPr>
        <w:ind w:firstLine="709"/>
        <w:jc w:val="both"/>
        <w:rPr>
          <w:lang w:eastAsia="lt-LT"/>
        </w:rPr>
      </w:pPr>
      <w:r w:rsidRPr="00046F69">
        <w:rPr>
          <w:iCs/>
          <w:lang w:eastAsia="lt-LT"/>
        </w:rPr>
        <w:t>12. Pareigybė</w:t>
      </w:r>
      <w:r>
        <w:rPr>
          <w:iCs/>
          <w:lang w:eastAsia="lt-LT"/>
        </w:rPr>
        <w:t>s</w:t>
      </w:r>
      <w:r w:rsidRPr="00046F69">
        <w:rPr>
          <w:iCs/>
          <w:lang w:eastAsia="lt-LT"/>
        </w:rPr>
        <w:t xml:space="preserve"> steigiam</w:t>
      </w:r>
      <w:r>
        <w:rPr>
          <w:iCs/>
          <w:lang w:eastAsia="lt-LT"/>
        </w:rPr>
        <w:t>os</w:t>
      </w:r>
      <w:r w:rsidRPr="00046F69">
        <w:rPr>
          <w:iCs/>
          <w:lang w:eastAsia="lt-LT"/>
        </w:rPr>
        <w:t xml:space="preserve"> naudojantis Lietuvos profesijų klasifikatoriaus kodu</w:t>
      </w:r>
      <w:r>
        <w:rPr>
          <w:iCs/>
          <w:lang w:eastAsia="lt-LT"/>
        </w:rPr>
        <w:t>, atsižvelgiant į įstaigos finansines galimybes</w:t>
      </w:r>
      <w:r w:rsidRPr="00046F69">
        <w:rPr>
          <w:iCs/>
          <w:lang w:eastAsia="lt-LT"/>
        </w:rPr>
        <w:t>.</w:t>
      </w:r>
    </w:p>
    <w:p w:rsidR="003D3ADD" w:rsidRPr="00046F69" w:rsidRDefault="003D3ADD" w:rsidP="003D3ADD">
      <w:pPr>
        <w:jc w:val="center"/>
      </w:pPr>
      <w:r w:rsidRPr="00046F69">
        <w:t>_______________________</w:t>
      </w:r>
    </w:p>
    <w:p w:rsidR="000E15EF" w:rsidRDefault="000E15EF" w:rsidP="003D3ADD">
      <w:pPr>
        <w:jc w:val="center"/>
      </w:pPr>
    </w:p>
    <w:sectPr w:rsidR="000E15EF" w:rsidSect="000E15EF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5EF" w:rsidRDefault="000E15EF" w:rsidP="000E15EF">
      <w:r>
        <w:separator/>
      </w:r>
    </w:p>
  </w:endnote>
  <w:endnote w:type="continuationSeparator" w:id="0">
    <w:p w:rsidR="000E15EF" w:rsidRDefault="000E15EF" w:rsidP="000E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5EF" w:rsidRDefault="000E15EF" w:rsidP="000E15EF">
      <w:r>
        <w:separator/>
      </w:r>
    </w:p>
  </w:footnote>
  <w:footnote w:type="continuationSeparator" w:id="0">
    <w:p w:rsidR="000E15EF" w:rsidRDefault="000E15EF" w:rsidP="000E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5394890"/>
      <w:docPartObj>
        <w:docPartGallery w:val="Page Numbers (Top of Page)"/>
        <w:docPartUnique/>
      </w:docPartObj>
    </w:sdtPr>
    <w:sdtEndPr/>
    <w:sdtContent>
      <w:p w:rsidR="000E15EF" w:rsidRDefault="000E15E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3D7">
          <w:rPr>
            <w:noProof/>
          </w:rPr>
          <w:t>2</w:t>
        </w:r>
        <w:r>
          <w:fldChar w:fldCharType="end"/>
        </w:r>
      </w:p>
    </w:sdtContent>
  </w:sdt>
  <w:p w:rsidR="000E15EF" w:rsidRDefault="000E15E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02F7"/>
    <w:multiLevelType w:val="hybridMultilevel"/>
    <w:tmpl w:val="A49EAAF8"/>
    <w:lvl w:ilvl="0" w:tplc="78388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573674"/>
    <w:multiLevelType w:val="hybridMultilevel"/>
    <w:tmpl w:val="77462176"/>
    <w:lvl w:ilvl="0" w:tplc="07B271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74AE4"/>
    <w:multiLevelType w:val="hybridMultilevel"/>
    <w:tmpl w:val="9B36005C"/>
    <w:lvl w:ilvl="0" w:tplc="0FFA4814">
      <w:start w:val="1"/>
      <w:numFmt w:val="upperRoman"/>
      <w:lvlText w:val="%1."/>
      <w:lvlJc w:val="left"/>
      <w:pPr>
        <w:ind w:left="720" w:hanging="720"/>
      </w:pPr>
      <w:rPr>
        <w:strike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0826FD"/>
    <w:rsid w:val="000E15EF"/>
    <w:rsid w:val="00121982"/>
    <w:rsid w:val="00163426"/>
    <w:rsid w:val="002534C7"/>
    <w:rsid w:val="002C6D36"/>
    <w:rsid w:val="00376CFE"/>
    <w:rsid w:val="003D3ADD"/>
    <w:rsid w:val="004476DD"/>
    <w:rsid w:val="005445B4"/>
    <w:rsid w:val="00597EE8"/>
    <w:rsid w:val="005F495C"/>
    <w:rsid w:val="006862D4"/>
    <w:rsid w:val="006962FF"/>
    <w:rsid w:val="006E23D7"/>
    <w:rsid w:val="007539C3"/>
    <w:rsid w:val="008354D5"/>
    <w:rsid w:val="008E6E82"/>
    <w:rsid w:val="00970DCA"/>
    <w:rsid w:val="009A0E8B"/>
    <w:rsid w:val="00A55D01"/>
    <w:rsid w:val="00A87420"/>
    <w:rsid w:val="00AE4F8E"/>
    <w:rsid w:val="00AF7D08"/>
    <w:rsid w:val="00B05032"/>
    <w:rsid w:val="00B750B6"/>
    <w:rsid w:val="00CA4D3B"/>
    <w:rsid w:val="00CA60B2"/>
    <w:rsid w:val="00D86204"/>
    <w:rsid w:val="00DF4F0E"/>
    <w:rsid w:val="00E22F32"/>
    <w:rsid w:val="00E33871"/>
    <w:rsid w:val="00F1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1E1FE"/>
  <w15:docId w15:val="{48156991-697A-4D87-8D7A-8D306557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0E15E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E15EF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0E15E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E15EF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A55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5287</Words>
  <Characters>3015</Characters>
  <Application>Microsoft Office Word</Application>
  <DocSecurity>4</DocSecurity>
  <Lines>25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Vida Braziene</cp:lastModifiedBy>
  <cp:revision>2</cp:revision>
  <dcterms:created xsi:type="dcterms:W3CDTF">2019-05-22T14:00:00Z</dcterms:created>
  <dcterms:modified xsi:type="dcterms:W3CDTF">2019-05-22T14:00:00Z</dcterms:modified>
</cp:coreProperties>
</file>