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B9" w:rsidRDefault="001846B9" w:rsidP="001846B9">
      <w:pPr>
        <w:jc w:val="center"/>
        <w:rPr>
          <w:b/>
        </w:rPr>
      </w:pPr>
      <w:bookmarkStart w:id="0" w:name="_GoBack"/>
      <w:bookmarkEnd w:id="0"/>
      <w:r>
        <w:rPr>
          <w:b/>
        </w:rPr>
        <w:t>AIŠKINAMASIS RAŠTAS</w:t>
      </w:r>
    </w:p>
    <w:p w:rsidR="00774C35" w:rsidRDefault="001846B9" w:rsidP="00774C35">
      <w:pPr>
        <w:jc w:val="center"/>
        <w:rPr>
          <w:b/>
        </w:rPr>
      </w:pPr>
      <w:r>
        <w:rPr>
          <w:b/>
        </w:rPr>
        <w:t xml:space="preserve">SAVIVALDYBĖS TARYBOS SPRENDIMO PROJEKTUI </w:t>
      </w:r>
    </w:p>
    <w:p w:rsidR="00774C35" w:rsidRDefault="00774C35" w:rsidP="00774C35">
      <w:pPr>
        <w:jc w:val="center"/>
        <w:rPr>
          <w:b/>
        </w:rPr>
      </w:pPr>
      <w:r>
        <w:rPr>
          <w:b/>
        </w:rPr>
        <w:t xml:space="preserve"> „DĖL BŪSTO NUOMOS AR  IŠPERKAMOSIOS BŪSTO NUOMOS MOKESČIŲ DALIES KOMPENSACIJŲ MOKĖJIMO IR PERMOKĖTŲ KOMPENSACIJŲ GRĄŽINIMO TVARKOS APRAŠO PATVIRTINIMO“</w:t>
      </w:r>
    </w:p>
    <w:p w:rsidR="001846B9" w:rsidRDefault="001846B9" w:rsidP="00573E2C">
      <w:pPr>
        <w:jc w:val="center"/>
      </w:pPr>
    </w:p>
    <w:p w:rsidR="000E1E3E" w:rsidRDefault="000E1E3E" w:rsidP="00774C35">
      <w:pPr>
        <w:ind w:firstLine="720"/>
        <w:jc w:val="both"/>
        <w:rPr>
          <w:b/>
        </w:rPr>
      </w:pPr>
    </w:p>
    <w:p w:rsidR="001E69CF" w:rsidRDefault="001846B9" w:rsidP="00774C35">
      <w:pPr>
        <w:ind w:firstLine="720"/>
        <w:jc w:val="both"/>
        <w:rPr>
          <w:b/>
        </w:rPr>
      </w:pPr>
      <w:r>
        <w:rPr>
          <w:b/>
        </w:rPr>
        <w:t>1. Sprendimo projekto esmė, tikslai ir uždaviniai</w:t>
      </w:r>
      <w:r w:rsidR="001E69CF">
        <w:rPr>
          <w:b/>
        </w:rPr>
        <w:t>.</w:t>
      </w:r>
    </w:p>
    <w:p w:rsidR="00774C35" w:rsidRDefault="002F0712" w:rsidP="00774C35">
      <w:pPr>
        <w:ind w:firstLine="720"/>
        <w:jc w:val="both"/>
      </w:pPr>
      <w:r>
        <w:t xml:space="preserve"> </w:t>
      </w:r>
      <w:r w:rsidR="00774C35">
        <w:t xml:space="preserve">Šiuo sprendimo projektu siekiama įgyvendinti Lietuvos Respublikos paramos būstui įsigyti ar išsinuomoti įstatymo (toliau – Įstatymas) </w:t>
      </w:r>
      <w:r w:rsidR="007B3BBE">
        <w:t>17</w:t>
      </w:r>
      <w:r w:rsidR="00B40B81">
        <w:t xml:space="preserve"> </w:t>
      </w:r>
      <w:r w:rsidR="00774C35">
        <w:t xml:space="preserve">straipsnio </w:t>
      </w:r>
      <w:r w:rsidR="007B3BBE">
        <w:t>4</w:t>
      </w:r>
      <w:r w:rsidR="00774C35">
        <w:t xml:space="preserve"> dal</w:t>
      </w:r>
      <w:r w:rsidR="007B3BBE">
        <w:t>yje</w:t>
      </w:r>
      <w:r w:rsidR="00774C35">
        <w:t xml:space="preserve"> savivaldybių tarybų kompetencijai  priskirtą pareigą nustatyti (patvirtinti) būsto nuomos ar išperkamosios būsto nuomos mokesčių dalies kompensacijų  mokėjimo ir permokėtų kompensacijų grąžinimo tvarką.  </w:t>
      </w:r>
    </w:p>
    <w:p w:rsidR="001846B9" w:rsidRDefault="001846B9" w:rsidP="00774C35">
      <w:pPr>
        <w:ind w:firstLine="720"/>
        <w:jc w:val="both"/>
        <w:rPr>
          <w:b/>
        </w:rPr>
      </w:pPr>
      <w:r>
        <w:rPr>
          <w:b/>
        </w:rPr>
        <w:t xml:space="preserve">2. Projekto rengimo priežastys ir kuo remiantis parengtas sprendimo projektas. </w:t>
      </w:r>
    </w:p>
    <w:p w:rsidR="004D770B" w:rsidRDefault="004D770B" w:rsidP="00C2409A">
      <w:pPr>
        <w:jc w:val="both"/>
      </w:pPr>
      <w:r>
        <w:t xml:space="preserve">            Iki Įstatymo įsigaliojimo 2019 m. rugsėjo 1 d., sprendžiant būsto nuomos ar išperkamosios būsto nuomos mokesčio dalies kompensacijų mokėjimo klausimus buvo vadovaujamasi B</w:t>
      </w:r>
      <w:r w:rsidRPr="004D770B">
        <w:t>ūsto nuomos ar  išperkamosios būsto nuomos mokesčių dalies kompensacijų mokėjimo ir permokėtų kompensacijų grąžinimo tvarkos apraš</w:t>
      </w:r>
      <w:r>
        <w:t>u (toliau-Tvarkos aprašu), patvirtintu Klaipėdos miesto savivaldybės tarybos 2015 m. liepos 10 d. sprendimu Nr. T2-150</w:t>
      </w:r>
      <w:r w:rsidR="00B40B81">
        <w:t>.</w:t>
      </w:r>
      <w:r>
        <w:t xml:space="preserve"> Vadovaujantis </w:t>
      </w:r>
      <w:r w:rsidR="001F0F83">
        <w:t xml:space="preserve">nurodytu </w:t>
      </w:r>
      <w:r>
        <w:t xml:space="preserve">Tvarkos aprašu </w:t>
      </w:r>
      <w:r w:rsidR="009550BE">
        <w:t xml:space="preserve">iki šiol </w:t>
      </w:r>
      <w:r>
        <w:t xml:space="preserve">buvo </w:t>
      </w:r>
      <w:r w:rsidR="00C2409A">
        <w:t xml:space="preserve">rengiami sprendimai dėl siūlymų pasinaudoti būsto nuomos mokesčio dalies kompensacija, jų skyrimo ir mokėjimo asmenims ir šeimoms, turintiems teisę į paramą būstui išsinuomoti. </w:t>
      </w:r>
    </w:p>
    <w:p w:rsidR="00C2409A" w:rsidRDefault="00774C35" w:rsidP="00774C35">
      <w:pPr>
        <w:ind w:firstLine="720"/>
        <w:jc w:val="both"/>
      </w:pPr>
      <w:r>
        <w:t>Įstatyme, įsigaliojusiame n</w:t>
      </w:r>
      <w:r w:rsidRPr="00B32671">
        <w:t xml:space="preserve">uo </w:t>
      </w:r>
      <w:r>
        <w:t>201</w:t>
      </w:r>
      <w:r w:rsidR="007B3BBE">
        <w:t>9</w:t>
      </w:r>
      <w:r>
        <w:t xml:space="preserve"> m. </w:t>
      </w:r>
      <w:r w:rsidR="007B3BBE">
        <w:t>rugsėjo</w:t>
      </w:r>
      <w:r>
        <w:t xml:space="preserve"> 1 d</w:t>
      </w:r>
      <w:r w:rsidR="005E11D1">
        <w:t>.</w:t>
      </w:r>
      <w:r w:rsidR="00C2409A">
        <w:t xml:space="preserve"> </w:t>
      </w:r>
      <w:r w:rsidRPr="00C2409A">
        <w:t>numatyt</w:t>
      </w:r>
      <w:r w:rsidR="005E11D1">
        <w:t>i</w:t>
      </w:r>
      <w:r w:rsidR="00C2409A" w:rsidRPr="00C2409A">
        <w:t xml:space="preserve"> </w:t>
      </w:r>
      <w:r w:rsidR="005E11D1">
        <w:t xml:space="preserve">pakeitimai </w:t>
      </w:r>
      <w:r w:rsidR="000E1E3E">
        <w:t xml:space="preserve">šiais </w:t>
      </w:r>
      <w:r w:rsidR="005E11D1">
        <w:t>būsto nuomos ar išperkamosios būsto nuomos mokesčių dalies kompensacijų mokėjimo klausimais</w:t>
      </w:r>
      <w:r w:rsidR="00C2409A">
        <w:t>:</w:t>
      </w:r>
    </w:p>
    <w:p w:rsidR="00FF4356" w:rsidRDefault="00C2409A" w:rsidP="00774C35">
      <w:pPr>
        <w:ind w:firstLine="720"/>
        <w:jc w:val="both"/>
      </w:pPr>
      <w:r>
        <w:t>2.1.</w:t>
      </w:r>
      <w:r>
        <w:rPr>
          <w:i/>
        </w:rPr>
        <w:t xml:space="preserve"> </w:t>
      </w:r>
      <w:r w:rsidR="00FF4356">
        <w:rPr>
          <w:i/>
        </w:rPr>
        <w:t xml:space="preserve"> </w:t>
      </w:r>
      <w:r w:rsidR="00FF4356">
        <w:t>būsto išperkamosios nuomos mokesčio dalies kompensacijos mokėjimas priskirtas prie paramos būstui įsigyti formų;</w:t>
      </w:r>
    </w:p>
    <w:p w:rsidR="00D02908" w:rsidRDefault="00FF4356" w:rsidP="00D02908">
      <w:pPr>
        <w:ind w:firstLine="720"/>
        <w:jc w:val="both"/>
      </w:pPr>
      <w:r>
        <w:t xml:space="preserve">2.2. asmenys ir šeimos, </w:t>
      </w:r>
      <w:r w:rsidR="00632310">
        <w:t xml:space="preserve">teikiantys prašymus </w:t>
      </w:r>
      <w:r w:rsidR="001F0F83">
        <w:t xml:space="preserve">įrašyti į eilę socialinio būsto nuomai </w:t>
      </w:r>
      <w:r w:rsidR="00632310">
        <w:t xml:space="preserve"> ir atitinkantys  Įstatymo reikalavimus šiai paramai gauti, siunčiamuose jiems pranešimuose apie įrašymą į eilę  yra informuojami apie galimybę pasinaudoti būsto nuomos ar išperkamosios būsto nuomos mokesčio dalies kompensacija;</w:t>
      </w:r>
    </w:p>
    <w:p w:rsidR="009550BE" w:rsidRDefault="009550BE" w:rsidP="00D02908">
      <w:pPr>
        <w:ind w:firstLine="720"/>
        <w:jc w:val="both"/>
      </w:pPr>
      <w:r>
        <w:t>2.3.  gaunantys būsto nuomos mokesčio dalies kompensacijas asmenys ir šeimos iš eilės socialinio būsto nuomai neišbraukiami;</w:t>
      </w:r>
    </w:p>
    <w:p w:rsidR="00D02908" w:rsidRDefault="00632310" w:rsidP="00D02908">
      <w:pPr>
        <w:ind w:firstLine="720"/>
        <w:jc w:val="both"/>
      </w:pPr>
      <w:r>
        <w:t>2.</w:t>
      </w:r>
      <w:r w:rsidR="009550BE">
        <w:t>4</w:t>
      </w:r>
      <w:r>
        <w:t xml:space="preserve">. asmenys ir šeimos, kurių </w:t>
      </w:r>
      <w:r w:rsidR="00D02908">
        <w:t>G</w:t>
      </w:r>
      <w:r w:rsidR="00D02908" w:rsidRPr="00F86B89">
        <w:t>yventojų turto deklaravimo įstatymo nustatyta tvarka deklar</w:t>
      </w:r>
      <w:r w:rsidR="00D02908">
        <w:t xml:space="preserve">uoto </w:t>
      </w:r>
      <w:r w:rsidR="00D02908" w:rsidRPr="00F86B89">
        <w:t>turt</w:t>
      </w:r>
      <w:r w:rsidR="00D02908">
        <w:t xml:space="preserve">o ir gautų pajamų dydžiai viršija Įstatyme nustatytus pajamų ir turto dydžius teisei į paramą būstui išsinuomoti </w:t>
      </w:r>
      <w:r w:rsidR="005D48CD">
        <w:t xml:space="preserve">ir atitinka Įstatymo 11 straipsnio 2 dalyje nurodytuosius, </w:t>
      </w:r>
      <w:r w:rsidR="00D02908">
        <w:t xml:space="preserve">gali </w:t>
      </w:r>
      <w:r w:rsidR="009550BE">
        <w:t xml:space="preserve">iš karto </w:t>
      </w:r>
      <w:r w:rsidR="00D02908">
        <w:t xml:space="preserve">teikti prašymus Savivaldybei </w:t>
      </w:r>
      <w:r w:rsidR="005D48CD">
        <w:t>skirti jiems būsto nuomos mokesčio dalies kompensaciją, jei jie ne trumpesniam, nei vienų metų terminui yra sudarę  būsto, nuosavybės teise priklausančio fiziniams ar juridiniams asmenims (išskyrus savivaldybę), nuomos sutartį, kuri yra įregistruota Nekilnojamojo turto registre.</w:t>
      </w:r>
    </w:p>
    <w:p w:rsidR="005E11D1" w:rsidRDefault="005E11D1" w:rsidP="00D02908">
      <w:pPr>
        <w:ind w:firstLine="720"/>
        <w:jc w:val="both"/>
      </w:pPr>
      <w:r>
        <w:t xml:space="preserve">Išvardinti pakeitimai atsispindi parengtame ir teikiamame tvirtinti Būsto nuomos ar išperkamosios </w:t>
      </w:r>
      <w:r w:rsidR="009C7B72">
        <w:t xml:space="preserve">būsto </w:t>
      </w:r>
      <w:r>
        <w:t>nuomos mokesčių dalies kompensacijų mokėjimo ir permokėtų kompensacijų grąžinimo tvarkos apraše.</w:t>
      </w:r>
      <w:r w:rsidR="00913170">
        <w:t xml:space="preserve"> </w:t>
      </w:r>
    </w:p>
    <w:p w:rsidR="001846B9" w:rsidRPr="009550BE" w:rsidRDefault="001846B9" w:rsidP="00EF58F3">
      <w:pPr>
        <w:pStyle w:val="Pagrindiniotekstotrauka3"/>
        <w:spacing w:after="0"/>
        <w:ind w:left="0" w:right="-50" w:firstLine="709"/>
        <w:rPr>
          <w:b/>
          <w:sz w:val="24"/>
          <w:szCs w:val="24"/>
        </w:rPr>
      </w:pPr>
      <w:r w:rsidRPr="009550BE">
        <w:rPr>
          <w:b/>
          <w:sz w:val="24"/>
          <w:szCs w:val="24"/>
        </w:rPr>
        <w:t>3. Kokių rezultatų laukiama.</w:t>
      </w:r>
    </w:p>
    <w:p w:rsidR="00B40B81" w:rsidRDefault="000873BA" w:rsidP="000873BA">
      <w:pPr>
        <w:ind w:firstLine="720"/>
        <w:jc w:val="both"/>
        <w:rPr>
          <w:b/>
          <w:i/>
        </w:rPr>
      </w:pPr>
      <w:r>
        <w:t xml:space="preserve">Atsisakius apribojimų, kai prašymus dėl būsto nuomos ar išperkamosios būsto nuomos mokesčių dalies kompensacijų mokėjimo asmenys ir šeimos galėjo teikti tik gavę Savivaldybės administracijos pasiūlymą </w:t>
      </w:r>
      <w:r w:rsidR="00E74E21">
        <w:t xml:space="preserve">ir turėjo 3 mėnesius reikalaujamiems dokumentams pateikti, o nepateikę per nurodytą laikotarpį einamaisiais metais šia parama pasinaudoti nebegalėjo,  būsto nuomos ar išperkamosios būsto nuomos mokesčio dalies kompensacijomis galės pasinaudoti daugiau asmenų ir šeimų. Tai svari parama laukiantiems socialinio būsto nuomos eilėje ir </w:t>
      </w:r>
      <w:r w:rsidR="000E1E3E">
        <w:t xml:space="preserve">gyvenantiems </w:t>
      </w:r>
      <w:r w:rsidR="00E74E21">
        <w:t>išsinuomo</w:t>
      </w:r>
      <w:r w:rsidR="000E1E3E">
        <w:t xml:space="preserve">tuose iš </w:t>
      </w:r>
      <w:r w:rsidR="00E74E21">
        <w:t xml:space="preserve"> priva</w:t>
      </w:r>
      <w:r w:rsidR="000E1E3E">
        <w:t xml:space="preserve">čių fizinių ar juridinių </w:t>
      </w:r>
      <w:r w:rsidR="00E74E21">
        <w:t>asmen</w:t>
      </w:r>
      <w:r w:rsidR="000E1E3E">
        <w:t xml:space="preserve">ų (išskyrus savivaldybės) </w:t>
      </w:r>
      <w:r w:rsidR="00E74E21">
        <w:t>butus.</w:t>
      </w:r>
      <w:r w:rsidR="001846B9" w:rsidRPr="007B3BBE">
        <w:rPr>
          <w:b/>
          <w:i/>
        </w:rPr>
        <w:t xml:space="preserve"> </w:t>
      </w:r>
      <w:r w:rsidR="00B40B81" w:rsidRPr="00B40B81">
        <w:t>Būsto nuomos mokesčio dalies kompensacijomis</w:t>
      </w:r>
      <w:r w:rsidR="00B40B81">
        <w:rPr>
          <w:b/>
        </w:rPr>
        <w:t xml:space="preserve"> </w:t>
      </w:r>
      <w:r w:rsidR="00B40B81" w:rsidRPr="00B40B81">
        <w:t xml:space="preserve">galės pasinaudoti </w:t>
      </w:r>
      <w:r w:rsidR="001846B9" w:rsidRPr="007B3BBE">
        <w:rPr>
          <w:b/>
          <w:i/>
        </w:rPr>
        <w:t xml:space="preserve">  </w:t>
      </w:r>
      <w:r w:rsidR="00B40B81" w:rsidRPr="00B40B81">
        <w:t xml:space="preserve">asmenys ir šeimos, </w:t>
      </w:r>
      <w:r w:rsidR="00F4357E">
        <w:t>kurių  gaunamos didesnės pajamos teisės į socialinio būsto nuomą nesuteikia, bet yra per mažos valstybės iš dalies kompensuojamam kreditui gauti.</w:t>
      </w:r>
      <w:r w:rsidR="001846B9" w:rsidRPr="007B3BBE">
        <w:rPr>
          <w:b/>
          <w:i/>
        </w:rPr>
        <w:t xml:space="preserve">   </w:t>
      </w:r>
    </w:p>
    <w:p w:rsidR="001846B9" w:rsidRPr="00B40B81" w:rsidRDefault="001846B9" w:rsidP="000873BA">
      <w:pPr>
        <w:ind w:firstLine="720"/>
        <w:jc w:val="both"/>
        <w:rPr>
          <w:b/>
        </w:rPr>
      </w:pPr>
      <w:r w:rsidRPr="007B3BBE">
        <w:rPr>
          <w:b/>
          <w:i/>
        </w:rPr>
        <w:lastRenderedPageBreak/>
        <w:t xml:space="preserve"> </w:t>
      </w:r>
      <w:r w:rsidRPr="00B40B81">
        <w:rPr>
          <w:b/>
        </w:rPr>
        <w:t>4. Sprendimo projekto rengimo metu gauti specialistų vertinimai.</w:t>
      </w:r>
    </w:p>
    <w:p w:rsidR="001846B9" w:rsidRPr="00B40B81" w:rsidRDefault="001846B9" w:rsidP="001846B9">
      <w:pPr>
        <w:ind w:firstLine="720"/>
        <w:jc w:val="both"/>
      </w:pPr>
      <w:r w:rsidRPr="00B40B81">
        <w:t>Neigiamų specialistų vertinimų negauta.</w:t>
      </w:r>
    </w:p>
    <w:p w:rsidR="001846B9" w:rsidRPr="00B40B81" w:rsidRDefault="001846B9" w:rsidP="001846B9">
      <w:pPr>
        <w:ind w:firstLine="720"/>
        <w:jc w:val="both"/>
        <w:rPr>
          <w:b/>
        </w:rPr>
      </w:pPr>
      <w:r w:rsidRPr="00B40B81">
        <w:rPr>
          <w:b/>
        </w:rPr>
        <w:t xml:space="preserve">5. Išlaidų sąmatos, skaičiavimai, reikalingi pagrindimai ir paaiškinimai. </w:t>
      </w:r>
    </w:p>
    <w:p w:rsidR="001846B9" w:rsidRPr="00B40B81" w:rsidRDefault="008F6862" w:rsidP="001846B9">
      <w:pPr>
        <w:ind w:firstLine="720"/>
        <w:jc w:val="both"/>
      </w:pPr>
      <w:r w:rsidRPr="00B40B81">
        <w:t>Nėra</w:t>
      </w:r>
      <w:r w:rsidR="001846B9" w:rsidRPr="00B40B81">
        <w:t>.</w:t>
      </w:r>
    </w:p>
    <w:p w:rsidR="001846B9" w:rsidRPr="00B40B81" w:rsidRDefault="001846B9" w:rsidP="001846B9">
      <w:pPr>
        <w:ind w:firstLine="720"/>
        <w:jc w:val="both"/>
        <w:rPr>
          <w:b/>
          <w:color w:val="000000"/>
        </w:rPr>
      </w:pPr>
      <w:r w:rsidRPr="00B40B81">
        <w:rPr>
          <w:b/>
          <w:color w:val="000000"/>
        </w:rPr>
        <w:t>6. Lėšų poreikis sprendimo įgyvendinimui.</w:t>
      </w:r>
    </w:p>
    <w:p w:rsidR="001846B9" w:rsidRPr="00B40B81" w:rsidRDefault="001846B9" w:rsidP="001846B9">
      <w:pPr>
        <w:ind w:firstLine="720"/>
        <w:jc w:val="both"/>
      </w:pPr>
      <w:r w:rsidRPr="00B40B81">
        <w:t>Sprendimui įgyvendinti lėšų nereikia.</w:t>
      </w:r>
      <w:r w:rsidR="000E1E3E">
        <w:t xml:space="preserve"> </w:t>
      </w:r>
      <w:r w:rsidR="00BD434C">
        <w:t xml:space="preserve">Būsto nuomos ar išperkamosios būsto nuomos mokesčio dalies kompensacijų mokėjimas </w:t>
      </w:r>
      <w:r w:rsidR="006C6676">
        <w:t xml:space="preserve">finansuojamas iš </w:t>
      </w:r>
      <w:r w:rsidR="00BD434C">
        <w:t>Valstybės biudžeto</w:t>
      </w:r>
      <w:r w:rsidR="006C6676">
        <w:t>.</w:t>
      </w:r>
    </w:p>
    <w:p w:rsidR="001846B9" w:rsidRPr="00B40B81" w:rsidRDefault="001846B9" w:rsidP="001846B9">
      <w:pPr>
        <w:ind w:firstLine="720"/>
        <w:jc w:val="both"/>
        <w:rPr>
          <w:b/>
        </w:rPr>
      </w:pPr>
      <w:r w:rsidRPr="00B40B81">
        <w:rPr>
          <w:b/>
        </w:rPr>
        <w:t xml:space="preserve">7. Galimos teigiamos ar neigiamos sprendimo priėmimo pasekmės. </w:t>
      </w:r>
    </w:p>
    <w:p w:rsidR="00EA07B9" w:rsidRPr="00B40B81" w:rsidRDefault="00EA07B9" w:rsidP="001846B9">
      <w:pPr>
        <w:ind w:firstLine="720"/>
        <w:jc w:val="both"/>
      </w:pPr>
      <w:r w:rsidRPr="00B40B81">
        <w:t>Nėra.</w:t>
      </w:r>
    </w:p>
    <w:p w:rsidR="001846B9" w:rsidRDefault="001846B9" w:rsidP="001846B9">
      <w:pPr>
        <w:jc w:val="both"/>
      </w:pPr>
    </w:p>
    <w:p w:rsidR="001846B9" w:rsidRDefault="001846B9" w:rsidP="001846B9">
      <w:r>
        <w:t>Socialinio būsto skyriaus vedėja</w:t>
      </w:r>
      <w:r>
        <w:tab/>
      </w:r>
      <w:r>
        <w:tab/>
      </w:r>
      <w:r>
        <w:tab/>
        <w:t xml:space="preserve">                  Danguolė Netikšienė</w:t>
      </w:r>
    </w:p>
    <w:p w:rsidR="001846B9" w:rsidRDefault="001846B9" w:rsidP="001846B9"/>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sectPr w:rsidR="00EB4B96" w:rsidSect="00B40B81">
      <w:headerReference w:type="even" r:id="rId7"/>
      <w:headerReference w:type="default" r:id="rId8"/>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85" w:rsidRDefault="00B43685">
      <w:r>
        <w:separator/>
      </w:r>
    </w:p>
  </w:endnote>
  <w:endnote w:type="continuationSeparator" w:id="0">
    <w:p w:rsidR="00B43685" w:rsidRDefault="00B4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85" w:rsidRDefault="00B43685">
      <w:r>
        <w:separator/>
      </w:r>
    </w:p>
  </w:footnote>
  <w:footnote w:type="continuationSeparator" w:id="0">
    <w:p w:rsidR="00B43685" w:rsidRDefault="00B4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658F9">
      <w:rPr>
        <w:rStyle w:val="Puslapionumeris"/>
        <w:noProof/>
      </w:rPr>
      <w:t>2</w:t>
    </w:r>
    <w:r>
      <w:rPr>
        <w:rStyle w:val="Puslapionumeris"/>
      </w:rPr>
      <w:fldChar w:fldCharType="end"/>
    </w:r>
  </w:p>
  <w:p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4646"/>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27ED"/>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3BA"/>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4394"/>
    <w:rsid w:val="000D5C34"/>
    <w:rsid w:val="000D5D96"/>
    <w:rsid w:val="000D6B86"/>
    <w:rsid w:val="000E0E3D"/>
    <w:rsid w:val="000E1E3E"/>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433A"/>
    <w:rsid w:val="00165FB0"/>
    <w:rsid w:val="00167383"/>
    <w:rsid w:val="001700D9"/>
    <w:rsid w:val="00171FF5"/>
    <w:rsid w:val="001725C0"/>
    <w:rsid w:val="00176C7A"/>
    <w:rsid w:val="00176DA8"/>
    <w:rsid w:val="0017726B"/>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0F83"/>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9606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712"/>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D770B"/>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1B3C"/>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3E2C"/>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48CD"/>
    <w:rsid w:val="005D684E"/>
    <w:rsid w:val="005E04BE"/>
    <w:rsid w:val="005E11D1"/>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310"/>
    <w:rsid w:val="006330CA"/>
    <w:rsid w:val="0063500C"/>
    <w:rsid w:val="00635755"/>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676"/>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58F9"/>
    <w:rsid w:val="00766A91"/>
    <w:rsid w:val="0076777B"/>
    <w:rsid w:val="007704DA"/>
    <w:rsid w:val="00770A4D"/>
    <w:rsid w:val="00770B73"/>
    <w:rsid w:val="00770DA9"/>
    <w:rsid w:val="00771799"/>
    <w:rsid w:val="00772212"/>
    <w:rsid w:val="00772B7A"/>
    <w:rsid w:val="007745B9"/>
    <w:rsid w:val="00774C35"/>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9F9"/>
    <w:rsid w:val="007A2193"/>
    <w:rsid w:val="007A5013"/>
    <w:rsid w:val="007A514C"/>
    <w:rsid w:val="007A7D21"/>
    <w:rsid w:val="007B12D8"/>
    <w:rsid w:val="007B1585"/>
    <w:rsid w:val="007B2787"/>
    <w:rsid w:val="007B3BBE"/>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5398"/>
    <w:rsid w:val="0090585C"/>
    <w:rsid w:val="00905DDC"/>
    <w:rsid w:val="00905FC8"/>
    <w:rsid w:val="00906137"/>
    <w:rsid w:val="009067BA"/>
    <w:rsid w:val="009105C3"/>
    <w:rsid w:val="00912F08"/>
    <w:rsid w:val="00913170"/>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0BE"/>
    <w:rsid w:val="0095553E"/>
    <w:rsid w:val="00956602"/>
    <w:rsid w:val="00956D55"/>
    <w:rsid w:val="00956FD1"/>
    <w:rsid w:val="0095779E"/>
    <w:rsid w:val="00957A29"/>
    <w:rsid w:val="00957A64"/>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3AC1"/>
    <w:rsid w:val="009C42FA"/>
    <w:rsid w:val="009C45A6"/>
    <w:rsid w:val="009C5147"/>
    <w:rsid w:val="009C60BD"/>
    <w:rsid w:val="009C7B72"/>
    <w:rsid w:val="009C7F0E"/>
    <w:rsid w:val="009D1A01"/>
    <w:rsid w:val="009D30E0"/>
    <w:rsid w:val="009D36E6"/>
    <w:rsid w:val="009D5594"/>
    <w:rsid w:val="009D67BC"/>
    <w:rsid w:val="009D6EAC"/>
    <w:rsid w:val="009D7C10"/>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4BDE"/>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8D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0B81"/>
    <w:rsid w:val="00B41833"/>
    <w:rsid w:val="00B43107"/>
    <w:rsid w:val="00B4343E"/>
    <w:rsid w:val="00B43685"/>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434C"/>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551"/>
    <w:rsid w:val="00C17808"/>
    <w:rsid w:val="00C17B97"/>
    <w:rsid w:val="00C20007"/>
    <w:rsid w:val="00C203BF"/>
    <w:rsid w:val="00C21715"/>
    <w:rsid w:val="00C227EE"/>
    <w:rsid w:val="00C2284B"/>
    <w:rsid w:val="00C23DFA"/>
    <w:rsid w:val="00C23FE3"/>
    <w:rsid w:val="00C2409A"/>
    <w:rsid w:val="00C241CD"/>
    <w:rsid w:val="00C24412"/>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60BD"/>
    <w:rsid w:val="00C877B5"/>
    <w:rsid w:val="00C87FFC"/>
    <w:rsid w:val="00C905D1"/>
    <w:rsid w:val="00C930A7"/>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908"/>
    <w:rsid w:val="00D0360C"/>
    <w:rsid w:val="00D03E00"/>
    <w:rsid w:val="00D071D9"/>
    <w:rsid w:val="00D14F39"/>
    <w:rsid w:val="00D15168"/>
    <w:rsid w:val="00D1526A"/>
    <w:rsid w:val="00D15E10"/>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5649"/>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4E21"/>
    <w:rsid w:val="00E7510C"/>
    <w:rsid w:val="00E7590B"/>
    <w:rsid w:val="00E81CC0"/>
    <w:rsid w:val="00E820DF"/>
    <w:rsid w:val="00E829CE"/>
    <w:rsid w:val="00E8470C"/>
    <w:rsid w:val="00E84A03"/>
    <w:rsid w:val="00E85EBD"/>
    <w:rsid w:val="00E87E30"/>
    <w:rsid w:val="00E9076A"/>
    <w:rsid w:val="00E90938"/>
    <w:rsid w:val="00E91D3D"/>
    <w:rsid w:val="00E92857"/>
    <w:rsid w:val="00E933DF"/>
    <w:rsid w:val="00E94808"/>
    <w:rsid w:val="00E952A8"/>
    <w:rsid w:val="00E960CF"/>
    <w:rsid w:val="00E96D01"/>
    <w:rsid w:val="00E979CF"/>
    <w:rsid w:val="00E97D4A"/>
    <w:rsid w:val="00EA075D"/>
    <w:rsid w:val="00EA07B9"/>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E6B"/>
    <w:rsid w:val="00EE4FF8"/>
    <w:rsid w:val="00EE5120"/>
    <w:rsid w:val="00EE656D"/>
    <w:rsid w:val="00EE7BEA"/>
    <w:rsid w:val="00EE7D44"/>
    <w:rsid w:val="00EF0E63"/>
    <w:rsid w:val="00EF139A"/>
    <w:rsid w:val="00EF255B"/>
    <w:rsid w:val="00EF307C"/>
    <w:rsid w:val="00EF33B2"/>
    <w:rsid w:val="00EF3C10"/>
    <w:rsid w:val="00EF3F37"/>
    <w:rsid w:val="00EF58F3"/>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357E"/>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356"/>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E9CB0"/>
  <w15:docId w15:val="{EDF24ECD-13A1-4020-81E0-1252B43B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949628350">
      <w:bodyDiv w:val="1"/>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2755</Words>
  <Characters>1571</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2019-10-30T11:19:00Z</cp:lastPrinted>
  <dcterms:created xsi:type="dcterms:W3CDTF">2019-11-05T13:11:00Z</dcterms:created>
  <dcterms:modified xsi:type="dcterms:W3CDTF">2019-11-05T13:11:00Z</dcterms:modified>
</cp:coreProperties>
</file>