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352A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4B352A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4B352B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4B352B1" w14:textId="77777777" w:rsidR="00EA6894" w:rsidRPr="001D3C7E" w:rsidRDefault="00EA6894" w:rsidP="00EA6894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PRITARIMO PROJEKTO „</w:t>
      </w:r>
      <w:r w:rsidR="00EA5D4D" w:rsidRPr="00570BC1">
        <w:rPr>
          <w:b/>
        </w:rPr>
        <w:t>KLAIPĖDOS VAIKŲ GLOBOS NAMŲ „SMILTELĖ“ PATALPŲ IR INFR</w:t>
      </w:r>
      <w:r w:rsidR="0027269D">
        <w:rPr>
          <w:b/>
        </w:rPr>
        <w:t>A</w:t>
      </w:r>
      <w:r w:rsidR="00EA5D4D" w:rsidRPr="00570BC1">
        <w:rPr>
          <w:b/>
        </w:rPr>
        <w:t>STRUKTŪROS PRITAIKYMAS VAIKŲ DIENOS CENTRO VEIKLAI“ ĮGYVENDINIMUI</w:t>
      </w:r>
    </w:p>
    <w:p w14:paraId="44B352B3" w14:textId="71DB7A26" w:rsidR="00446AC7" w:rsidRDefault="00446AC7" w:rsidP="003077A5">
      <w:pPr>
        <w:jc w:val="center"/>
      </w:pPr>
    </w:p>
    <w:bookmarkStart w:id="1" w:name="registravimoDataIlga"/>
    <w:p w14:paraId="44B352B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T1-347</w:t>
      </w:r>
      <w:bookmarkEnd w:id="2"/>
    </w:p>
    <w:p w14:paraId="44B352B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4B352B6" w14:textId="77777777" w:rsidR="00446AC7" w:rsidRPr="00062FFE" w:rsidRDefault="00446AC7" w:rsidP="003077A5">
      <w:pPr>
        <w:jc w:val="center"/>
      </w:pPr>
    </w:p>
    <w:p w14:paraId="44B352B7" w14:textId="77777777" w:rsidR="00446AC7" w:rsidRDefault="00446AC7" w:rsidP="003077A5">
      <w:pPr>
        <w:jc w:val="center"/>
      </w:pPr>
    </w:p>
    <w:p w14:paraId="44B352B8" w14:textId="6F420941" w:rsidR="00EA6894" w:rsidRDefault="00EA6894" w:rsidP="00EA6894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AB05EA">
        <w:t xml:space="preserve">Lietuvos Respublikos vietos savivaldos įstatymo 6 straipsnio </w:t>
      </w:r>
      <w:r>
        <w:t>29 punktu ir</w:t>
      </w:r>
      <w:r w:rsidR="00EA5D4D" w:rsidRPr="00EA5D4D">
        <w:t xml:space="preserve"> </w:t>
      </w:r>
      <w:r w:rsidR="00EA5D4D" w:rsidRPr="00570BC1">
        <w:t>Lietuvos Respublikos social</w:t>
      </w:r>
      <w:r w:rsidR="00FC6C26">
        <w:t>inės apsaugos ir darbo ministro</w:t>
      </w:r>
      <w:r w:rsidR="00EA5D4D" w:rsidRPr="00570BC1">
        <w:t xml:space="preserve"> 2018 m. ru</w:t>
      </w:r>
      <w:r w:rsidR="00FC6C26">
        <w:t>gpjūčio 31 d. įsakymu Nr. A1-457</w:t>
      </w:r>
      <w:r>
        <w:t xml:space="preserve"> „Dėl </w:t>
      </w:r>
      <w:r w:rsidR="00EA5D4D">
        <w:t>2014</w:t>
      </w:r>
      <w:r w:rsidR="00FC6C26">
        <w:t>–</w:t>
      </w:r>
      <w:r w:rsidR="00EA5D4D">
        <w:t>2020 metų Europos Sąjungos fondų investicijų veiksmų programos 8</w:t>
      </w:r>
      <w:r w:rsidR="00FC6C26">
        <w:t> </w:t>
      </w:r>
      <w:r w:rsidR="00EA5D4D">
        <w:t>prioriteto „</w:t>
      </w:r>
      <w:r w:rsidR="00EA5D4D" w:rsidRPr="00570BC1">
        <w:t>Socialinės įtraukties didinimas ir kova su skurdu“ įgyvendinimo priemonę Nr.</w:t>
      </w:r>
      <w:r w:rsidR="00FC6C26">
        <w:t> </w:t>
      </w:r>
      <w:r w:rsidR="00EA5D4D" w:rsidRPr="00570BC1">
        <w:t>08.1.1</w:t>
      </w:r>
      <w:r w:rsidR="00FC6C26">
        <w:noBreakHyphen/>
      </w:r>
      <w:r w:rsidR="00EA5D4D" w:rsidRPr="00570BC1">
        <w:t>CPVA-V-427 „Institucinės globos pertvarka: investicijos į infrastruktūrą“</w:t>
      </w:r>
      <w:r w:rsidR="00761C51">
        <w:t xml:space="preserve"> projektų finansavimo sąlygų aprašo Nr.</w:t>
      </w:r>
      <w:r w:rsidR="00FC6C26">
        <w:t> </w:t>
      </w:r>
      <w:r w:rsidR="00761C51">
        <w:t>1 patvirtinimo</w:t>
      </w:r>
      <w:r>
        <w:t xml:space="preserve">“,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44B352B9" w14:textId="044F50CD" w:rsidR="00EA6894" w:rsidRDefault="00EA6894" w:rsidP="00EA6894">
      <w:pPr>
        <w:tabs>
          <w:tab w:val="right" w:pos="567"/>
        </w:tabs>
        <w:ind w:firstLine="709"/>
        <w:jc w:val="both"/>
        <w:rPr>
          <w:bCs/>
        </w:rPr>
      </w:pPr>
      <w:r>
        <w:t>1. </w:t>
      </w:r>
      <w:r w:rsidRPr="00ED17DC">
        <w:t>Pritarti projekto „</w:t>
      </w:r>
      <w:r w:rsidR="00761C51" w:rsidRPr="00570BC1">
        <w:rPr>
          <w:lang w:eastAsia="lt-LT"/>
        </w:rPr>
        <w:t>Klaipė</w:t>
      </w:r>
      <w:r w:rsidR="00077BCC">
        <w:rPr>
          <w:lang w:eastAsia="lt-LT"/>
        </w:rPr>
        <w:t>dos vaikų globos namų „Smiltelė</w:t>
      </w:r>
      <w:r w:rsidR="00761C51" w:rsidRPr="00570BC1">
        <w:rPr>
          <w:lang w:eastAsia="lt-LT"/>
        </w:rPr>
        <w:t>“ patalpų ir infrastruktūros pritaikymas vaikų dienos centro veiklai“</w:t>
      </w:r>
      <w:r w:rsidR="00761C51">
        <w:t xml:space="preserve"> </w:t>
      </w:r>
      <w:r>
        <w:rPr>
          <w:bCs/>
        </w:rPr>
        <w:t xml:space="preserve">(toliau – Projektas) </w:t>
      </w:r>
      <w:r w:rsidRPr="00E448D5">
        <w:rPr>
          <w:bCs/>
        </w:rPr>
        <w:t xml:space="preserve">paraiškos teikimui </w:t>
      </w:r>
      <w:r>
        <w:rPr>
          <w:bCs/>
        </w:rPr>
        <w:t>ir P</w:t>
      </w:r>
      <w:r w:rsidRPr="00E448D5">
        <w:rPr>
          <w:bCs/>
        </w:rPr>
        <w:t>rojekto įgyvendinimui</w:t>
      </w:r>
      <w:r>
        <w:rPr>
          <w:bCs/>
        </w:rPr>
        <w:t>.</w:t>
      </w:r>
    </w:p>
    <w:p w14:paraId="44B352BA" w14:textId="011AEE97" w:rsidR="00EA6894" w:rsidRDefault="00EA6894" w:rsidP="00EA6894">
      <w:pPr>
        <w:tabs>
          <w:tab w:val="right" w:pos="567"/>
        </w:tabs>
        <w:ind w:firstLine="709"/>
        <w:jc w:val="both"/>
      </w:pPr>
      <w:r>
        <w:t>2.</w:t>
      </w:r>
      <w:r w:rsidR="00077BCC">
        <w:t> </w:t>
      </w:r>
      <w:r w:rsidR="003D4754">
        <w:t>Užtikrinti</w:t>
      </w:r>
      <w:r w:rsidR="00A73A37">
        <w:t xml:space="preserve"> </w:t>
      </w:r>
      <w:r w:rsidR="003D4754">
        <w:t>netinkamų</w:t>
      </w:r>
      <w:r w:rsidR="00A73A37">
        <w:t xml:space="preserve"> Projekto išlaidų</w:t>
      </w:r>
      <w:r w:rsidR="003D4754">
        <w:t xml:space="preserve"> </w:t>
      </w:r>
      <w:r w:rsidR="00A73A37">
        <w:t xml:space="preserve">ir </w:t>
      </w:r>
      <w:r w:rsidR="003D4754">
        <w:t xml:space="preserve">tinkamų </w:t>
      </w:r>
      <w:r w:rsidR="00A73A37">
        <w:t xml:space="preserve">Projekto </w:t>
      </w:r>
      <w:r w:rsidR="003D4754">
        <w:t>išlaidų dal</w:t>
      </w:r>
      <w:r w:rsidR="00A73A37">
        <w:t>ies</w:t>
      </w:r>
      <w:r w:rsidR="003D4754">
        <w:t>, kurios nepadengia Projektui skiriamas finansavimas</w:t>
      </w:r>
      <w:r w:rsidR="00A73A37">
        <w:t>, apmokėjimą.</w:t>
      </w:r>
    </w:p>
    <w:p w14:paraId="65E9C578" w14:textId="77777777" w:rsidR="003D0015" w:rsidRDefault="003D4754" w:rsidP="003D0015">
      <w:pPr>
        <w:tabs>
          <w:tab w:val="right" w:pos="567"/>
        </w:tabs>
        <w:ind w:firstLine="709"/>
        <w:jc w:val="both"/>
      </w:pPr>
      <w:r>
        <w:t>3</w:t>
      </w:r>
      <w:r w:rsidR="00EA6894" w:rsidRPr="00A562C1">
        <w:t xml:space="preserve">. Užtikrinti </w:t>
      </w:r>
      <w:r w:rsidR="00EA6894">
        <w:t>Projekto veiklų</w:t>
      </w:r>
      <w:r w:rsidR="00EA6894" w:rsidRPr="00A562C1">
        <w:t xml:space="preserve"> tęstinumą 5 metus po Projekto įgyvendinimo pabaigos.</w:t>
      </w:r>
    </w:p>
    <w:p w14:paraId="00A364AB" w14:textId="54497275" w:rsidR="003D0015" w:rsidRPr="000F0737" w:rsidRDefault="003D0015" w:rsidP="003D0015">
      <w:pPr>
        <w:tabs>
          <w:tab w:val="right" w:pos="567"/>
        </w:tabs>
        <w:ind w:firstLine="709"/>
        <w:jc w:val="both"/>
      </w:pPr>
      <w:r w:rsidRPr="000F0737">
        <w:t>Šis sprendimas gali būti skundžiamas Lietuvos administracinių ginčų komisijos Klaipėdos apygardos skyriui arba Regionų apygardos administracinio teismo Klaipėdos rūmams per vieną mėnesį nuo šio sprendimo paskelbimo dienos.</w:t>
      </w:r>
    </w:p>
    <w:p w14:paraId="5369FEEB" w14:textId="29496B3A" w:rsidR="00FC6C26" w:rsidRDefault="00FC6C26" w:rsidP="00EA6894">
      <w:pPr>
        <w:jc w:val="both"/>
      </w:pPr>
    </w:p>
    <w:p w14:paraId="20B8DD34" w14:textId="77777777" w:rsidR="003D0015" w:rsidRDefault="003D0015" w:rsidP="00EA689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EA6894" w14:paraId="44B352C1" w14:textId="77777777" w:rsidTr="0003433C">
        <w:tc>
          <w:tcPr>
            <w:tcW w:w="6629" w:type="dxa"/>
            <w:shd w:val="clear" w:color="auto" w:fill="auto"/>
          </w:tcPr>
          <w:p w14:paraId="44B352BF" w14:textId="77777777" w:rsidR="00EA6894" w:rsidRDefault="00EA6894" w:rsidP="0003433C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4B352C0" w14:textId="77777777" w:rsidR="00EA6894" w:rsidRDefault="00EA6894" w:rsidP="0003433C">
            <w:pPr>
              <w:jc w:val="right"/>
            </w:pPr>
          </w:p>
        </w:tc>
      </w:tr>
    </w:tbl>
    <w:p w14:paraId="44B352C2" w14:textId="77777777" w:rsidR="00EA6894" w:rsidRDefault="00EA6894" w:rsidP="00EA6894">
      <w:pPr>
        <w:jc w:val="both"/>
      </w:pPr>
    </w:p>
    <w:p w14:paraId="24656466" w14:textId="77777777" w:rsidR="00FC6C26" w:rsidRDefault="00FC6C26" w:rsidP="00EA689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EA6894" w14:paraId="44B352C5" w14:textId="77777777" w:rsidTr="0003433C">
        <w:tc>
          <w:tcPr>
            <w:tcW w:w="6629" w:type="dxa"/>
            <w:shd w:val="clear" w:color="auto" w:fill="auto"/>
          </w:tcPr>
          <w:p w14:paraId="44B352C3" w14:textId="77777777" w:rsidR="00EA6894" w:rsidRDefault="00EA6894" w:rsidP="0003433C">
            <w:r>
              <w:t>Teikėjas</w:t>
            </w:r>
            <w:r w:rsidRPr="00D50F7E">
              <w:t xml:space="preserve"> – </w:t>
            </w:r>
            <w:r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44B352C4" w14:textId="77777777" w:rsidR="00EA6894" w:rsidRDefault="00EA6894" w:rsidP="0003433C">
            <w:pPr>
              <w:jc w:val="right"/>
            </w:pPr>
            <w:r>
              <w:t>Gintaras Neniškis</w:t>
            </w:r>
          </w:p>
        </w:tc>
      </w:tr>
    </w:tbl>
    <w:p w14:paraId="44B352C6" w14:textId="77777777" w:rsidR="00EA6894" w:rsidRDefault="00EA6894" w:rsidP="00EA6894">
      <w:pPr>
        <w:tabs>
          <w:tab w:val="left" w:pos="7560"/>
        </w:tabs>
        <w:jc w:val="both"/>
      </w:pPr>
    </w:p>
    <w:p w14:paraId="44B352C7" w14:textId="77777777" w:rsidR="00EA6894" w:rsidRDefault="00EA6894" w:rsidP="00EA6894">
      <w:pPr>
        <w:tabs>
          <w:tab w:val="left" w:pos="7560"/>
        </w:tabs>
        <w:jc w:val="both"/>
      </w:pPr>
    </w:p>
    <w:p w14:paraId="44B352C8" w14:textId="77777777" w:rsidR="00EA6894" w:rsidRDefault="00EA6894" w:rsidP="00EA6894">
      <w:pPr>
        <w:tabs>
          <w:tab w:val="left" w:pos="7560"/>
        </w:tabs>
        <w:jc w:val="both"/>
      </w:pPr>
    </w:p>
    <w:p w14:paraId="44B352C9" w14:textId="77777777" w:rsidR="00EA6894" w:rsidRDefault="00EA6894" w:rsidP="00EA6894">
      <w:pPr>
        <w:tabs>
          <w:tab w:val="left" w:pos="7560"/>
        </w:tabs>
        <w:jc w:val="both"/>
      </w:pPr>
    </w:p>
    <w:p w14:paraId="44B352CA" w14:textId="77777777" w:rsidR="00EA6894" w:rsidRDefault="00EA6894" w:rsidP="00EA6894">
      <w:pPr>
        <w:jc w:val="both"/>
      </w:pPr>
    </w:p>
    <w:p w14:paraId="44B352CB" w14:textId="77777777" w:rsidR="00EA6894" w:rsidRDefault="00EA6894" w:rsidP="00EA6894">
      <w:pPr>
        <w:jc w:val="both"/>
      </w:pPr>
    </w:p>
    <w:p w14:paraId="44B352CC" w14:textId="77777777" w:rsidR="00EA6894" w:rsidRDefault="00EA6894" w:rsidP="00EA6894">
      <w:pPr>
        <w:jc w:val="both"/>
      </w:pPr>
    </w:p>
    <w:p w14:paraId="44B352CD" w14:textId="77777777" w:rsidR="00EA6894" w:rsidRDefault="00EA6894" w:rsidP="00EA6894">
      <w:pPr>
        <w:jc w:val="both"/>
      </w:pPr>
    </w:p>
    <w:p w14:paraId="44B352CE" w14:textId="77777777" w:rsidR="00EA6894" w:rsidRDefault="00EA6894" w:rsidP="00EA6894">
      <w:pPr>
        <w:jc w:val="both"/>
      </w:pPr>
    </w:p>
    <w:p w14:paraId="44B352CF" w14:textId="77777777" w:rsidR="00EA6894" w:rsidRDefault="00EA6894" w:rsidP="00EA6894">
      <w:pPr>
        <w:jc w:val="both"/>
      </w:pPr>
    </w:p>
    <w:p w14:paraId="44B352D0" w14:textId="77777777" w:rsidR="00EA6894" w:rsidRDefault="00EA6894" w:rsidP="00EA6894">
      <w:pPr>
        <w:jc w:val="both"/>
      </w:pPr>
    </w:p>
    <w:p w14:paraId="44B352D1" w14:textId="77777777" w:rsidR="00EA6894" w:rsidRDefault="00EA6894" w:rsidP="00EA6894">
      <w:pPr>
        <w:jc w:val="both"/>
      </w:pPr>
    </w:p>
    <w:p w14:paraId="44B352D2" w14:textId="77777777" w:rsidR="00EA6894" w:rsidRDefault="00EA6894" w:rsidP="00EA6894">
      <w:pPr>
        <w:jc w:val="both"/>
      </w:pPr>
    </w:p>
    <w:p w14:paraId="2A7BB108" w14:textId="77777777" w:rsidR="00FC6C26" w:rsidRDefault="00FC6C26" w:rsidP="00EA6894">
      <w:pPr>
        <w:jc w:val="both"/>
      </w:pPr>
    </w:p>
    <w:p w14:paraId="44B352D3" w14:textId="77777777" w:rsidR="00EA6894" w:rsidRDefault="00EA6894" w:rsidP="00EA6894">
      <w:pPr>
        <w:jc w:val="both"/>
      </w:pPr>
      <w:r>
        <w:t>Parengė</w:t>
      </w:r>
    </w:p>
    <w:p w14:paraId="44B352D4" w14:textId="77777777" w:rsidR="00EA6894" w:rsidRDefault="00EA6894" w:rsidP="00EA6894">
      <w:pPr>
        <w:jc w:val="both"/>
      </w:pPr>
      <w:r>
        <w:t>Projektų skyriaus vyriausioji specialistė</w:t>
      </w:r>
    </w:p>
    <w:p w14:paraId="44B352D5" w14:textId="77777777" w:rsidR="00EA6894" w:rsidRDefault="00EA6894" w:rsidP="00EA6894">
      <w:pPr>
        <w:jc w:val="both"/>
      </w:pPr>
    </w:p>
    <w:p w14:paraId="44B352D6" w14:textId="77777777" w:rsidR="00EA6894" w:rsidRDefault="00EA6894" w:rsidP="00EA6894">
      <w:pPr>
        <w:jc w:val="both"/>
      </w:pPr>
      <w:r>
        <w:t>Audronė Orentienė, tel. 39 61 11</w:t>
      </w:r>
    </w:p>
    <w:p w14:paraId="44B352D8" w14:textId="60C96D87" w:rsidR="008D749C" w:rsidRDefault="00EA6894" w:rsidP="003077A5">
      <w:pPr>
        <w:jc w:val="both"/>
      </w:pPr>
      <w:r>
        <w:t>2019-</w:t>
      </w:r>
      <w:r w:rsidR="00392D26">
        <w:t>11</w:t>
      </w:r>
      <w:r>
        <w:t>-</w:t>
      </w:r>
      <w:r w:rsidR="00392D26">
        <w:t>1</w:t>
      </w:r>
      <w:r>
        <w:t>1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352DB" w14:textId="77777777" w:rsidR="00B826CF" w:rsidRDefault="00B826CF">
      <w:r>
        <w:separator/>
      </w:r>
    </w:p>
  </w:endnote>
  <w:endnote w:type="continuationSeparator" w:id="0">
    <w:p w14:paraId="44B352DC" w14:textId="77777777" w:rsidR="00B826CF" w:rsidRDefault="00B8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352D9" w14:textId="77777777" w:rsidR="00B826CF" w:rsidRDefault="00B826CF">
      <w:r>
        <w:separator/>
      </w:r>
    </w:p>
  </w:footnote>
  <w:footnote w:type="continuationSeparator" w:id="0">
    <w:p w14:paraId="44B352DA" w14:textId="77777777" w:rsidR="00B826CF" w:rsidRDefault="00B8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352D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4B352D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352D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D001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4B352E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352E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4B352E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77BCC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3DF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3CA7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269D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2D26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015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4754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5D9B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4B83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8D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1C51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9ED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3A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A37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26CF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83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426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5D4D"/>
    <w:rsid w:val="00EA6894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C26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352AE"/>
  <w15:docId w15:val="{845F0C25-77DF-4BBE-A889-BED31321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598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2019-11-11T11:29:00Z</cp:lastPrinted>
  <dcterms:created xsi:type="dcterms:W3CDTF">2019-11-14T13:18:00Z</dcterms:created>
  <dcterms:modified xsi:type="dcterms:W3CDTF">2019-11-14T13:18:00Z</dcterms:modified>
</cp:coreProperties>
</file>