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419376AD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D700DC">
        <w:rPr>
          <w:sz w:val="24"/>
          <w:szCs w:val="24"/>
        </w:rPr>
        <w:t>spalio 15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D700DC">
        <w:rPr>
          <w:sz w:val="24"/>
          <w:szCs w:val="24"/>
        </w:rPr>
        <w:t>2002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3310375B" w:rsidR="00BC4ECF" w:rsidRPr="005F4A0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37171B">
        <w:rPr>
          <w:sz w:val="24"/>
          <w:szCs w:val="24"/>
        </w:rPr>
        <w:t xml:space="preserve"> </w:t>
      </w:r>
      <w:r w:rsidR="0037171B" w:rsidRPr="0037171B">
        <w:rPr>
          <w:sz w:val="24"/>
          <w:szCs w:val="24"/>
        </w:rPr>
        <w:t xml:space="preserve">Teritorijos tarp </w:t>
      </w:r>
      <w:r w:rsidR="00D700DC" w:rsidRPr="00D700DC">
        <w:rPr>
          <w:sz w:val="24"/>
          <w:szCs w:val="24"/>
        </w:rPr>
        <w:t xml:space="preserve">Taikos pr., Kauno g., Šilutės pl. ir Paryžiaus Komunos g. detaliojo plano, patvirtinto Klaipėdos miesto savivaldybės tarybos 2008 m. liepos 31 d. </w:t>
      </w:r>
      <w:r w:rsidR="003220B8">
        <w:rPr>
          <w:sz w:val="24"/>
          <w:szCs w:val="24"/>
        </w:rPr>
        <w:t>sprendimu</w:t>
      </w:r>
      <w:r w:rsidR="00D700DC" w:rsidRPr="00D700DC">
        <w:rPr>
          <w:sz w:val="24"/>
          <w:szCs w:val="24"/>
        </w:rPr>
        <w:t xml:space="preserve"> Nr. T2-304 „Dėl Teritorijos tarp Taikos pr., Kauno g., Šilutės pl. ir Paryžiaus Komunos g. detaliojo plano patvirtinimo“, korektūr</w:t>
      </w:r>
      <w:r w:rsidR="00D700DC">
        <w:rPr>
          <w:sz w:val="24"/>
          <w:szCs w:val="24"/>
        </w:rPr>
        <w:t>a</w:t>
      </w:r>
      <w:r w:rsidR="00D700DC" w:rsidRPr="00D700DC">
        <w:rPr>
          <w:sz w:val="24"/>
          <w:szCs w:val="24"/>
        </w:rPr>
        <w:t xml:space="preserve"> suplanuotos teritorijos dalyje – žemės sklypui Taikos pr. 47.</w:t>
      </w:r>
      <w:r w:rsidR="004C505C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> –</w:t>
      </w:r>
      <w:r w:rsidR="00E63D0F">
        <w:rPr>
          <w:sz w:val="24"/>
          <w:szCs w:val="24"/>
        </w:rPr>
        <w:t xml:space="preserve"> </w:t>
      </w:r>
      <w:r w:rsidR="006648A4">
        <w:rPr>
          <w:sz w:val="24"/>
          <w:szCs w:val="24"/>
        </w:rPr>
        <w:t xml:space="preserve">dalyje suplanuotos teritorijos atlikti </w:t>
      </w:r>
      <w:r w:rsidR="006648A4" w:rsidRPr="006648A4">
        <w:rPr>
          <w:bCs/>
          <w:sz w:val="24"/>
          <w:szCs w:val="24"/>
        </w:rPr>
        <w:t xml:space="preserve">detaliojo plano sprendinių </w:t>
      </w:r>
      <w:r w:rsidR="006648A4">
        <w:rPr>
          <w:bCs/>
          <w:sz w:val="24"/>
          <w:szCs w:val="24"/>
        </w:rPr>
        <w:t>pa</w:t>
      </w:r>
      <w:r w:rsidR="006648A4" w:rsidRPr="006648A4">
        <w:rPr>
          <w:bCs/>
          <w:sz w:val="24"/>
          <w:szCs w:val="24"/>
        </w:rPr>
        <w:t>keitim</w:t>
      </w:r>
      <w:r w:rsidR="006648A4">
        <w:rPr>
          <w:bCs/>
          <w:sz w:val="24"/>
          <w:szCs w:val="24"/>
        </w:rPr>
        <w:t>us</w:t>
      </w:r>
      <w:r w:rsidR="00114C61">
        <w:rPr>
          <w:bCs/>
          <w:sz w:val="24"/>
          <w:szCs w:val="24"/>
        </w:rPr>
        <w:t xml:space="preserve"> </w:t>
      </w:r>
      <w:r w:rsidR="00114C61">
        <w:t xml:space="preserve">– </w:t>
      </w:r>
      <w:r w:rsidR="005F4A05" w:rsidRPr="005F4A05">
        <w:rPr>
          <w:sz w:val="24"/>
          <w:szCs w:val="24"/>
        </w:rPr>
        <w:t xml:space="preserve">detalizuojant bendrojo plano sprendinius </w:t>
      </w:r>
      <w:r w:rsidR="00114C61" w:rsidRPr="005F4A05">
        <w:rPr>
          <w:sz w:val="24"/>
          <w:szCs w:val="24"/>
        </w:rPr>
        <w:t>nustatyti</w:t>
      </w:r>
      <w:r w:rsidR="00DA2CD6" w:rsidRPr="005F4A05">
        <w:rPr>
          <w:sz w:val="24"/>
          <w:szCs w:val="24"/>
        </w:rPr>
        <w:t xml:space="preserve"> </w:t>
      </w:r>
      <w:r w:rsidR="00114C61" w:rsidRPr="005F4A05">
        <w:rPr>
          <w:sz w:val="24"/>
          <w:szCs w:val="24"/>
        </w:rPr>
        <w:t xml:space="preserve">teritorijos naudojimo </w:t>
      </w:r>
      <w:r w:rsidR="00E33659" w:rsidRPr="005F4A05">
        <w:rPr>
          <w:bCs/>
          <w:sz w:val="24"/>
          <w:szCs w:val="24"/>
        </w:rPr>
        <w:t>reglamento reikalavimus</w:t>
      </w:r>
      <w:r w:rsidR="006648A4" w:rsidRPr="005F4A05">
        <w:rPr>
          <w:bCs/>
          <w:sz w:val="24"/>
          <w:szCs w:val="24"/>
        </w:rPr>
        <w:t xml:space="preserve">, neprieštaraujančius įstatymų ir kitų teisės aktų reikalavimams bei Teritorijų planavimo įstatymo 4 straipsnio 4 dalyje nurodytų teritorijų planavimo dokumentų sprendiniams. </w:t>
      </w:r>
    </w:p>
    <w:p w14:paraId="239F97CC" w14:textId="26A8EF82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5F4A05">
        <w:rPr>
          <w:sz w:val="24"/>
          <w:szCs w:val="24"/>
        </w:rPr>
        <w:t>ei VšĮ „Pasakėlė“.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441C1" w14:textId="77777777" w:rsidR="007E285E" w:rsidRDefault="007E285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347B" w14:textId="77777777" w:rsidR="007E285E" w:rsidRDefault="007E285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3E83E" w14:textId="77777777" w:rsidR="007E285E" w:rsidRDefault="007E285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CDBA" w14:textId="77777777" w:rsidR="007E285E" w:rsidRDefault="007E285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564FE" w14:textId="163F857C" w:rsidR="007E285E" w:rsidRPr="007E285E" w:rsidRDefault="007E285E" w:rsidP="007E285E">
    <w:pPr>
      <w:pStyle w:val="Antrats"/>
      <w:jc w:val="right"/>
      <w:rPr>
        <w:b/>
        <w:color w:val="FF0000"/>
        <w:sz w:val="24"/>
        <w:szCs w:val="24"/>
        <w:lang w:val="en-GB"/>
      </w:rPr>
    </w:pPr>
    <w:bookmarkStart w:id="0" w:name="_GoBack"/>
    <w:r w:rsidRPr="007E285E">
      <w:rPr>
        <w:b/>
        <w:color w:val="FF0000"/>
        <w:sz w:val="24"/>
        <w:szCs w:val="24"/>
        <w:lang w:val="en-GB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6084"/>
    <w:rsid w:val="000D0788"/>
    <w:rsid w:val="000E40F4"/>
    <w:rsid w:val="000E5856"/>
    <w:rsid w:val="000E6C34"/>
    <w:rsid w:val="00114C61"/>
    <w:rsid w:val="001331CC"/>
    <w:rsid w:val="001444C8"/>
    <w:rsid w:val="001456CE"/>
    <w:rsid w:val="00163473"/>
    <w:rsid w:val="00165192"/>
    <w:rsid w:val="0017000D"/>
    <w:rsid w:val="0018057F"/>
    <w:rsid w:val="00195E2B"/>
    <w:rsid w:val="00196038"/>
    <w:rsid w:val="001B01B1"/>
    <w:rsid w:val="001B20A8"/>
    <w:rsid w:val="001C5E2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20B8"/>
    <w:rsid w:val="00324750"/>
    <w:rsid w:val="0033203B"/>
    <w:rsid w:val="00337765"/>
    <w:rsid w:val="00347F54"/>
    <w:rsid w:val="0037171B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56FD2"/>
    <w:rsid w:val="00472954"/>
    <w:rsid w:val="004B1072"/>
    <w:rsid w:val="004C505C"/>
    <w:rsid w:val="005118A5"/>
    <w:rsid w:val="0052355E"/>
    <w:rsid w:val="00524DA3"/>
    <w:rsid w:val="00532808"/>
    <w:rsid w:val="00540D7C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5F4A05"/>
    <w:rsid w:val="00601448"/>
    <w:rsid w:val="00606132"/>
    <w:rsid w:val="00606A07"/>
    <w:rsid w:val="00606E65"/>
    <w:rsid w:val="006355B9"/>
    <w:rsid w:val="006648A4"/>
    <w:rsid w:val="00664949"/>
    <w:rsid w:val="006666B1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F3D40"/>
    <w:rsid w:val="006F416F"/>
    <w:rsid w:val="006F4715"/>
    <w:rsid w:val="006F793D"/>
    <w:rsid w:val="00710820"/>
    <w:rsid w:val="00727F11"/>
    <w:rsid w:val="00743CFE"/>
    <w:rsid w:val="00752F78"/>
    <w:rsid w:val="007622D9"/>
    <w:rsid w:val="0077418A"/>
    <w:rsid w:val="007775F7"/>
    <w:rsid w:val="00784D98"/>
    <w:rsid w:val="007906DF"/>
    <w:rsid w:val="00790EA6"/>
    <w:rsid w:val="007D109D"/>
    <w:rsid w:val="007D1119"/>
    <w:rsid w:val="007D3FDD"/>
    <w:rsid w:val="007E0A60"/>
    <w:rsid w:val="007E285E"/>
    <w:rsid w:val="007F11BC"/>
    <w:rsid w:val="00801BFF"/>
    <w:rsid w:val="00801E4F"/>
    <w:rsid w:val="00811B04"/>
    <w:rsid w:val="00813F22"/>
    <w:rsid w:val="0081563E"/>
    <w:rsid w:val="00846CE4"/>
    <w:rsid w:val="008623E9"/>
    <w:rsid w:val="00864F6F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670A"/>
    <w:rsid w:val="00A91029"/>
    <w:rsid w:val="00A9574D"/>
    <w:rsid w:val="00A9592B"/>
    <w:rsid w:val="00A95C0B"/>
    <w:rsid w:val="00AA5DFD"/>
    <w:rsid w:val="00AB62F3"/>
    <w:rsid w:val="00AD2E0C"/>
    <w:rsid w:val="00AD2EE1"/>
    <w:rsid w:val="00AD6DCD"/>
    <w:rsid w:val="00AE0636"/>
    <w:rsid w:val="00AF7643"/>
    <w:rsid w:val="00B2279F"/>
    <w:rsid w:val="00B23A8C"/>
    <w:rsid w:val="00B40258"/>
    <w:rsid w:val="00B45EED"/>
    <w:rsid w:val="00B5384E"/>
    <w:rsid w:val="00B54B74"/>
    <w:rsid w:val="00B56379"/>
    <w:rsid w:val="00B7320C"/>
    <w:rsid w:val="00B7644E"/>
    <w:rsid w:val="00B86A40"/>
    <w:rsid w:val="00B9459A"/>
    <w:rsid w:val="00BA1AB2"/>
    <w:rsid w:val="00BA7D85"/>
    <w:rsid w:val="00BB07E2"/>
    <w:rsid w:val="00BB159A"/>
    <w:rsid w:val="00BB4DA4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6FE9"/>
    <w:rsid w:val="00CE6FFC"/>
    <w:rsid w:val="00CF00BF"/>
    <w:rsid w:val="00D20286"/>
    <w:rsid w:val="00D24396"/>
    <w:rsid w:val="00D3295A"/>
    <w:rsid w:val="00D3697E"/>
    <w:rsid w:val="00D40866"/>
    <w:rsid w:val="00D4137B"/>
    <w:rsid w:val="00D470C3"/>
    <w:rsid w:val="00D54A5C"/>
    <w:rsid w:val="00D700DC"/>
    <w:rsid w:val="00D7310F"/>
    <w:rsid w:val="00D74EA5"/>
    <w:rsid w:val="00D81831"/>
    <w:rsid w:val="00D818B8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914D4"/>
    <w:rsid w:val="00FA1DE3"/>
    <w:rsid w:val="00FB5D88"/>
    <w:rsid w:val="00FD1728"/>
    <w:rsid w:val="00FD3FDB"/>
    <w:rsid w:val="00FD67C4"/>
    <w:rsid w:val="00FD7D19"/>
    <w:rsid w:val="00FE273D"/>
    <w:rsid w:val="00FE5C8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2</cp:revision>
  <cp:lastPrinted>2020-06-04T10:54:00Z</cp:lastPrinted>
  <dcterms:created xsi:type="dcterms:W3CDTF">2021-10-25T07:53:00Z</dcterms:created>
  <dcterms:modified xsi:type="dcterms:W3CDTF">2021-10-25T07:53:00Z</dcterms:modified>
</cp:coreProperties>
</file>