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35AC3C65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D31168">
        <w:rPr>
          <w:sz w:val="24"/>
          <w:szCs w:val="24"/>
        </w:rPr>
        <w:t xml:space="preserve">3 </w:t>
      </w:r>
      <w:r w:rsidRPr="00D15B13">
        <w:rPr>
          <w:sz w:val="24"/>
          <w:szCs w:val="24"/>
        </w:rPr>
        <w:t xml:space="preserve">m. </w:t>
      </w:r>
      <w:r w:rsidR="001A0853">
        <w:rPr>
          <w:sz w:val="24"/>
          <w:szCs w:val="24"/>
        </w:rPr>
        <w:t xml:space="preserve">kovo </w:t>
      </w:r>
      <w:r w:rsidR="005E278C">
        <w:rPr>
          <w:sz w:val="24"/>
          <w:szCs w:val="24"/>
        </w:rPr>
        <w:t>21</w:t>
      </w:r>
      <w:r w:rsidR="000F4FFF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1A0853">
        <w:rPr>
          <w:sz w:val="24"/>
          <w:szCs w:val="24"/>
        </w:rPr>
        <w:t>3</w:t>
      </w:r>
      <w:r w:rsidR="005E278C">
        <w:rPr>
          <w:sz w:val="24"/>
          <w:szCs w:val="24"/>
        </w:rPr>
        <w:t>51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</w:t>
      </w:r>
      <w:r w:rsidR="001A0853">
        <w:rPr>
          <w:sz w:val="24"/>
          <w:szCs w:val="24"/>
        </w:rPr>
        <w:t>o korektūrą</w:t>
      </w:r>
      <w:r w:rsidRPr="00D15B13">
        <w:rPr>
          <w:sz w:val="24"/>
          <w:szCs w:val="24"/>
        </w:rPr>
        <w:t>“:</w:t>
      </w:r>
    </w:p>
    <w:p w14:paraId="70AEFB51" w14:textId="04A072F3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942018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942018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91796B">
        <w:rPr>
          <w:sz w:val="24"/>
          <w:szCs w:val="24"/>
        </w:rPr>
        <w:t xml:space="preserve"> </w:t>
      </w:r>
      <w:r w:rsidR="005E278C" w:rsidRPr="005E278C">
        <w:rPr>
          <w:sz w:val="24"/>
          <w:szCs w:val="24"/>
        </w:rPr>
        <w:t>žemės sklypo Slėnio g. 8 detaliojo plano, patvirtinto Klaipėdos miesto savivaldybės valdybos 2001 m. gruodžio 13 d. sprendimu Nr. 612 „Dėl žemės sklypo Slėnio g. 8 detaliojo plano patvirtinimo“, korektūr</w:t>
      </w:r>
      <w:r w:rsidR="005E278C">
        <w:rPr>
          <w:sz w:val="24"/>
          <w:szCs w:val="24"/>
        </w:rPr>
        <w:t>a</w:t>
      </w:r>
      <w:r w:rsidR="005E278C" w:rsidRPr="005E278C">
        <w:rPr>
          <w:sz w:val="24"/>
          <w:szCs w:val="24"/>
        </w:rPr>
        <w:t xml:space="preserve"> nagrinėjant galimybę prijungti įsiterpusį valstybinės žemės sklypą</w:t>
      </w:r>
      <w:r w:rsidR="005E278C">
        <w:rPr>
          <w:sz w:val="24"/>
          <w:szCs w:val="24"/>
        </w:rPr>
        <w:t>.</w:t>
      </w:r>
      <w:r w:rsidR="0091796B">
        <w:rPr>
          <w:sz w:val="24"/>
          <w:szCs w:val="24"/>
        </w:rPr>
        <w:t xml:space="preserve"> </w:t>
      </w:r>
      <w:r w:rsidR="00EE5B92">
        <w:rPr>
          <w:sz w:val="24"/>
          <w:szCs w:val="24"/>
        </w:rPr>
        <w:t xml:space="preserve">Detaliojo plano </w:t>
      </w:r>
      <w:r w:rsidR="0065735C">
        <w:rPr>
          <w:sz w:val="24"/>
          <w:szCs w:val="24"/>
        </w:rPr>
        <w:t xml:space="preserve">korektūros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FA203A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4D2F2A">
        <w:rPr>
          <w:sz w:val="24"/>
          <w:szCs w:val="24"/>
        </w:rPr>
        <w:t xml:space="preserve"> </w:t>
      </w:r>
      <w:r w:rsidR="006A7D5C">
        <w:rPr>
          <w:sz w:val="24"/>
          <w:szCs w:val="24"/>
        </w:rPr>
        <w:t>nagrinėti</w:t>
      </w:r>
      <w:r w:rsidR="001B1579">
        <w:rPr>
          <w:sz w:val="24"/>
          <w:szCs w:val="24"/>
        </w:rPr>
        <w:t xml:space="preserve"> galimybę </w:t>
      </w:r>
      <w:r w:rsidR="00D5348E">
        <w:rPr>
          <w:sz w:val="24"/>
          <w:szCs w:val="24"/>
        </w:rPr>
        <w:t>atlikti nus</w:t>
      </w:r>
      <w:r w:rsidR="001B1579" w:rsidRPr="001B1579">
        <w:rPr>
          <w:sz w:val="24"/>
          <w:szCs w:val="24"/>
        </w:rPr>
        <w:t>tatytų žemės sklypų ribų ir ploto pakeitimus (prijungiant naujus žemės sklypus ir (ar) įsiterpusius valstybinės žemės plotus)</w:t>
      </w:r>
      <w:r w:rsidR="00D5348E">
        <w:rPr>
          <w:sz w:val="24"/>
          <w:szCs w:val="24"/>
        </w:rPr>
        <w:t xml:space="preserve"> ir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5735C">
        <w:rPr>
          <w:sz w:val="24"/>
          <w:szCs w:val="24"/>
        </w:rPr>
        <w:t xml:space="preserve">koreguoti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65735C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5307D8">
        <w:rPr>
          <w:bCs/>
          <w:sz w:val="24"/>
          <w:szCs w:val="24"/>
        </w:rPr>
        <w:t>.</w:t>
      </w:r>
    </w:p>
    <w:p w14:paraId="239F97CC" w14:textId="211B987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</w:t>
      </w:r>
      <w:r w:rsidR="004D2F2A">
        <w:rPr>
          <w:sz w:val="24"/>
          <w:szCs w:val="24"/>
        </w:rPr>
        <w:t>ui</w:t>
      </w:r>
      <w:r w:rsidR="00A53FE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3AB3D030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="00D31168">
        <w:rPr>
          <w:sz w:val="24"/>
          <w:szCs w:val="24"/>
        </w:rPr>
        <w:t>arba Region</w:t>
      </w:r>
      <w:r w:rsidR="004D2F2A">
        <w:rPr>
          <w:sz w:val="24"/>
          <w:szCs w:val="24"/>
        </w:rPr>
        <w:t>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168AA" w14:textId="5737D9CD" w:rsidR="00C40A8B" w:rsidRPr="00C40A8B" w:rsidRDefault="00C40A8B" w:rsidP="00C40A8B">
    <w:pPr>
      <w:pStyle w:val="Antrats"/>
      <w:jc w:val="right"/>
      <w:rPr>
        <w:b/>
        <w:color w:val="FF0000"/>
        <w:sz w:val="24"/>
        <w:szCs w:val="24"/>
      </w:rPr>
    </w:pPr>
    <w:r w:rsidRPr="00C40A8B">
      <w:rPr>
        <w:b/>
        <w:color w:val="FF0000"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D2FF7"/>
    <w:rsid w:val="000E40F4"/>
    <w:rsid w:val="000E5856"/>
    <w:rsid w:val="000E6C34"/>
    <w:rsid w:val="000F4FFF"/>
    <w:rsid w:val="00114C61"/>
    <w:rsid w:val="00114D6C"/>
    <w:rsid w:val="001331CC"/>
    <w:rsid w:val="001342D0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0853"/>
    <w:rsid w:val="001A56FB"/>
    <w:rsid w:val="001B01B1"/>
    <w:rsid w:val="001B1579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747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4D2F2A"/>
    <w:rsid w:val="0050455B"/>
    <w:rsid w:val="005118A5"/>
    <w:rsid w:val="005131BB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E278C"/>
    <w:rsid w:val="005F43C4"/>
    <w:rsid w:val="005F4A05"/>
    <w:rsid w:val="00601448"/>
    <w:rsid w:val="006025D7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5735C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A7D5C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3B6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04E00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1796B"/>
    <w:rsid w:val="00932DDD"/>
    <w:rsid w:val="0093724E"/>
    <w:rsid w:val="00940B3E"/>
    <w:rsid w:val="00942018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011B7"/>
    <w:rsid w:val="00B12923"/>
    <w:rsid w:val="00B21F60"/>
    <w:rsid w:val="00B2279F"/>
    <w:rsid w:val="00B23A8C"/>
    <w:rsid w:val="00B27F65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1CF2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BE596E"/>
    <w:rsid w:val="00C12BA0"/>
    <w:rsid w:val="00C168F9"/>
    <w:rsid w:val="00C263CC"/>
    <w:rsid w:val="00C26A47"/>
    <w:rsid w:val="00C33398"/>
    <w:rsid w:val="00C40A8B"/>
    <w:rsid w:val="00C4399C"/>
    <w:rsid w:val="00C5694E"/>
    <w:rsid w:val="00C61F16"/>
    <w:rsid w:val="00C70A51"/>
    <w:rsid w:val="00C722F9"/>
    <w:rsid w:val="00C72F86"/>
    <w:rsid w:val="00C73593"/>
    <w:rsid w:val="00C73DF4"/>
    <w:rsid w:val="00C75150"/>
    <w:rsid w:val="00C76509"/>
    <w:rsid w:val="00C8012D"/>
    <w:rsid w:val="00CA39E5"/>
    <w:rsid w:val="00CA7B58"/>
    <w:rsid w:val="00CB0AF3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1168"/>
    <w:rsid w:val="00D3295A"/>
    <w:rsid w:val="00D3697E"/>
    <w:rsid w:val="00D40866"/>
    <w:rsid w:val="00D4137B"/>
    <w:rsid w:val="00D46E5C"/>
    <w:rsid w:val="00D470C3"/>
    <w:rsid w:val="00D5238F"/>
    <w:rsid w:val="00D5348E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C7F97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075E"/>
    <w:rsid w:val="00E7342D"/>
    <w:rsid w:val="00E744DB"/>
    <w:rsid w:val="00E81F1A"/>
    <w:rsid w:val="00E826D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E5B92"/>
    <w:rsid w:val="00EF180B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A203A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2023-03-27T11:08:00Z</cp:lastPrinted>
  <dcterms:created xsi:type="dcterms:W3CDTF">2023-03-27T11:08:00Z</dcterms:created>
  <dcterms:modified xsi:type="dcterms:W3CDTF">2023-03-27T11:08:00Z</dcterms:modified>
</cp:coreProperties>
</file>