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7870BA">
        <w:rPr>
          <w:b/>
          <w:caps/>
          <w:szCs w:val="24"/>
        </w:rPr>
        <w:t xml:space="preserve"> vietovės lygmens teritorijų planavimo dokumento korektūros rengimo tikslų</w:t>
      </w:r>
    </w:p>
    <w:p w:rsidR="00445CA9" w:rsidRPr="003C09F9" w:rsidRDefault="00445CA9" w:rsidP="00F41647">
      <w:pPr>
        <w:rPr>
          <w:sz w:val="24"/>
          <w:szCs w:val="24"/>
        </w:rPr>
      </w:pPr>
    </w:p>
    <w:p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:rsidR="00163473" w:rsidRDefault="00163473" w:rsidP="00AD2EE1">
      <w:pPr>
        <w:pStyle w:val="Pagrindinistekstas"/>
        <w:rPr>
          <w:szCs w:val="24"/>
        </w:rPr>
      </w:pPr>
    </w:p>
    <w:p w:rsidR="006E106A" w:rsidRPr="003C09F9" w:rsidRDefault="006E106A" w:rsidP="00F41647">
      <w:pPr>
        <w:pStyle w:val="Pagrindinistekstas"/>
        <w:rPr>
          <w:szCs w:val="24"/>
        </w:rPr>
      </w:pPr>
    </w:p>
    <w:p w:rsidR="009E3541" w:rsidRDefault="009E3541" w:rsidP="009E3541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 xml:space="preserve">Vadovaudamasi Lietuvos Respublikos </w:t>
      </w:r>
      <w:r>
        <w:rPr>
          <w:sz w:val="24"/>
          <w:szCs w:val="24"/>
        </w:rPr>
        <w:t>teritorijų planavimo įstatymo 28 straipsnio 2</w:t>
      </w:r>
      <w:r w:rsidRPr="00D15B13">
        <w:rPr>
          <w:sz w:val="24"/>
          <w:szCs w:val="24"/>
        </w:rPr>
        <w:t> dalimi</w:t>
      </w:r>
      <w:r>
        <w:rPr>
          <w:sz w:val="24"/>
          <w:szCs w:val="24"/>
        </w:rPr>
        <w:t>,</w:t>
      </w:r>
      <w:r w:rsidRPr="00D15B13">
        <w:rPr>
          <w:sz w:val="24"/>
          <w:szCs w:val="24"/>
        </w:rPr>
        <w:t xml:space="preserve"> </w:t>
      </w:r>
      <w:r>
        <w:rPr>
          <w:sz w:val="24"/>
        </w:rPr>
        <w:t xml:space="preserve">Kompleksinio teritorijų planavimo dokumento rengimo taisyklių, patvirtintų Lietuvos Respublikos aplinkos ministro 2014 m. sausio 2 d. įsakymu Nr. D1-8 „Dėl Kompleksinio teritorijų planavimo dokumentų rengimo taisyklių patvirtinimo“, 312, 316, 318 punktais </w:t>
      </w:r>
      <w:r w:rsidRPr="00D15B13">
        <w:rPr>
          <w:sz w:val="24"/>
          <w:szCs w:val="24"/>
        </w:rPr>
        <w:t>ir Klaipėdos miesto savivaldybės administracijos direktoriaus 20</w:t>
      </w:r>
      <w:r>
        <w:rPr>
          <w:sz w:val="24"/>
          <w:szCs w:val="24"/>
        </w:rPr>
        <w:t xml:space="preserve">23 </w:t>
      </w:r>
      <w:r w:rsidRPr="00D15B13">
        <w:rPr>
          <w:sz w:val="24"/>
          <w:szCs w:val="24"/>
        </w:rPr>
        <w:t xml:space="preserve">m. </w:t>
      </w:r>
      <w:r w:rsidR="007626E0">
        <w:rPr>
          <w:sz w:val="24"/>
          <w:szCs w:val="24"/>
        </w:rPr>
        <w:t>gegužės 4</w:t>
      </w:r>
      <w:r>
        <w:rPr>
          <w:sz w:val="24"/>
          <w:szCs w:val="24"/>
        </w:rPr>
        <w:t> </w:t>
      </w:r>
      <w:r w:rsidRPr="00D15B13">
        <w:rPr>
          <w:sz w:val="24"/>
          <w:szCs w:val="24"/>
        </w:rPr>
        <w:t>d. įsakym</w:t>
      </w:r>
      <w:bookmarkStart w:id="0" w:name="_GoBack"/>
      <w:bookmarkEnd w:id="0"/>
      <w:r w:rsidRPr="00D15B13">
        <w:rPr>
          <w:sz w:val="24"/>
          <w:szCs w:val="24"/>
        </w:rPr>
        <w:t>u Nr.</w:t>
      </w:r>
      <w:r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5F184F">
        <w:rPr>
          <w:sz w:val="24"/>
          <w:szCs w:val="24"/>
        </w:rPr>
        <w:t>1</w:t>
      </w:r>
      <w:r w:rsidR="00174B55">
        <w:rPr>
          <w:sz w:val="24"/>
          <w:szCs w:val="24"/>
        </w:rPr>
        <w:noBreakHyphen/>
      </w:r>
      <w:r w:rsidR="004018B7" w:rsidRPr="004018B7">
        <w:rPr>
          <w:sz w:val="24"/>
          <w:szCs w:val="24"/>
        </w:rPr>
        <w:t>594</w:t>
      </w:r>
      <w:r w:rsidRPr="00D15B13">
        <w:rPr>
          <w:sz w:val="24"/>
          <w:szCs w:val="24"/>
        </w:rPr>
        <w:t xml:space="preserve"> „Dėl pritarimo </w:t>
      </w:r>
      <w:r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>
        <w:rPr>
          <w:sz w:val="24"/>
          <w:szCs w:val="24"/>
        </w:rPr>
        <w:t xml:space="preserve"> planavimo dokumento korektūrą</w:t>
      </w:r>
      <w:r w:rsidRPr="00D15B13">
        <w:rPr>
          <w:sz w:val="24"/>
          <w:szCs w:val="24"/>
        </w:rPr>
        <w:t>“:</w:t>
      </w:r>
    </w:p>
    <w:p w:rsidR="00ED7930" w:rsidRPr="00B9240E" w:rsidRDefault="00ED7930" w:rsidP="00ED7930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>
        <w:rPr>
          <w:spacing w:val="60"/>
          <w:sz w:val="24"/>
          <w:szCs w:val="24"/>
        </w:rPr>
        <w:t> </w:t>
      </w:r>
      <w:r w:rsidRPr="00045CE5">
        <w:rPr>
          <w:spacing w:val="60"/>
          <w:sz w:val="24"/>
          <w:szCs w:val="24"/>
        </w:rPr>
        <w:t>Nustata</w:t>
      </w:r>
      <w:r w:rsidRPr="00E46BBA">
        <w:rPr>
          <w:sz w:val="24"/>
          <w:szCs w:val="24"/>
        </w:rPr>
        <w:t>u,</w:t>
      </w:r>
      <w:r w:rsidRPr="00D15B13">
        <w:rPr>
          <w:sz w:val="24"/>
          <w:szCs w:val="24"/>
        </w:rPr>
        <w:t xml:space="preserve"> kad pradedam</w:t>
      </w:r>
      <w:r>
        <w:rPr>
          <w:sz w:val="24"/>
          <w:szCs w:val="24"/>
        </w:rPr>
        <w:t>as</w:t>
      </w:r>
      <w:r w:rsidRPr="00D15B13">
        <w:rPr>
          <w:sz w:val="24"/>
          <w:szCs w:val="24"/>
        </w:rPr>
        <w:t xml:space="preserve"> rengti vietovės lygmens teritorijų planavimo dokument</w:t>
      </w:r>
      <w:r>
        <w:rPr>
          <w:sz w:val="24"/>
          <w:szCs w:val="24"/>
        </w:rPr>
        <w:t>as</w:t>
      </w:r>
      <w:r w:rsidRPr="00D15B13">
        <w:rPr>
          <w:sz w:val="24"/>
          <w:szCs w:val="24"/>
        </w:rPr>
        <w:t> –</w:t>
      </w:r>
      <w:r>
        <w:rPr>
          <w:sz w:val="24"/>
          <w:szCs w:val="24"/>
        </w:rPr>
        <w:t xml:space="preserve"> </w:t>
      </w:r>
      <w:r w:rsidR="007626E0">
        <w:rPr>
          <w:sz w:val="24"/>
          <w:szCs w:val="24"/>
        </w:rPr>
        <w:t xml:space="preserve">žemės sklypo </w:t>
      </w:r>
      <w:proofErr w:type="spellStart"/>
      <w:r w:rsidR="007626E0">
        <w:rPr>
          <w:sz w:val="24"/>
          <w:szCs w:val="24"/>
        </w:rPr>
        <w:t>Labrenciškės</w:t>
      </w:r>
      <w:proofErr w:type="spellEnd"/>
      <w:r w:rsidR="007626E0">
        <w:rPr>
          <w:sz w:val="24"/>
          <w:szCs w:val="24"/>
        </w:rPr>
        <w:t xml:space="preserve"> g. 58 detaliojo plano, patvirtinto Klaipėdos miesto savivaldybės administracijos direktoriaus 2004 m. lapkričio 3 d. įsakymu Nr. AD1-1718 „Dėl žemės sklypo </w:t>
      </w:r>
      <w:proofErr w:type="spellStart"/>
      <w:r w:rsidR="007626E0">
        <w:rPr>
          <w:sz w:val="24"/>
          <w:szCs w:val="24"/>
        </w:rPr>
        <w:t>Labrenciškės</w:t>
      </w:r>
      <w:proofErr w:type="spellEnd"/>
      <w:r w:rsidR="007626E0">
        <w:rPr>
          <w:sz w:val="24"/>
          <w:szCs w:val="24"/>
        </w:rPr>
        <w:t xml:space="preserve"> g. 58 detaliojo plano patvirtinimo“,</w:t>
      </w:r>
      <w:r w:rsidR="00174B55">
        <w:rPr>
          <w:sz w:val="24"/>
          <w:szCs w:val="24"/>
        </w:rPr>
        <w:t xml:space="preserve"> </w:t>
      </w:r>
      <w:r w:rsidRPr="00D65C1C">
        <w:rPr>
          <w:sz w:val="24"/>
          <w:szCs w:val="24"/>
        </w:rPr>
        <w:t>k</w:t>
      </w:r>
      <w:r>
        <w:rPr>
          <w:sz w:val="24"/>
          <w:szCs w:val="24"/>
        </w:rPr>
        <w:t xml:space="preserve">orektūra suplanuotos teritorijos dalyje </w:t>
      </w:r>
      <w:r w:rsidR="007626E0">
        <w:rPr>
          <w:sz w:val="24"/>
          <w:szCs w:val="24"/>
        </w:rPr>
        <w:t xml:space="preserve">– žemės sklypams </w:t>
      </w:r>
      <w:proofErr w:type="spellStart"/>
      <w:r w:rsidR="007626E0">
        <w:rPr>
          <w:sz w:val="24"/>
          <w:szCs w:val="24"/>
        </w:rPr>
        <w:t>Labrencų</w:t>
      </w:r>
      <w:proofErr w:type="spellEnd"/>
      <w:r w:rsidR="007626E0">
        <w:rPr>
          <w:sz w:val="24"/>
          <w:szCs w:val="24"/>
        </w:rPr>
        <w:t xml:space="preserve"> Dvaro g. 7 ir </w:t>
      </w:r>
      <w:proofErr w:type="spellStart"/>
      <w:r w:rsidR="007626E0">
        <w:rPr>
          <w:sz w:val="24"/>
          <w:szCs w:val="24"/>
        </w:rPr>
        <w:t>Labrencų</w:t>
      </w:r>
      <w:proofErr w:type="spellEnd"/>
      <w:r w:rsidR="007626E0">
        <w:rPr>
          <w:sz w:val="24"/>
          <w:szCs w:val="24"/>
        </w:rPr>
        <w:t xml:space="preserve"> Dvaro g. 7A</w:t>
      </w:r>
      <w:r>
        <w:rPr>
          <w:sz w:val="24"/>
          <w:szCs w:val="24"/>
        </w:rPr>
        <w:t>. Detaliojo plano korektūros rengimo</w:t>
      </w:r>
      <w:r w:rsidRPr="00045CE5">
        <w:rPr>
          <w:sz w:val="24"/>
          <w:szCs w:val="24"/>
        </w:rPr>
        <w:t xml:space="preserve"> tik</w:t>
      </w:r>
      <w:r w:rsidRPr="00C5694E">
        <w:rPr>
          <w:sz w:val="24"/>
          <w:szCs w:val="24"/>
        </w:rPr>
        <w:t>slai</w:t>
      </w:r>
      <w:r>
        <w:rPr>
          <w:sz w:val="24"/>
          <w:szCs w:val="24"/>
        </w:rPr>
        <w:t> </w:t>
      </w:r>
      <w:r w:rsidRPr="00C5694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95E54" w:rsidRPr="00895E54">
        <w:rPr>
          <w:bCs/>
          <w:sz w:val="24"/>
          <w:szCs w:val="24"/>
        </w:rPr>
        <w:t>teisės aktų nustatyta tvarka atlikti žemės sk</w:t>
      </w:r>
      <w:r w:rsidR="005A652D">
        <w:rPr>
          <w:bCs/>
          <w:sz w:val="24"/>
          <w:szCs w:val="24"/>
        </w:rPr>
        <w:t>lypų ribų ir plotų pakeitimus</w:t>
      </w:r>
      <w:r w:rsidR="002C75AD">
        <w:rPr>
          <w:bCs/>
          <w:sz w:val="24"/>
          <w:szCs w:val="24"/>
        </w:rPr>
        <w:t xml:space="preserve"> bei </w:t>
      </w:r>
      <w:r w:rsidRPr="00895E54">
        <w:rPr>
          <w:bCs/>
          <w:sz w:val="24"/>
          <w:szCs w:val="24"/>
        </w:rPr>
        <w:t>detalizuojant</w:t>
      </w:r>
      <w:r w:rsidRPr="0076583F">
        <w:rPr>
          <w:sz w:val="24"/>
          <w:szCs w:val="24"/>
        </w:rPr>
        <w:t xml:space="preserve"> bendrojo plano sprendinius</w:t>
      </w:r>
      <w:r>
        <w:rPr>
          <w:sz w:val="24"/>
          <w:szCs w:val="24"/>
        </w:rPr>
        <w:t xml:space="preserve"> </w:t>
      </w:r>
      <w:r w:rsidR="004018B7">
        <w:rPr>
          <w:sz w:val="24"/>
          <w:szCs w:val="24"/>
        </w:rPr>
        <w:t>naujai suformuotiems žemės sklypams nustatyti</w:t>
      </w:r>
      <w:r w:rsidR="00895E54" w:rsidRPr="00895E54">
        <w:rPr>
          <w:sz w:val="24"/>
          <w:szCs w:val="24"/>
        </w:rPr>
        <w:t xml:space="preserve"> teritorijos naudojimo reglamento reikalavimus</w:t>
      </w:r>
      <w:r w:rsidR="005A652D">
        <w:rPr>
          <w:sz w:val="24"/>
          <w:szCs w:val="24"/>
        </w:rPr>
        <w:t>, neprieštaraujančius</w:t>
      </w:r>
      <w:r w:rsidRPr="00895E54">
        <w:rPr>
          <w:sz w:val="24"/>
          <w:szCs w:val="24"/>
        </w:rPr>
        <w:t xml:space="preserve"> įstatymų ir kitų teisės aktų reikalavimams</w:t>
      </w:r>
      <w:r w:rsidR="002C75AD">
        <w:rPr>
          <w:sz w:val="24"/>
          <w:szCs w:val="24"/>
        </w:rPr>
        <w:t>,</w:t>
      </w:r>
      <w:r w:rsidRPr="00895E54">
        <w:rPr>
          <w:sz w:val="24"/>
          <w:szCs w:val="24"/>
        </w:rPr>
        <w:t xml:space="preserve"> bei Teritorijų planavimo įstatymo 4 straipsnio 4 dalyje</w:t>
      </w:r>
      <w:r w:rsidRPr="005F4A05">
        <w:rPr>
          <w:bCs/>
          <w:sz w:val="24"/>
          <w:szCs w:val="24"/>
        </w:rPr>
        <w:t xml:space="preserve"> nurodytų teritorijų planavimo dokumentų sprendiniams</w:t>
      </w:r>
      <w:r>
        <w:rPr>
          <w:bCs/>
          <w:sz w:val="24"/>
          <w:szCs w:val="24"/>
        </w:rPr>
        <w:t>.</w:t>
      </w:r>
    </w:p>
    <w:p w:rsidR="00ED7930" w:rsidRDefault="00ED7930" w:rsidP="00ED7930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>
        <w:rPr>
          <w:spacing w:val="60"/>
          <w:sz w:val="24"/>
          <w:szCs w:val="24"/>
        </w:rPr>
        <w:t> </w:t>
      </w:r>
      <w:r w:rsidRPr="00E46BBA">
        <w:rPr>
          <w:spacing w:val="60"/>
          <w:sz w:val="24"/>
          <w:szCs w:val="24"/>
        </w:rPr>
        <w:t>Įpareigoj</w:t>
      </w:r>
      <w:r w:rsidRPr="00D15B13">
        <w:rPr>
          <w:sz w:val="24"/>
          <w:szCs w:val="24"/>
        </w:rPr>
        <w:t xml:space="preserve">u Urbanistikos </w:t>
      </w:r>
      <w:r>
        <w:rPr>
          <w:sz w:val="24"/>
          <w:szCs w:val="24"/>
        </w:rPr>
        <w:t xml:space="preserve">ir architektūros </w:t>
      </w:r>
      <w:r w:rsidRPr="00D15B13">
        <w:rPr>
          <w:sz w:val="24"/>
          <w:szCs w:val="24"/>
        </w:rPr>
        <w:t>skyrių parengti planavimo darbų programą</w:t>
      </w:r>
      <w:r>
        <w:rPr>
          <w:sz w:val="24"/>
          <w:szCs w:val="24"/>
        </w:rPr>
        <w:t>, joje nustatyti nagrinėjamą teritoriją,</w:t>
      </w:r>
      <w:r w:rsidRPr="00D15B13">
        <w:rPr>
          <w:sz w:val="24"/>
          <w:szCs w:val="24"/>
        </w:rPr>
        <w:t xml:space="preserve"> teritorijų planavimo proceso inicijavimo sutarties projektą </w:t>
      </w:r>
      <w:r>
        <w:rPr>
          <w:sz w:val="24"/>
          <w:szCs w:val="24"/>
        </w:rPr>
        <w:t xml:space="preserve">ir </w:t>
      </w:r>
      <w:r w:rsidRPr="00D15B13">
        <w:rPr>
          <w:sz w:val="24"/>
          <w:szCs w:val="24"/>
        </w:rPr>
        <w:t>pateikti teritorijų planavimo dokument</w:t>
      </w:r>
      <w:r>
        <w:rPr>
          <w:sz w:val="24"/>
          <w:szCs w:val="24"/>
        </w:rPr>
        <w:t>o</w:t>
      </w:r>
      <w:r w:rsidRPr="00D15B13">
        <w:rPr>
          <w:sz w:val="24"/>
          <w:szCs w:val="24"/>
        </w:rPr>
        <w:t xml:space="preserve"> korektūros rengimo iniciator</w:t>
      </w:r>
      <w:r>
        <w:rPr>
          <w:sz w:val="24"/>
          <w:szCs w:val="24"/>
        </w:rPr>
        <w:t>iui.</w:t>
      </w:r>
    </w:p>
    <w:p w:rsidR="00ED7930" w:rsidRPr="006355B9" w:rsidRDefault="00ED7930" w:rsidP="00ED7930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ir architektūros skyrių paskelbti šį įsakymą Klaipėdos miesto savivaldybės interneto svetainėje </w:t>
      </w:r>
      <w:r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:rsidR="00ED7930" w:rsidRDefault="00ED7930" w:rsidP="00ED7930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>
        <w:rPr>
          <w:sz w:val="24"/>
          <w:szCs w:val="24"/>
        </w:rPr>
        <w:t>(H. Manto g. 37, 92236 Klaipėda) arba Regiono</w:t>
      </w:r>
      <w:r w:rsidRPr="006355B9">
        <w:rPr>
          <w:sz w:val="24"/>
          <w:szCs w:val="24"/>
        </w:rPr>
        <w:t xml:space="preserve"> apygardos administraciniam teismui, skundą (prašymą) paduodant bet kuriuose šio teismo rūmuose, per vieną mėnesį nuo šio įsakymo paskelbimo dienos.</w:t>
      </w:r>
    </w:p>
    <w:p w:rsidR="00ED7930" w:rsidRPr="003A3546" w:rsidRDefault="00ED7930" w:rsidP="00ED7930">
      <w:pPr>
        <w:jc w:val="both"/>
        <w:rPr>
          <w:sz w:val="24"/>
          <w:szCs w:val="24"/>
        </w:rPr>
      </w:pPr>
    </w:p>
    <w:p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4217"/>
      </w:tblGrid>
      <w:tr w:rsidR="00247C70" w:rsidRPr="003A3546" w:rsidTr="00247C70">
        <w:tc>
          <w:tcPr>
            <w:tcW w:w="5637" w:type="dxa"/>
          </w:tcPr>
          <w:p w:rsidR="00247C70" w:rsidRPr="003A3546" w:rsidRDefault="00247C70" w:rsidP="00247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e. Savivaldybės administracijos direktoriaus pareigas</w:t>
            </w:r>
          </w:p>
        </w:tc>
        <w:tc>
          <w:tcPr>
            <w:tcW w:w="4217" w:type="dxa"/>
          </w:tcPr>
          <w:p w:rsidR="00247C70" w:rsidRPr="003A3546" w:rsidRDefault="00247C70" w:rsidP="00247C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 Gelžinytė-</w:t>
            </w:r>
            <w:proofErr w:type="spellStart"/>
            <w:r>
              <w:rPr>
                <w:sz w:val="24"/>
                <w:szCs w:val="24"/>
              </w:rPr>
              <w:t>Litinskienė</w:t>
            </w:r>
            <w:proofErr w:type="spellEnd"/>
          </w:p>
        </w:tc>
      </w:tr>
    </w:tbl>
    <w:p w:rsidR="00E7342D" w:rsidRPr="003A3546" w:rsidRDefault="00E7342D" w:rsidP="00071EBB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A5" w:rsidRDefault="00D74EA5" w:rsidP="00F41647">
      <w:r>
        <w:separator/>
      </w:r>
    </w:p>
  </w:endnote>
  <w:endnote w:type="continuationSeparator" w:id="0">
    <w:p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A5" w:rsidRDefault="00D74EA5" w:rsidP="00F41647">
      <w:r>
        <w:separator/>
      </w:r>
    </w:p>
  </w:footnote>
  <w:footnote w:type="continuationSeparator" w:id="0">
    <w:p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C72F86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78" w:rsidRDefault="00A80B78" w:rsidP="00A80B78">
    <w:pPr>
      <w:pStyle w:val="Antrats"/>
      <w:jc w:val="right"/>
    </w:pPr>
    <w:r>
      <w:rPr>
        <w:color w:val="FF0000"/>
        <w:sz w:val="28"/>
        <w:szCs w:val="28"/>
      </w:rPr>
      <w:t>PROJEKTAS</w:t>
    </w:r>
  </w:p>
  <w:p w:rsidR="00B40C51" w:rsidRDefault="00B40C51" w:rsidP="007626E0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69BA"/>
    <w:multiLevelType w:val="hybridMultilevel"/>
    <w:tmpl w:val="097AF26A"/>
    <w:lvl w:ilvl="0" w:tplc="B8ECA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AD"/>
    <w:rsid w:val="00024730"/>
    <w:rsid w:val="00071EBB"/>
    <w:rsid w:val="00081837"/>
    <w:rsid w:val="000944BF"/>
    <w:rsid w:val="000E6C34"/>
    <w:rsid w:val="001444C8"/>
    <w:rsid w:val="001456CE"/>
    <w:rsid w:val="00163473"/>
    <w:rsid w:val="00174B55"/>
    <w:rsid w:val="001B01B1"/>
    <w:rsid w:val="001D1AE7"/>
    <w:rsid w:val="001E4672"/>
    <w:rsid w:val="00237B69"/>
    <w:rsid w:val="002424E8"/>
    <w:rsid w:val="00242B88"/>
    <w:rsid w:val="00247C70"/>
    <w:rsid w:val="00276B28"/>
    <w:rsid w:val="00291226"/>
    <w:rsid w:val="002C75AD"/>
    <w:rsid w:val="002F5E80"/>
    <w:rsid w:val="00324750"/>
    <w:rsid w:val="00347F54"/>
    <w:rsid w:val="00382F50"/>
    <w:rsid w:val="00384543"/>
    <w:rsid w:val="003A3546"/>
    <w:rsid w:val="003C09F9"/>
    <w:rsid w:val="003E5D65"/>
    <w:rsid w:val="003E603A"/>
    <w:rsid w:val="004018B7"/>
    <w:rsid w:val="00405B54"/>
    <w:rsid w:val="00433CCC"/>
    <w:rsid w:val="00445CA9"/>
    <w:rsid w:val="004545AD"/>
    <w:rsid w:val="00472954"/>
    <w:rsid w:val="00524DA3"/>
    <w:rsid w:val="00576CF7"/>
    <w:rsid w:val="005A3D21"/>
    <w:rsid w:val="005A652D"/>
    <w:rsid w:val="005C29DF"/>
    <w:rsid w:val="005C73A8"/>
    <w:rsid w:val="005D6702"/>
    <w:rsid w:val="005F184F"/>
    <w:rsid w:val="00606132"/>
    <w:rsid w:val="00664949"/>
    <w:rsid w:val="006A09D2"/>
    <w:rsid w:val="006B429F"/>
    <w:rsid w:val="006C68AF"/>
    <w:rsid w:val="006E106A"/>
    <w:rsid w:val="006F416F"/>
    <w:rsid w:val="006F4715"/>
    <w:rsid w:val="00710820"/>
    <w:rsid w:val="00727F11"/>
    <w:rsid w:val="00743CFE"/>
    <w:rsid w:val="007626E0"/>
    <w:rsid w:val="007775F7"/>
    <w:rsid w:val="00784D98"/>
    <w:rsid w:val="007870BA"/>
    <w:rsid w:val="007E0A60"/>
    <w:rsid w:val="00801BFF"/>
    <w:rsid w:val="00801E4F"/>
    <w:rsid w:val="00846CE4"/>
    <w:rsid w:val="008623E9"/>
    <w:rsid w:val="00864F6F"/>
    <w:rsid w:val="00895E54"/>
    <w:rsid w:val="008C6BDA"/>
    <w:rsid w:val="008D3E3C"/>
    <w:rsid w:val="008D69DD"/>
    <w:rsid w:val="008E411C"/>
    <w:rsid w:val="008F665C"/>
    <w:rsid w:val="00932DDD"/>
    <w:rsid w:val="009E3541"/>
    <w:rsid w:val="00A3260E"/>
    <w:rsid w:val="00A4022F"/>
    <w:rsid w:val="00A44DC7"/>
    <w:rsid w:val="00A56070"/>
    <w:rsid w:val="00A80B78"/>
    <w:rsid w:val="00A8670A"/>
    <w:rsid w:val="00A9592B"/>
    <w:rsid w:val="00A95C0B"/>
    <w:rsid w:val="00AA5DFD"/>
    <w:rsid w:val="00AD2EE1"/>
    <w:rsid w:val="00B17CE7"/>
    <w:rsid w:val="00B40258"/>
    <w:rsid w:val="00B40C51"/>
    <w:rsid w:val="00B45EED"/>
    <w:rsid w:val="00B5384E"/>
    <w:rsid w:val="00B56379"/>
    <w:rsid w:val="00B7320C"/>
    <w:rsid w:val="00B7644E"/>
    <w:rsid w:val="00B9459A"/>
    <w:rsid w:val="00BB07E2"/>
    <w:rsid w:val="00BB159A"/>
    <w:rsid w:val="00C26A47"/>
    <w:rsid w:val="00C70A51"/>
    <w:rsid w:val="00C72F86"/>
    <w:rsid w:val="00C73DF4"/>
    <w:rsid w:val="00CA39E5"/>
    <w:rsid w:val="00CA7B58"/>
    <w:rsid w:val="00CB3E22"/>
    <w:rsid w:val="00CF2784"/>
    <w:rsid w:val="00D74EA5"/>
    <w:rsid w:val="00D81831"/>
    <w:rsid w:val="00DE0BFB"/>
    <w:rsid w:val="00DE28F2"/>
    <w:rsid w:val="00E25474"/>
    <w:rsid w:val="00E37B92"/>
    <w:rsid w:val="00E65B25"/>
    <w:rsid w:val="00E7342D"/>
    <w:rsid w:val="00E96582"/>
    <w:rsid w:val="00EA65AF"/>
    <w:rsid w:val="00EC10BA"/>
    <w:rsid w:val="00EC5237"/>
    <w:rsid w:val="00ED1DA5"/>
    <w:rsid w:val="00ED3397"/>
    <w:rsid w:val="00ED7930"/>
    <w:rsid w:val="00F41647"/>
    <w:rsid w:val="00F60107"/>
    <w:rsid w:val="00F71567"/>
    <w:rsid w:val="00F838C0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78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Julija Kuznecova</cp:lastModifiedBy>
  <cp:revision>38</cp:revision>
  <dcterms:created xsi:type="dcterms:W3CDTF">2012-05-28T11:35:00Z</dcterms:created>
  <dcterms:modified xsi:type="dcterms:W3CDTF">2023-05-08T09:41:00Z</dcterms:modified>
</cp:coreProperties>
</file>