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C74B"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11D5C763" wp14:editId="11D5C76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1D5C74C" w14:textId="77777777" w:rsidR="008354D5" w:rsidRPr="00AF7D08" w:rsidRDefault="008354D5" w:rsidP="00CA4D3B">
      <w:pPr>
        <w:keepNext/>
        <w:jc w:val="center"/>
        <w:outlineLvl w:val="0"/>
        <w:rPr>
          <w:b/>
        </w:rPr>
      </w:pPr>
    </w:p>
    <w:p w14:paraId="11D5C74D" w14:textId="77777777" w:rsidR="00CA4D3B" w:rsidRDefault="00CA4D3B" w:rsidP="00CA4D3B">
      <w:pPr>
        <w:keepNext/>
        <w:jc w:val="center"/>
        <w:outlineLvl w:val="0"/>
        <w:rPr>
          <w:b/>
          <w:sz w:val="28"/>
          <w:szCs w:val="28"/>
        </w:rPr>
      </w:pPr>
      <w:r>
        <w:rPr>
          <w:b/>
          <w:sz w:val="28"/>
          <w:szCs w:val="28"/>
        </w:rPr>
        <w:t>KLAIPĖDOS MIESTO SAVIVALDYBĖS TARYBA</w:t>
      </w:r>
    </w:p>
    <w:p w14:paraId="11D5C74E" w14:textId="77777777" w:rsidR="00CA4D3B" w:rsidRDefault="00CA4D3B" w:rsidP="00CA4D3B">
      <w:pPr>
        <w:keepNext/>
        <w:jc w:val="center"/>
        <w:outlineLvl w:val="1"/>
        <w:rPr>
          <w:b/>
        </w:rPr>
      </w:pPr>
    </w:p>
    <w:p w14:paraId="11D5C74F" w14:textId="77777777" w:rsidR="00CA4D3B" w:rsidRDefault="00CA4D3B" w:rsidP="00CA4D3B">
      <w:pPr>
        <w:keepNext/>
        <w:jc w:val="center"/>
        <w:outlineLvl w:val="1"/>
        <w:rPr>
          <w:b/>
        </w:rPr>
      </w:pPr>
      <w:r>
        <w:rPr>
          <w:b/>
        </w:rPr>
        <w:t>SPRENDIMAS</w:t>
      </w:r>
    </w:p>
    <w:p w14:paraId="11D5C750" w14:textId="77777777" w:rsidR="005409CD" w:rsidRPr="001D3C7E" w:rsidRDefault="00CA4D3B" w:rsidP="005409CD">
      <w:pPr>
        <w:jc w:val="center"/>
      </w:pPr>
      <w:r>
        <w:rPr>
          <w:b/>
          <w:caps/>
        </w:rPr>
        <w:t xml:space="preserve">DĖL </w:t>
      </w:r>
      <w:r w:rsidR="005409CD">
        <w:rPr>
          <w:b/>
          <w:caps/>
        </w:rPr>
        <w:t xml:space="preserve"> SOCIALINIO BŪSTO NUOMOS SĄLYGŲ PAKEITIMO</w:t>
      </w:r>
    </w:p>
    <w:p w14:paraId="11D5C751" w14:textId="77777777" w:rsidR="005409CD" w:rsidRDefault="005409CD" w:rsidP="005409CD">
      <w:pPr>
        <w:jc w:val="center"/>
      </w:pPr>
    </w:p>
    <w:bookmarkStart w:id="1" w:name="registravimoDataIlga"/>
    <w:p w14:paraId="11D5C752" w14:textId="77777777" w:rsidR="00597EE8" w:rsidRPr="003C09F9" w:rsidRDefault="00597EE8" w:rsidP="005409CD">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w:t>
      </w:r>
      <w:r>
        <w:rPr>
          <w:noProof/>
        </w:rPr>
        <w:fldChar w:fldCharType="end"/>
      </w:r>
      <w:bookmarkEnd w:id="2"/>
    </w:p>
    <w:p w14:paraId="11D5C753" w14:textId="77777777" w:rsidR="00597EE8" w:rsidRDefault="00597EE8" w:rsidP="00597EE8">
      <w:pPr>
        <w:tabs>
          <w:tab w:val="left" w:pos="5070"/>
          <w:tab w:val="left" w:pos="5366"/>
          <w:tab w:val="left" w:pos="6771"/>
          <w:tab w:val="left" w:pos="7363"/>
        </w:tabs>
        <w:jc w:val="center"/>
      </w:pPr>
      <w:r w:rsidRPr="001456CE">
        <w:t>Klaipėda</w:t>
      </w:r>
    </w:p>
    <w:p w14:paraId="11D5C754" w14:textId="77777777" w:rsidR="00CA4D3B" w:rsidRPr="008354D5" w:rsidRDefault="00CA4D3B" w:rsidP="00CA4D3B">
      <w:pPr>
        <w:jc w:val="center"/>
      </w:pPr>
    </w:p>
    <w:p w14:paraId="11D5C755" w14:textId="77777777" w:rsidR="00302D62" w:rsidRDefault="00302D62" w:rsidP="00302D62"/>
    <w:p w14:paraId="11D5C756" w14:textId="79A994B0" w:rsidR="00302D62" w:rsidRDefault="00302D62" w:rsidP="00302D62">
      <w:pPr>
        <w:tabs>
          <w:tab w:val="left" w:pos="912"/>
        </w:tabs>
        <w:ind w:firstLine="709"/>
        <w:jc w:val="both"/>
      </w:pPr>
      <w:r>
        <w:t xml:space="preserve">Vadovaudamasi Lietuvos Respublikos paramos būstui įsigyti ar išsinuomoti įstatymo 20 straipsnio 6 punktu, Savivaldybės būsto, socialinio būsto nuomos mokesčių ir būsto nuomos ar išperkamosios būsto nuomos mokesčių dalies kompensacijos dydžio apskaičiavimo metodikos, patvirtintos Lietuvos Respublikos Vyriausybės 2001 m. balandžio 25 d. nutarimu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w:t>
      </w:r>
      <w:r w:rsidR="00B23754">
        <w:t>punktu ir atsižvelgdama į J. K. ir V. G.</w:t>
      </w:r>
      <w:r>
        <w:t xml:space="preserve"> prašymus, Klaipėdos miesto savivaldybės taryba </w:t>
      </w:r>
      <w:r>
        <w:rPr>
          <w:spacing w:val="60"/>
        </w:rPr>
        <w:t>nusprendži</w:t>
      </w:r>
      <w:r>
        <w:t>a:</w:t>
      </w:r>
    </w:p>
    <w:p w14:paraId="11D5C757" w14:textId="77777777" w:rsidR="00302D62" w:rsidRDefault="00302D62" w:rsidP="00302D62">
      <w:pPr>
        <w:ind w:firstLine="709"/>
        <w:jc w:val="both"/>
      </w:pPr>
      <w:r>
        <w:t>1. Pakeisti nuomos sąlygas šiems socialinio būsto nuomininkams:</w:t>
      </w:r>
    </w:p>
    <w:p w14:paraId="11D5C758" w14:textId="635BE53A" w:rsidR="00302D62" w:rsidRDefault="00EF692B" w:rsidP="00302D62">
      <w:pPr>
        <w:ind w:firstLine="709"/>
        <w:jc w:val="both"/>
      </w:pPr>
      <w:r>
        <w:t>1.1. J. K.</w:t>
      </w:r>
      <w:r w:rsidR="00302D62">
        <w:t xml:space="preserve">, gyvenančiai </w:t>
      </w:r>
      <w:r w:rsidR="00302D62">
        <w:rPr>
          <w:i/>
        </w:rPr>
        <w:t>(duomenys neskelbtini)</w:t>
      </w:r>
      <w:r w:rsidR="00302D62">
        <w:t>, Klaipėdoje, unikalus Nr. </w:t>
      </w:r>
      <w:r w:rsidR="00302D62">
        <w:rPr>
          <w:i/>
        </w:rPr>
        <w:t>(duomenys neskelbtini)</w:t>
      </w:r>
      <w:r w:rsidR="00302D62">
        <w:t>;</w:t>
      </w:r>
    </w:p>
    <w:p w14:paraId="11D5C759" w14:textId="665C1E4F" w:rsidR="00302D62" w:rsidRDefault="00EF692B" w:rsidP="00302D62">
      <w:pPr>
        <w:ind w:firstLine="709"/>
        <w:jc w:val="both"/>
      </w:pPr>
      <w:r>
        <w:t>1.2. V. G.</w:t>
      </w:r>
      <w:r w:rsidR="00302D62">
        <w:t xml:space="preserve">, gyvenančiam </w:t>
      </w:r>
      <w:r w:rsidR="00302D62">
        <w:rPr>
          <w:i/>
        </w:rPr>
        <w:t>(duomenys neskelbtini)</w:t>
      </w:r>
      <w:r w:rsidR="00302D62">
        <w:t>, Klaipėdoje, unikalus Nr. </w:t>
      </w:r>
      <w:r w:rsidR="00302D62">
        <w:rPr>
          <w:i/>
        </w:rPr>
        <w:t>(duomenys neskelbtini)</w:t>
      </w:r>
      <w:r w:rsidR="00302D62">
        <w:t>.</w:t>
      </w:r>
    </w:p>
    <w:p w14:paraId="11D5C75A" w14:textId="77777777" w:rsidR="00302D62" w:rsidRDefault="00302D62" w:rsidP="00302D62">
      <w:pPr>
        <w:ind w:firstLine="709"/>
        <w:jc w:val="both"/>
      </w:pPr>
      <w:r>
        <w:t>2. Nuomoti sprendimo 1 punkte nurodytą gyvenamąją patalpą savivaldybės būsto nuomos sąlygomis, pirmus metus nuo savivaldybės būsto nuomos sutarties sudarymo taikant rinkos pataisos koeficientą R=1,2.</w:t>
      </w:r>
    </w:p>
    <w:p w14:paraId="11D5C75B" w14:textId="77777777" w:rsidR="00302D62" w:rsidRDefault="00302D62" w:rsidP="00302D62">
      <w:pPr>
        <w:ind w:firstLine="709"/>
        <w:jc w:val="both"/>
      </w:pPr>
      <w:r>
        <w:t>Šis sprendimas gali būti skundžiamas Klaipėdos miesto savivaldybės visuomeninei administracinių ginčų komisijai arba Klaipėdos apygardos administraciniam teismui per vieną mėnesį nuo šio sprendimo paskelbimo arba įteikimo suinteresuotai šaliai dienos.</w:t>
      </w:r>
    </w:p>
    <w:p w14:paraId="11D5C75C" w14:textId="77777777" w:rsidR="00302D62" w:rsidRDefault="00302D62" w:rsidP="00302D62">
      <w:pPr>
        <w:jc w:val="both"/>
      </w:pPr>
    </w:p>
    <w:p w14:paraId="11D5C75E" w14:textId="77777777" w:rsidR="005409CD" w:rsidRDefault="005409C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11D5C761" w14:textId="77777777" w:rsidTr="00C56F56">
        <w:tc>
          <w:tcPr>
            <w:tcW w:w="6204" w:type="dxa"/>
          </w:tcPr>
          <w:p w14:paraId="43C9E663" w14:textId="77777777" w:rsidR="00D149E9" w:rsidRDefault="00D149E9" w:rsidP="00D149E9">
            <w:r>
              <w:t xml:space="preserve">Savivaldybės mero pavaduotojas, </w:t>
            </w:r>
          </w:p>
          <w:p w14:paraId="11D5C75F" w14:textId="3398423A" w:rsidR="004476DD" w:rsidRDefault="00D149E9" w:rsidP="00D149E9">
            <w:r>
              <w:t>pavaduojantis savivaldybės merą</w:t>
            </w:r>
          </w:p>
        </w:tc>
        <w:tc>
          <w:tcPr>
            <w:tcW w:w="3650" w:type="dxa"/>
          </w:tcPr>
          <w:p w14:paraId="733171E0" w14:textId="77777777" w:rsidR="00D149E9" w:rsidRDefault="00D149E9" w:rsidP="004476DD">
            <w:pPr>
              <w:jc w:val="right"/>
            </w:pPr>
          </w:p>
          <w:p w14:paraId="11D5C760" w14:textId="77777777" w:rsidR="004476DD" w:rsidRDefault="005409CD" w:rsidP="004476DD">
            <w:pPr>
              <w:jc w:val="right"/>
            </w:pPr>
            <w:r>
              <w:t>Artūras Šulcas</w:t>
            </w:r>
          </w:p>
        </w:tc>
      </w:tr>
    </w:tbl>
    <w:p w14:paraId="11D5C762"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DE6E" w14:textId="77777777" w:rsidR="00FF6749" w:rsidRDefault="00FF6749" w:rsidP="00E014C1">
      <w:r>
        <w:separator/>
      </w:r>
    </w:p>
  </w:endnote>
  <w:endnote w:type="continuationSeparator" w:id="0">
    <w:p w14:paraId="1D4EF112" w14:textId="77777777" w:rsidR="00FF6749" w:rsidRDefault="00FF6749"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ADCB" w14:textId="77777777" w:rsidR="00FF6749" w:rsidRDefault="00FF6749" w:rsidP="00E014C1">
      <w:r>
        <w:separator/>
      </w:r>
    </w:p>
  </w:footnote>
  <w:footnote w:type="continuationSeparator" w:id="0">
    <w:p w14:paraId="50AFE043" w14:textId="77777777" w:rsidR="00FF6749" w:rsidRDefault="00FF6749"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11D5C769" w14:textId="77777777" w:rsidR="00E014C1" w:rsidRDefault="00E014C1">
        <w:pPr>
          <w:pStyle w:val="Antrats"/>
          <w:jc w:val="center"/>
        </w:pPr>
        <w:r>
          <w:fldChar w:fldCharType="begin"/>
        </w:r>
        <w:r>
          <w:instrText>PAGE   \* MERGEFORMAT</w:instrText>
        </w:r>
        <w:r>
          <w:fldChar w:fldCharType="separate"/>
        </w:r>
        <w:r w:rsidR="00302D62">
          <w:rPr>
            <w:noProof/>
          </w:rPr>
          <w:t>2</w:t>
        </w:r>
        <w:r>
          <w:fldChar w:fldCharType="end"/>
        </w:r>
      </w:p>
    </w:sdtContent>
  </w:sdt>
  <w:p w14:paraId="11D5C76A"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02D62"/>
    <w:rsid w:val="003222B4"/>
    <w:rsid w:val="004476DD"/>
    <w:rsid w:val="005409CD"/>
    <w:rsid w:val="00597EE8"/>
    <w:rsid w:val="005F495C"/>
    <w:rsid w:val="00763545"/>
    <w:rsid w:val="007B075B"/>
    <w:rsid w:val="008354D5"/>
    <w:rsid w:val="00894D6F"/>
    <w:rsid w:val="00922CD4"/>
    <w:rsid w:val="009612D0"/>
    <w:rsid w:val="00A12691"/>
    <w:rsid w:val="00AF0EE1"/>
    <w:rsid w:val="00AF7D08"/>
    <w:rsid w:val="00B23754"/>
    <w:rsid w:val="00C56F56"/>
    <w:rsid w:val="00CA4D3B"/>
    <w:rsid w:val="00D149E9"/>
    <w:rsid w:val="00E014C1"/>
    <w:rsid w:val="00E33871"/>
    <w:rsid w:val="00EF692B"/>
    <w:rsid w:val="00F5087E"/>
    <w:rsid w:val="00F51622"/>
    <w:rsid w:val="00FF67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C74B"/>
  <w15:docId w15:val="{57C8250E-2135-4665-AE0B-F56D4A0A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811">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579250849">
      <w:bodyDiv w:val="1"/>
      <w:marLeft w:val="0"/>
      <w:marRight w:val="0"/>
      <w:marTop w:val="0"/>
      <w:marBottom w:val="0"/>
      <w:divBdr>
        <w:top w:val="none" w:sz="0" w:space="0" w:color="auto"/>
        <w:left w:val="none" w:sz="0" w:space="0" w:color="auto"/>
        <w:bottom w:val="none" w:sz="0" w:space="0" w:color="auto"/>
        <w:right w:val="none" w:sz="0" w:space="0" w:color="auto"/>
      </w:divBdr>
    </w:div>
    <w:div w:id="17934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2016-02-01T14:57:00Z</dcterms:created>
  <dcterms:modified xsi:type="dcterms:W3CDTF">2016-02-01T14:57:00Z</dcterms:modified>
</cp:coreProperties>
</file>