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D1830" w14:textId="7878379A" w:rsidR="004E1A75" w:rsidRDefault="004E1A75" w:rsidP="003077A5">
      <w:pPr>
        <w:keepNext/>
        <w:jc w:val="center"/>
        <w:outlineLvl w:val="0"/>
        <w:rPr>
          <w:b/>
          <w:sz w:val="28"/>
          <w:szCs w:val="28"/>
        </w:rPr>
      </w:pPr>
      <w:bookmarkStart w:id="0" w:name="_GoBack"/>
      <w:bookmarkEnd w:id="0"/>
      <w:r w:rsidRPr="0006787F">
        <w:rPr>
          <w:b/>
          <w:noProof/>
          <w:lang w:eastAsia="lt-LT"/>
        </w:rPr>
        <w:drawing>
          <wp:inline distT="0" distB="0" distL="0" distR="0" wp14:anchorId="36F9FD51" wp14:editId="2F77D555">
            <wp:extent cx="561975" cy="6953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14:paraId="1D05BF62" w14:textId="77777777" w:rsidR="004E1A75" w:rsidRPr="004E1A75" w:rsidRDefault="004E1A75" w:rsidP="003077A5">
      <w:pPr>
        <w:keepNext/>
        <w:jc w:val="center"/>
        <w:outlineLvl w:val="0"/>
        <w:rPr>
          <w:b/>
        </w:rPr>
      </w:pPr>
    </w:p>
    <w:p w14:paraId="1C5F1F6A" w14:textId="77777777" w:rsidR="00446AC7" w:rsidRPr="00CB7939" w:rsidRDefault="00446AC7" w:rsidP="003077A5">
      <w:pPr>
        <w:keepNext/>
        <w:jc w:val="center"/>
        <w:outlineLvl w:val="0"/>
        <w:rPr>
          <w:b/>
          <w:sz w:val="28"/>
          <w:szCs w:val="28"/>
        </w:rPr>
      </w:pPr>
      <w:r w:rsidRPr="00CB7939">
        <w:rPr>
          <w:b/>
          <w:sz w:val="28"/>
          <w:szCs w:val="28"/>
        </w:rPr>
        <w:t>KLAIPĖDOS MIESTO SAVIVALDYBĖS TARYBA</w:t>
      </w:r>
    </w:p>
    <w:p w14:paraId="1C5F1F6B" w14:textId="77777777" w:rsidR="00446AC7" w:rsidRDefault="00446AC7" w:rsidP="003077A5">
      <w:pPr>
        <w:keepNext/>
        <w:jc w:val="center"/>
        <w:outlineLvl w:val="1"/>
        <w:rPr>
          <w:b/>
        </w:rPr>
      </w:pPr>
    </w:p>
    <w:p w14:paraId="1C5F1F6C" w14:textId="77777777" w:rsidR="00446AC7" w:rsidRPr="00CB7939" w:rsidRDefault="00446AC7" w:rsidP="003077A5">
      <w:pPr>
        <w:keepNext/>
        <w:jc w:val="center"/>
        <w:outlineLvl w:val="1"/>
        <w:rPr>
          <w:b/>
        </w:rPr>
      </w:pPr>
      <w:r w:rsidRPr="00CB7939">
        <w:rPr>
          <w:b/>
        </w:rPr>
        <w:t>SPRENDIMAS</w:t>
      </w:r>
    </w:p>
    <w:p w14:paraId="2F3A8A04" w14:textId="77777777" w:rsidR="00103BC0" w:rsidRDefault="00103BC0" w:rsidP="00103BC0">
      <w:pPr>
        <w:jc w:val="center"/>
        <w:rPr>
          <w:b/>
          <w:caps/>
        </w:rPr>
      </w:pPr>
      <w:r w:rsidRPr="001D3C7E">
        <w:rPr>
          <w:b/>
          <w:caps/>
        </w:rPr>
        <w:t xml:space="preserve">DĖL </w:t>
      </w:r>
      <w:r>
        <w:rPr>
          <w:b/>
          <w:caps/>
        </w:rPr>
        <w:t xml:space="preserve">TARNYBINIO ATLYGINIMO KOEFICIENTO NUSTATYMO ŠVIETIMO </w:t>
      </w:r>
    </w:p>
    <w:p w14:paraId="73CD8122" w14:textId="47D7E473" w:rsidR="00103BC0" w:rsidRPr="001D3C7E" w:rsidRDefault="00103BC0" w:rsidP="00103BC0">
      <w:pPr>
        <w:jc w:val="center"/>
      </w:pPr>
      <w:r>
        <w:rPr>
          <w:b/>
          <w:caps/>
        </w:rPr>
        <w:t>ĮSTAIGos VADOV</w:t>
      </w:r>
      <w:r w:rsidR="009A38DA">
        <w:rPr>
          <w:b/>
          <w:caps/>
        </w:rPr>
        <w:t>ams</w:t>
      </w:r>
    </w:p>
    <w:p w14:paraId="1C5F1F6E" w14:textId="77777777" w:rsidR="00446AC7" w:rsidRDefault="00446AC7" w:rsidP="003077A5">
      <w:pPr>
        <w:jc w:val="center"/>
      </w:pPr>
    </w:p>
    <w:bookmarkStart w:id="1" w:name="registravimoDataIlga"/>
    <w:p w14:paraId="1C5F1F6F"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vasario 25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T2-55</w:t>
      </w:r>
      <w:r>
        <w:rPr>
          <w:noProof/>
        </w:rPr>
        <w:fldChar w:fldCharType="end"/>
      </w:r>
      <w:bookmarkEnd w:id="2"/>
    </w:p>
    <w:p w14:paraId="1C5F1F70" w14:textId="77777777" w:rsidR="00AC62F1" w:rsidRDefault="00AC62F1" w:rsidP="00AC62F1">
      <w:pPr>
        <w:tabs>
          <w:tab w:val="left" w:pos="5070"/>
          <w:tab w:val="left" w:pos="5366"/>
          <w:tab w:val="left" w:pos="6771"/>
          <w:tab w:val="left" w:pos="7363"/>
        </w:tabs>
        <w:jc w:val="center"/>
      </w:pPr>
      <w:r w:rsidRPr="001456CE">
        <w:t>Klaipėda</w:t>
      </w:r>
    </w:p>
    <w:p w14:paraId="1C5F1F71" w14:textId="77777777" w:rsidR="00446AC7" w:rsidRPr="006C3D60" w:rsidRDefault="00446AC7" w:rsidP="003077A5">
      <w:pPr>
        <w:jc w:val="center"/>
      </w:pPr>
    </w:p>
    <w:p w14:paraId="1C5F1F72" w14:textId="77777777" w:rsidR="00446AC7" w:rsidRDefault="00446AC7" w:rsidP="003077A5">
      <w:pPr>
        <w:jc w:val="center"/>
      </w:pPr>
    </w:p>
    <w:p w14:paraId="4E3FD6C8" w14:textId="77777777" w:rsidR="004765EF" w:rsidRDefault="004765EF" w:rsidP="004765EF">
      <w:pPr>
        <w:ind w:firstLine="720"/>
        <w:jc w:val="both"/>
      </w:pPr>
      <w:r w:rsidRPr="00EE3985">
        <w:t xml:space="preserve">Vadovaudamasi </w:t>
      </w:r>
      <w:r w:rsidRPr="00D0213F">
        <w:t xml:space="preserve">Lietuvos Respublikos vietos savivaldos įstatymo </w:t>
      </w:r>
      <w:r>
        <w:t>16 straipsnio 2 dalies 21 punktu,</w:t>
      </w:r>
      <w:r w:rsidRPr="00EE3985">
        <w:t xml:space="preserve"> Lietuvo</w:t>
      </w:r>
      <w:r>
        <w:t>s Respublikos darbo kodekso 93 ir 95 straipsniais,</w:t>
      </w:r>
      <w:r w:rsidRPr="00FD4219">
        <w:rPr>
          <w:lang w:eastAsia="lt-LT"/>
        </w:rPr>
        <w:t xml:space="preserve"> </w:t>
      </w:r>
      <w:r w:rsidRPr="00FD4219">
        <w:t>Švietimo įstaigų darbuotojų ir kitų įstaigų pedagoginių darbuotojų darbo apmokėjimo tvarkos aprašo, patvirtinto Lietuvos Respublikos švietimo ir mokslo ministro 2013 m. gr</w:t>
      </w:r>
      <w:r>
        <w:t xml:space="preserve">uodžio 19 d. įsakymu Nr. V-1254 „Dėl </w:t>
      </w:r>
      <w:r w:rsidRPr="00FD4219">
        <w:t xml:space="preserve">Švietimo įstaigų darbuotojų ir kitų įstaigų pedagoginių darbuotojų </w:t>
      </w:r>
      <w:r>
        <w:t>darbo apmokėjimo tvarkos aprašo</w:t>
      </w:r>
      <w:r w:rsidRPr="00FD4219">
        <w:t xml:space="preserve"> patvirtin</w:t>
      </w:r>
      <w:r>
        <w:t xml:space="preserve">imo“, </w:t>
      </w:r>
      <w:r w:rsidRPr="001D3C7E">
        <w:t xml:space="preserve">Klaipėdos miesto savivaldybės taryba </w:t>
      </w:r>
      <w:r w:rsidRPr="001D3C7E">
        <w:rPr>
          <w:spacing w:val="60"/>
        </w:rPr>
        <w:t>nusprendži</w:t>
      </w:r>
      <w:r w:rsidRPr="001D3C7E">
        <w:t>a:</w:t>
      </w:r>
    </w:p>
    <w:p w14:paraId="021F9AEA" w14:textId="77777777" w:rsidR="004765EF" w:rsidRDefault="004765EF" w:rsidP="004765EF">
      <w:pPr>
        <w:ind w:firstLine="720"/>
        <w:jc w:val="both"/>
      </w:pPr>
      <w:r>
        <w:t>1. Nustatyti nuo 2016 m. vasario 1 d. vidutinį tarnybinio atlyginimo koeficientą BMA dydžiais šiems Klaipėdos miesto švietimo įstaigų vadovams:</w:t>
      </w:r>
    </w:p>
    <w:p w14:paraId="1186B7D6" w14:textId="77777777" w:rsidR="004765EF" w:rsidRDefault="004765EF" w:rsidP="004765EF">
      <w:pPr>
        <w:ind w:firstLine="720"/>
        <w:jc w:val="both"/>
      </w:pPr>
      <w:r>
        <w:t>1.1. bendrojo ugdymo mokyklų;</w:t>
      </w:r>
    </w:p>
    <w:p w14:paraId="78474264" w14:textId="77777777" w:rsidR="004765EF" w:rsidRDefault="004765EF" w:rsidP="004765EF">
      <w:pPr>
        <w:ind w:firstLine="720"/>
        <w:jc w:val="both"/>
      </w:pPr>
      <w:r>
        <w:t>1.2. bendrojo ugdymo mokyklų-darželių;</w:t>
      </w:r>
    </w:p>
    <w:p w14:paraId="60CAE944" w14:textId="77777777" w:rsidR="004765EF" w:rsidRDefault="004765EF" w:rsidP="004765EF">
      <w:pPr>
        <w:ind w:firstLine="720"/>
        <w:jc w:val="both"/>
      </w:pPr>
      <w:r>
        <w:t>1.3. ikimokyklinių įstaigų;</w:t>
      </w:r>
    </w:p>
    <w:p w14:paraId="6363C81E" w14:textId="77777777" w:rsidR="004765EF" w:rsidRDefault="004765EF" w:rsidP="004765EF">
      <w:pPr>
        <w:ind w:firstLine="720"/>
        <w:jc w:val="both"/>
      </w:pPr>
      <w:r>
        <w:t>1.4. neformaliojo vaikų švietimo įstaigų;</w:t>
      </w:r>
    </w:p>
    <w:p w14:paraId="06010EC1" w14:textId="77777777" w:rsidR="004765EF" w:rsidRDefault="004765EF" w:rsidP="004765EF">
      <w:pPr>
        <w:ind w:firstLine="720"/>
        <w:jc w:val="both"/>
      </w:pPr>
      <w:r>
        <w:t>1.5. švietimo pagalbos įstaigų.</w:t>
      </w:r>
    </w:p>
    <w:p w14:paraId="719FAC25" w14:textId="77777777" w:rsidR="004765EF" w:rsidRDefault="004765EF" w:rsidP="004765EF">
      <w:pPr>
        <w:ind w:firstLine="720"/>
        <w:jc w:val="both"/>
      </w:pPr>
      <w:r>
        <w:t>2. Didinti šio sprendimo 1 punktu nustatytą vidutinį tarnybinio atlyginimo koeficientą:</w:t>
      </w:r>
    </w:p>
    <w:p w14:paraId="159C03D3" w14:textId="77777777" w:rsidR="004765EF" w:rsidRDefault="004765EF" w:rsidP="004765EF">
      <w:pPr>
        <w:ind w:firstLine="720"/>
        <w:jc w:val="both"/>
      </w:pPr>
      <w:r>
        <w:t>2.1. 5 procentais:</w:t>
      </w:r>
    </w:p>
    <w:p w14:paraId="1D4B7D36" w14:textId="77777777" w:rsidR="004765EF" w:rsidRDefault="004765EF" w:rsidP="004765EF">
      <w:pPr>
        <w:ind w:firstLine="720"/>
        <w:jc w:val="both"/>
      </w:pPr>
      <w:r>
        <w:t>2.1.1. gimnazijų mokyklų vadovams;</w:t>
      </w:r>
    </w:p>
    <w:p w14:paraId="740F45FF" w14:textId="77777777" w:rsidR="004765EF" w:rsidRDefault="004765EF" w:rsidP="004765EF">
      <w:pPr>
        <w:ind w:firstLine="720"/>
        <w:jc w:val="both"/>
      </w:pPr>
      <w:r>
        <w:t>2.1.2. ikimokyklinio ugdymo įstaigų vadovams, jei šiose įstaigose yra ne mažiau kaip trys specialiojo ugdymo grupės, kurių mokiniams pedagoginė psichologinė tarnyba dėl įgimtų ar įgytų sutrikimų yra nustačiusi vidutinius, didelius ar labai didelius specialiuosius ugdymosi poreikius, o  bendrojo ugdymo mokyklų vadovams – jei yra ne mažiau kaip trys klasės;</w:t>
      </w:r>
    </w:p>
    <w:p w14:paraId="08FD4F7C" w14:textId="77777777" w:rsidR="004765EF" w:rsidRDefault="004765EF" w:rsidP="004765EF">
      <w:pPr>
        <w:ind w:firstLine="720"/>
        <w:jc w:val="both"/>
      </w:pPr>
      <w:r>
        <w:t xml:space="preserve">2.1.3. </w:t>
      </w:r>
      <w:r w:rsidRPr="000D75F3">
        <w:t>ikimokyklinio ugdymo mokyklos,</w:t>
      </w:r>
      <w:r>
        <w:t xml:space="preserve"> bendrojo ugdymo mokyklos vadovui, pateikus prašymą, jei šioje įstaigoje mokosi 10 ir daugiau mokinių, kuriems pedagoginė psichologinė tarnyba dėl įgimtų ar įgytų sutrikimų yra nustačiusi vidutinius, didelius ar labai didelius specialiuosius ugdymosi poreikius;</w:t>
      </w:r>
    </w:p>
    <w:p w14:paraId="78DF07A8" w14:textId="77777777" w:rsidR="004765EF" w:rsidRDefault="004765EF" w:rsidP="004765EF">
      <w:pPr>
        <w:ind w:firstLine="720"/>
        <w:jc w:val="both"/>
      </w:pPr>
      <w:r>
        <w:t>2.2. 10 procentų – jaunimo mokyklų vadovams;</w:t>
      </w:r>
    </w:p>
    <w:p w14:paraId="1F35C067" w14:textId="77777777" w:rsidR="004765EF" w:rsidRDefault="004765EF" w:rsidP="004765EF">
      <w:pPr>
        <w:ind w:firstLine="720"/>
        <w:jc w:val="both"/>
      </w:pPr>
      <w:r>
        <w:t>2.3. 1 BMA – įstaigų vadovams, įgijusiems mokslo laipsnį arba pedagoginį (mokslo) vardą;</w:t>
      </w:r>
    </w:p>
    <w:p w14:paraId="6C22F95F" w14:textId="77777777" w:rsidR="004765EF" w:rsidRDefault="004765EF" w:rsidP="004765EF">
      <w:pPr>
        <w:ind w:firstLine="720"/>
        <w:jc w:val="both"/>
      </w:pPr>
      <w:r>
        <w:t>2.4. 0,5 BMA – įstaigų vadovams, kuriems nesuteikta vadybinė kvalifikacinė kategorija, tačiau jie yra įgiję magistro laipsnį.</w:t>
      </w:r>
    </w:p>
    <w:p w14:paraId="14C59612" w14:textId="77777777" w:rsidR="004765EF" w:rsidRDefault="004765EF" w:rsidP="004765EF">
      <w:pPr>
        <w:ind w:firstLine="720"/>
        <w:jc w:val="both"/>
        <w:rPr>
          <w:lang w:eastAsia="lt-LT"/>
        </w:rPr>
      </w:pPr>
      <w:r>
        <w:t>3. </w:t>
      </w:r>
      <w:r>
        <w:rPr>
          <w:lang w:eastAsia="lt-LT"/>
        </w:rPr>
        <w:t>Įgalioti Klaipėdos miesto savivaldybės merą Vytautą Grubliauską įforminti įstaigų vadovų darbo sutartyse šio sprendimo 1 ir 2 punktais nustatytus tarnybinių atlyginimų koeficientus.</w:t>
      </w:r>
    </w:p>
    <w:p w14:paraId="7B1ADB05" w14:textId="77777777" w:rsidR="004765EF" w:rsidRPr="000C7C82" w:rsidRDefault="004765EF" w:rsidP="004765EF">
      <w:pPr>
        <w:ind w:firstLine="720"/>
        <w:jc w:val="both"/>
        <w:rPr>
          <w:color w:val="000000"/>
          <w:lang w:eastAsia="lt-LT"/>
        </w:rPr>
      </w:pPr>
      <w:r w:rsidRPr="000C7C82">
        <w:rPr>
          <w:color w:val="000000"/>
          <w:lang w:eastAsia="lt-LT"/>
        </w:rPr>
        <w:t>Šis sprendimas gali būti skundžiamas Lietuvos Respublikos darbo kodekso nustatyta tvarka.</w:t>
      </w:r>
    </w:p>
    <w:p w14:paraId="1C5F1F78" w14:textId="77777777" w:rsidR="00850978" w:rsidRPr="008203D0" w:rsidRDefault="00850978" w:rsidP="005B5A6A">
      <w:pPr>
        <w:jc w:val="both"/>
      </w:pPr>
    </w:p>
    <w:p w14:paraId="1C5F1F79" w14:textId="77777777" w:rsidR="00EB4B96" w:rsidRDefault="00EB4B96" w:rsidP="003077A5">
      <w:pPr>
        <w:jc w:val="both"/>
      </w:pPr>
    </w:p>
    <w:tbl>
      <w:tblPr>
        <w:tblW w:w="0" w:type="auto"/>
        <w:tblLook w:val="04A0" w:firstRow="1" w:lastRow="0" w:firstColumn="1" w:lastColumn="0" w:noHBand="0" w:noVBand="1"/>
      </w:tblPr>
      <w:tblGrid>
        <w:gridCol w:w="6629"/>
        <w:gridCol w:w="3225"/>
      </w:tblGrid>
      <w:tr w:rsidR="00181E3E" w14:paraId="1C5F1F7C" w14:textId="77777777" w:rsidTr="00165FB0">
        <w:tc>
          <w:tcPr>
            <w:tcW w:w="6629" w:type="dxa"/>
            <w:shd w:val="clear" w:color="auto" w:fill="auto"/>
          </w:tcPr>
          <w:p w14:paraId="1C5F1F7A" w14:textId="77777777" w:rsidR="00BB15A1" w:rsidRDefault="00BB15A1" w:rsidP="00BB15A1">
            <w:r w:rsidRPr="00D50F7E">
              <w:t xml:space="preserve">Savivaldybės meras </w:t>
            </w:r>
          </w:p>
        </w:tc>
        <w:tc>
          <w:tcPr>
            <w:tcW w:w="3225" w:type="dxa"/>
            <w:shd w:val="clear" w:color="auto" w:fill="auto"/>
          </w:tcPr>
          <w:p w14:paraId="1C5F1F7B" w14:textId="593E2562" w:rsidR="00BB15A1" w:rsidRDefault="004E1A75" w:rsidP="00181E3E">
            <w:pPr>
              <w:jc w:val="right"/>
            </w:pPr>
            <w:r>
              <w:t>Vytautas Grubliauskas</w:t>
            </w:r>
          </w:p>
        </w:tc>
      </w:tr>
    </w:tbl>
    <w:p w14:paraId="1C5F1F7D" w14:textId="77777777" w:rsidR="00446AC7" w:rsidRDefault="00446AC7" w:rsidP="003077A5">
      <w:pPr>
        <w:jc w:val="both"/>
      </w:pPr>
    </w:p>
    <w:p w14:paraId="1C5F1F7E" w14:textId="77777777" w:rsidR="00446AC7" w:rsidRPr="00D50F7E" w:rsidRDefault="00446AC7" w:rsidP="003077A5">
      <w:pPr>
        <w:jc w:val="both"/>
      </w:pPr>
    </w:p>
    <w:p w14:paraId="1C5F1F94" w14:textId="77777777" w:rsidR="003241BB" w:rsidRDefault="003241BB" w:rsidP="003077A5">
      <w:pPr>
        <w:jc w:val="both"/>
      </w:pPr>
    </w:p>
    <w:sectPr w:rsidR="003241BB" w:rsidSect="00BB15A1">
      <w:headerReference w:type="even" r:id="rId8"/>
      <w:headerReference w:type="defaul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C2375" w14:textId="77777777" w:rsidR="004B0B7D" w:rsidRDefault="004B0B7D">
      <w:r>
        <w:separator/>
      </w:r>
    </w:p>
  </w:endnote>
  <w:endnote w:type="continuationSeparator" w:id="0">
    <w:p w14:paraId="0FB555ED" w14:textId="77777777" w:rsidR="004B0B7D" w:rsidRDefault="004B0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4F196" w14:textId="77777777" w:rsidR="004B0B7D" w:rsidRDefault="004B0B7D">
      <w:r>
        <w:separator/>
      </w:r>
    </w:p>
  </w:footnote>
  <w:footnote w:type="continuationSeparator" w:id="0">
    <w:p w14:paraId="1FB2FCDE" w14:textId="77777777" w:rsidR="004B0B7D" w:rsidRDefault="004B0B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F1F9B"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C5F1F9C"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F1F9D"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4765EF">
      <w:rPr>
        <w:rStyle w:val="Puslapionumeris"/>
        <w:noProof/>
      </w:rPr>
      <w:t>2</w:t>
    </w:r>
    <w:r>
      <w:rPr>
        <w:rStyle w:val="Puslapionumeris"/>
      </w:rPr>
      <w:fldChar w:fldCharType="end"/>
    </w:r>
  </w:p>
  <w:p w14:paraId="1C5F1F9E" w14:textId="77777777" w:rsidR="00446AC7" w:rsidRDefault="00446AC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640D"/>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0EC9"/>
    <w:rsid w:val="000C27F7"/>
    <w:rsid w:val="000C2CF2"/>
    <w:rsid w:val="000C2D1E"/>
    <w:rsid w:val="000C3F3C"/>
    <w:rsid w:val="000C4846"/>
    <w:rsid w:val="000C4E09"/>
    <w:rsid w:val="000C585C"/>
    <w:rsid w:val="000C718F"/>
    <w:rsid w:val="000C79BD"/>
    <w:rsid w:val="000C7C82"/>
    <w:rsid w:val="000D01B7"/>
    <w:rsid w:val="000D03C1"/>
    <w:rsid w:val="000D1761"/>
    <w:rsid w:val="000D22AB"/>
    <w:rsid w:val="000D3965"/>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BC0"/>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0C52"/>
    <w:rsid w:val="0014205C"/>
    <w:rsid w:val="00142D15"/>
    <w:rsid w:val="00143645"/>
    <w:rsid w:val="00143985"/>
    <w:rsid w:val="0014442D"/>
    <w:rsid w:val="00146B91"/>
    <w:rsid w:val="0014717A"/>
    <w:rsid w:val="00147A8B"/>
    <w:rsid w:val="001527BA"/>
    <w:rsid w:val="001535BA"/>
    <w:rsid w:val="001541B6"/>
    <w:rsid w:val="00154BA0"/>
    <w:rsid w:val="001578EE"/>
    <w:rsid w:val="00157B7B"/>
    <w:rsid w:val="001611DA"/>
    <w:rsid w:val="001615D6"/>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8AA"/>
    <w:rsid w:val="0019156E"/>
    <w:rsid w:val="0019267E"/>
    <w:rsid w:val="00192824"/>
    <w:rsid w:val="00192A1F"/>
    <w:rsid w:val="00192C68"/>
    <w:rsid w:val="00192F5D"/>
    <w:rsid w:val="00194ADA"/>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6965"/>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3368"/>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3997"/>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392"/>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1F39"/>
    <w:rsid w:val="00322AAC"/>
    <w:rsid w:val="00322D8F"/>
    <w:rsid w:val="00323710"/>
    <w:rsid w:val="00323728"/>
    <w:rsid w:val="0032389B"/>
    <w:rsid w:val="003241B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09B"/>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97E62"/>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5FB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3F7CED"/>
    <w:rsid w:val="00400160"/>
    <w:rsid w:val="004012B0"/>
    <w:rsid w:val="0040155A"/>
    <w:rsid w:val="00401BCB"/>
    <w:rsid w:val="00403A38"/>
    <w:rsid w:val="00403EEE"/>
    <w:rsid w:val="0040412F"/>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43A"/>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5EF"/>
    <w:rsid w:val="00476CD4"/>
    <w:rsid w:val="00477D46"/>
    <w:rsid w:val="004800E5"/>
    <w:rsid w:val="004808EE"/>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166"/>
    <w:rsid w:val="00496F46"/>
    <w:rsid w:val="00497587"/>
    <w:rsid w:val="004976B0"/>
    <w:rsid w:val="004A1A24"/>
    <w:rsid w:val="004A2DDB"/>
    <w:rsid w:val="004A5073"/>
    <w:rsid w:val="004A5A52"/>
    <w:rsid w:val="004A6D17"/>
    <w:rsid w:val="004A744A"/>
    <w:rsid w:val="004B0B7D"/>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1A75"/>
    <w:rsid w:val="004E23D6"/>
    <w:rsid w:val="004E2AC1"/>
    <w:rsid w:val="004E2CBE"/>
    <w:rsid w:val="004E2ED1"/>
    <w:rsid w:val="004E39B8"/>
    <w:rsid w:val="004E4019"/>
    <w:rsid w:val="004E4FC0"/>
    <w:rsid w:val="004E57CE"/>
    <w:rsid w:val="004E5FAA"/>
    <w:rsid w:val="004F1372"/>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5B03"/>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2D0"/>
    <w:rsid w:val="00595C02"/>
    <w:rsid w:val="005973FB"/>
    <w:rsid w:val="00597E0E"/>
    <w:rsid w:val="005A070A"/>
    <w:rsid w:val="005A0EA5"/>
    <w:rsid w:val="005A20A7"/>
    <w:rsid w:val="005A2287"/>
    <w:rsid w:val="005A2DD7"/>
    <w:rsid w:val="005A3D56"/>
    <w:rsid w:val="005A3D6B"/>
    <w:rsid w:val="005A5A12"/>
    <w:rsid w:val="005A6964"/>
    <w:rsid w:val="005A76BA"/>
    <w:rsid w:val="005A78B1"/>
    <w:rsid w:val="005B1E10"/>
    <w:rsid w:val="005B2C01"/>
    <w:rsid w:val="005B2F44"/>
    <w:rsid w:val="005B31F8"/>
    <w:rsid w:val="005B419E"/>
    <w:rsid w:val="005B4433"/>
    <w:rsid w:val="005B4762"/>
    <w:rsid w:val="005B58DD"/>
    <w:rsid w:val="005B5A6A"/>
    <w:rsid w:val="005B6A5F"/>
    <w:rsid w:val="005B6AAC"/>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1DC9"/>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37E50"/>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3D60"/>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495"/>
    <w:rsid w:val="006E1967"/>
    <w:rsid w:val="006E4099"/>
    <w:rsid w:val="006E421B"/>
    <w:rsid w:val="006E69E7"/>
    <w:rsid w:val="006E7A0E"/>
    <w:rsid w:val="006F4547"/>
    <w:rsid w:val="006F4822"/>
    <w:rsid w:val="006F49DF"/>
    <w:rsid w:val="006F5718"/>
    <w:rsid w:val="006F62F6"/>
    <w:rsid w:val="006F6E40"/>
    <w:rsid w:val="006F7F2F"/>
    <w:rsid w:val="00700DAA"/>
    <w:rsid w:val="00701E94"/>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A2D"/>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50D"/>
    <w:rsid w:val="007869BD"/>
    <w:rsid w:val="00787387"/>
    <w:rsid w:val="0078783F"/>
    <w:rsid w:val="007921E6"/>
    <w:rsid w:val="00792ADB"/>
    <w:rsid w:val="00792FD1"/>
    <w:rsid w:val="0079360C"/>
    <w:rsid w:val="00794A5C"/>
    <w:rsid w:val="007969B3"/>
    <w:rsid w:val="007973A2"/>
    <w:rsid w:val="00797726"/>
    <w:rsid w:val="007A00CB"/>
    <w:rsid w:val="007A181F"/>
    <w:rsid w:val="007A2193"/>
    <w:rsid w:val="007A5013"/>
    <w:rsid w:val="007A514C"/>
    <w:rsid w:val="007A7D21"/>
    <w:rsid w:val="007B12D8"/>
    <w:rsid w:val="007B1585"/>
    <w:rsid w:val="007B2787"/>
    <w:rsid w:val="007B52A6"/>
    <w:rsid w:val="007B582A"/>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1FC"/>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211"/>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0978"/>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882"/>
    <w:rsid w:val="00871AFC"/>
    <w:rsid w:val="0087215E"/>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38DA"/>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28DD"/>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15AC"/>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02B6"/>
    <w:rsid w:val="00A6279E"/>
    <w:rsid w:val="00A63E36"/>
    <w:rsid w:val="00A648ED"/>
    <w:rsid w:val="00A65244"/>
    <w:rsid w:val="00A659C5"/>
    <w:rsid w:val="00A66A9C"/>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4F4"/>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812"/>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1B1"/>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261F"/>
    <w:rsid w:val="00BF2ABE"/>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117"/>
    <w:rsid w:val="00C324E5"/>
    <w:rsid w:val="00C330D7"/>
    <w:rsid w:val="00C33D70"/>
    <w:rsid w:val="00C342BE"/>
    <w:rsid w:val="00C344EC"/>
    <w:rsid w:val="00C41BE0"/>
    <w:rsid w:val="00C42BB1"/>
    <w:rsid w:val="00C43B3A"/>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67556"/>
    <w:rsid w:val="00C6789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618C"/>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C80"/>
    <w:rsid w:val="00D34E4B"/>
    <w:rsid w:val="00D34EC7"/>
    <w:rsid w:val="00D35A2C"/>
    <w:rsid w:val="00D37986"/>
    <w:rsid w:val="00D41015"/>
    <w:rsid w:val="00D4117B"/>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0F6B"/>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04E"/>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D04"/>
    <w:rsid w:val="00DF3F0C"/>
    <w:rsid w:val="00DF5390"/>
    <w:rsid w:val="00DF64F0"/>
    <w:rsid w:val="00DF6758"/>
    <w:rsid w:val="00DF7A1F"/>
    <w:rsid w:val="00DF7C9E"/>
    <w:rsid w:val="00E00B67"/>
    <w:rsid w:val="00E011D7"/>
    <w:rsid w:val="00E02C68"/>
    <w:rsid w:val="00E03878"/>
    <w:rsid w:val="00E06969"/>
    <w:rsid w:val="00E07D8E"/>
    <w:rsid w:val="00E12457"/>
    <w:rsid w:val="00E1286E"/>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0CD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3985"/>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455F"/>
    <w:rsid w:val="00F44D5B"/>
    <w:rsid w:val="00F45381"/>
    <w:rsid w:val="00F517BD"/>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5F1F6A"/>
  <w15:docId w15:val="{0E79E13A-EECE-49AE-9D67-A4911915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1111559064">
      <w:bodyDiv w:val="1"/>
      <w:marLeft w:val="0"/>
      <w:marRight w:val="0"/>
      <w:marTop w:val="0"/>
      <w:marBottom w:val="0"/>
      <w:divBdr>
        <w:top w:val="none" w:sz="0" w:space="0" w:color="auto"/>
        <w:left w:val="none" w:sz="0" w:space="0" w:color="auto"/>
        <w:bottom w:val="none" w:sz="0" w:space="0" w:color="auto"/>
        <w:right w:val="none" w:sz="0" w:space="0" w:color="auto"/>
      </w:divBdr>
    </w:div>
    <w:div w:id="185561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1543</Words>
  <Characters>880</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valdyba.lan</Company>
  <LinksUpToDate>false</LinksUpToDate>
  <CharactersWithSpaces>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2015-11-10T07:15:00Z</cp:lastPrinted>
  <dcterms:created xsi:type="dcterms:W3CDTF">2016-02-29T13:06:00Z</dcterms:created>
  <dcterms:modified xsi:type="dcterms:W3CDTF">2016-02-29T13:06:00Z</dcterms:modified>
</cp:coreProperties>
</file>