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0ADF7E12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54D5" w:rsidRPr="00AF7D08" w:rsidRDefault="008354D5" w:rsidP="00CA4D3B">
      <w:pPr>
        <w:keepNext/>
        <w:jc w:val="center"/>
        <w:outlineLvl w:val="0"/>
        <w:rPr>
          <w:b/>
        </w:rPr>
      </w:pPr>
    </w:p>
    <w:p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:rsidR="00CA4D3B" w:rsidRDefault="00CA4D3B" w:rsidP="00CA4D3B">
      <w:pPr>
        <w:keepNext/>
        <w:jc w:val="center"/>
        <w:outlineLvl w:val="1"/>
        <w:rPr>
          <w:b/>
        </w:rPr>
      </w:pPr>
    </w:p>
    <w:p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:rsidR="00CA4D3B" w:rsidRDefault="00CA4D3B" w:rsidP="00CA4D3B">
      <w:pPr>
        <w:jc w:val="center"/>
      </w:pPr>
      <w:r>
        <w:rPr>
          <w:b/>
          <w:caps/>
        </w:rPr>
        <w:t>DĖL</w:t>
      </w:r>
      <w:r w:rsidR="00533804" w:rsidRPr="00533804">
        <w:rPr>
          <w:b/>
          <w:bCs/>
        </w:rPr>
        <w:t xml:space="preserve"> PRAŠYMO PAIMTI VISUOMENĖS POREIKIAMS ŽEMĖS SKLYPĄ KLAIPĖDOJE, PAJŪRIO G. 7, KADASTRO NR. 2101/0039:367, PATEIKIMO</w:t>
      </w:r>
      <w:r>
        <w:rPr>
          <w:b/>
          <w:caps/>
        </w:rPr>
        <w:t xml:space="preserve"> </w:t>
      </w:r>
    </w:p>
    <w:p w:rsidR="00CA4D3B" w:rsidRDefault="00CA4D3B" w:rsidP="00CA4D3B">
      <w:pPr>
        <w:jc w:val="center"/>
      </w:pPr>
    </w:p>
    <w:bookmarkStart w:id="1" w:name="registravimoDataIlga"/>
    <w:p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T2-81</w:t>
      </w:r>
      <w:r>
        <w:rPr>
          <w:noProof/>
        </w:rPr>
        <w:fldChar w:fldCharType="end"/>
      </w:r>
      <w:bookmarkEnd w:id="2"/>
    </w:p>
    <w:p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CA4D3B" w:rsidRPr="008354D5" w:rsidRDefault="00CA4D3B" w:rsidP="00CA4D3B">
      <w:pPr>
        <w:jc w:val="center"/>
      </w:pPr>
    </w:p>
    <w:p w:rsidR="00CA4D3B" w:rsidRDefault="00CA4D3B" w:rsidP="00CA4D3B">
      <w:pPr>
        <w:jc w:val="center"/>
      </w:pPr>
    </w:p>
    <w:p w:rsidR="00533804" w:rsidRPr="00533804" w:rsidRDefault="00533804" w:rsidP="00533804">
      <w:pPr>
        <w:tabs>
          <w:tab w:val="left" w:pos="3686"/>
        </w:tabs>
        <w:ind w:firstLine="748"/>
        <w:jc w:val="both"/>
        <w:rPr>
          <w:spacing w:val="20"/>
          <w:szCs w:val="20"/>
        </w:rPr>
      </w:pPr>
      <w:r w:rsidRPr="00533804">
        <w:rPr>
          <w:szCs w:val="20"/>
        </w:rPr>
        <w:t xml:space="preserve">Vadovaudamasi Lietuvos Respublikos vietos savivaldos įstatymo 16 straipsnio 4 dalimi, Lietuvos Respublikos žemės įstatymo 45 straipsnio 1 dalies 4 punktu ir atsižvelgdama į Tauralaukio gyvenvietės centrinės dalies detaliojo plano, patvirtinto Klaipėdos miesto savivaldybės tarybos </w:t>
      </w:r>
      <w:r w:rsidRPr="00533804">
        <w:t>2006 m. liepos 27 d. sprendimu Nr. T2-232 „Dėl</w:t>
      </w:r>
      <w:r w:rsidRPr="00533804">
        <w:rPr>
          <w:szCs w:val="20"/>
        </w:rPr>
        <w:t xml:space="preserve"> Tauralaukio gyvenvietės centrinės dalies detaliojo plano patvirtinimo“, sprendinius, Klaipėdos miesto savivaldybės taryba </w:t>
      </w:r>
      <w:r w:rsidRPr="00533804">
        <w:rPr>
          <w:spacing w:val="60"/>
          <w:szCs w:val="20"/>
        </w:rPr>
        <w:t>nusprendži</w:t>
      </w:r>
      <w:r w:rsidRPr="00533804">
        <w:rPr>
          <w:szCs w:val="20"/>
        </w:rPr>
        <w:t>a:</w:t>
      </w:r>
    </w:p>
    <w:p w:rsidR="00533804" w:rsidRPr="00533804" w:rsidRDefault="00533804" w:rsidP="00533804">
      <w:pPr>
        <w:ind w:firstLine="748"/>
        <w:jc w:val="both"/>
        <w:rPr>
          <w:szCs w:val="20"/>
        </w:rPr>
      </w:pPr>
      <w:r w:rsidRPr="00533804">
        <w:rPr>
          <w:szCs w:val="20"/>
        </w:rPr>
        <w:t>1. Teikti prašymą Nacionalinei žemės tarnybai prie Žemės ūkio ministerijos paimti visuomenės poreikiams žemės sklypą Klaipėdoje, Pajūrio g. 7, kadastro Nr. 2101/0039:367, reikalingą Pajūrio g. rekonstruoti.</w:t>
      </w:r>
    </w:p>
    <w:p w:rsidR="00533804" w:rsidRPr="00533804" w:rsidRDefault="00533804" w:rsidP="00533804">
      <w:pPr>
        <w:ind w:firstLine="748"/>
        <w:jc w:val="both"/>
        <w:rPr>
          <w:szCs w:val="20"/>
        </w:rPr>
      </w:pPr>
      <w:r w:rsidRPr="00533804">
        <w:rPr>
          <w:szCs w:val="20"/>
        </w:rPr>
        <w:t>2. Pavesti Klaipėdos miesto savivaldybės administracijai organizuoti žemės sklypo Pajūrio g. 7, Klaipėdoje, paėmimo visuomenės poreikiams procedūros vykdymą.</w:t>
      </w:r>
    </w:p>
    <w:p w:rsidR="00533804" w:rsidRPr="00533804" w:rsidRDefault="00533804" w:rsidP="00533804">
      <w:pPr>
        <w:ind w:firstLine="748"/>
        <w:jc w:val="both"/>
        <w:rPr>
          <w:color w:val="000000"/>
        </w:rPr>
      </w:pPr>
      <w:r w:rsidRPr="00533804">
        <w:t>Šis sprendimas gali būti skundžiamas Lietuvos Respublikos administracinių bylų teisenos įstatymo nustatyta tvarka Klaipėdos apygardos administraciniam teismui Galinio Pylimo g. 9, Klaipėdoje, per vieną mėnesį nuo šio sprendimo paskelbimo dienos.</w:t>
      </w:r>
    </w:p>
    <w:p w:rsidR="00533804" w:rsidRPr="00533804" w:rsidRDefault="00533804" w:rsidP="00533804">
      <w:pPr>
        <w:jc w:val="both"/>
      </w:pPr>
    </w:p>
    <w:p w:rsidR="00CA4D3B" w:rsidRDefault="00CA4D3B" w:rsidP="00CA4D3B">
      <w:pPr>
        <w:jc w:val="both"/>
      </w:pPr>
    </w:p>
    <w:p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:rsidTr="00C56F56">
        <w:tc>
          <w:tcPr>
            <w:tcW w:w="6204" w:type="dxa"/>
          </w:tcPr>
          <w:p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:rsidR="004476DD" w:rsidRDefault="00533804" w:rsidP="00533804">
            <w:pPr>
              <w:jc w:val="right"/>
            </w:pPr>
            <w:r>
              <w:t>Vytautas Grubliauskas</w:t>
            </w:r>
          </w:p>
        </w:tc>
      </w:tr>
    </w:tbl>
    <w:p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C24" w:rsidRDefault="00E37C24" w:rsidP="00E014C1">
      <w:r>
        <w:separator/>
      </w:r>
    </w:p>
  </w:endnote>
  <w:endnote w:type="continuationSeparator" w:id="0">
    <w:p w:rsidR="00E37C24" w:rsidRDefault="00E37C24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C24" w:rsidRDefault="00E37C24" w:rsidP="00E014C1">
      <w:r>
        <w:separator/>
      </w:r>
    </w:p>
  </w:footnote>
  <w:footnote w:type="continuationSeparator" w:id="0">
    <w:p w:rsidR="00E37C24" w:rsidRDefault="00E37C24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E5290"/>
    <w:rsid w:val="001E7FB1"/>
    <w:rsid w:val="003222B4"/>
    <w:rsid w:val="004476DD"/>
    <w:rsid w:val="00533804"/>
    <w:rsid w:val="00597EE8"/>
    <w:rsid w:val="005F495C"/>
    <w:rsid w:val="008354D5"/>
    <w:rsid w:val="00894D6F"/>
    <w:rsid w:val="008F77AE"/>
    <w:rsid w:val="00922CD4"/>
    <w:rsid w:val="00A12691"/>
    <w:rsid w:val="00AF7D08"/>
    <w:rsid w:val="00C56F56"/>
    <w:rsid w:val="00CA4D3B"/>
    <w:rsid w:val="00E014C1"/>
    <w:rsid w:val="00E33871"/>
    <w:rsid w:val="00E37C24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F4FF7-E2CC-4133-9965-F34BEAB3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2016-04-04T12:11:00Z</dcterms:created>
  <dcterms:modified xsi:type="dcterms:W3CDTF">2016-04-04T12:11:00Z</dcterms:modified>
</cp:coreProperties>
</file>