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800D7" w:rsidP="00CA4D3B">
      <w:pPr>
        <w:jc w:val="center"/>
      </w:pPr>
      <w:r w:rsidRPr="00C837E8">
        <w:rPr>
          <w:b/>
        </w:rPr>
        <w:t xml:space="preserve">DĖL </w:t>
      </w:r>
      <w:r>
        <w:rPr>
          <w:b/>
        </w:rPr>
        <w:t>2017</w:t>
      </w:r>
      <w:r w:rsidRPr="00F073E2">
        <w:rPr>
          <w:b/>
        </w:rPr>
        <w:t xml:space="preserve"> METŲ</w:t>
      </w:r>
      <w:r>
        <w:rPr>
          <w:b/>
        </w:rPr>
        <w:t xml:space="preserve"> MOKESTIN</w:t>
      </w:r>
      <w:r w:rsidRPr="00322B97">
        <w:rPr>
          <w:b/>
        </w:rPr>
        <w:t xml:space="preserve">IO </w:t>
      </w:r>
      <w:r>
        <w:rPr>
          <w:b/>
        </w:rPr>
        <w:t>LAIKOTA</w:t>
      </w:r>
      <w:r w:rsidRPr="00322B97">
        <w:rPr>
          <w:b/>
        </w:rPr>
        <w:t xml:space="preserve">RPIO </w:t>
      </w:r>
      <w:r>
        <w:rPr>
          <w:b/>
        </w:rPr>
        <w:t>NEKIL</w:t>
      </w:r>
      <w:r w:rsidRPr="00C837E8">
        <w:rPr>
          <w:b/>
        </w:rPr>
        <w:t xml:space="preserve">NOJAMOJO TURTO MOKESČIO </w:t>
      </w:r>
      <w:r>
        <w:rPr>
          <w:b/>
        </w:rPr>
        <w:t>TARIFŲ NUSTATYMO</w:t>
      </w:r>
      <w:r w:rsidR="00CA4D3B"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T2-114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4323E9" w:rsidRPr="00723FE9" w:rsidRDefault="004323E9" w:rsidP="004323E9">
      <w:pPr>
        <w:pStyle w:val="Antrats"/>
        <w:tabs>
          <w:tab w:val="left" w:pos="1296"/>
        </w:tabs>
        <w:ind w:right="-3" w:firstLine="709"/>
        <w:jc w:val="both"/>
        <w:rPr>
          <w:spacing w:val="60"/>
        </w:rPr>
      </w:pPr>
      <w:r w:rsidRPr="00723FE9">
        <w:t>Vadovaudamasi Lietuvos Respublikos vietos savivaldos įstatymo 16 straipsnio 2 dalies 37</w:t>
      </w:r>
      <w:r>
        <w:t> </w:t>
      </w:r>
      <w:r w:rsidRPr="00723FE9">
        <w:t>punkt</w:t>
      </w:r>
      <w:r>
        <w:t>u ir</w:t>
      </w:r>
      <w:r w:rsidRPr="00723FE9">
        <w:t xml:space="preserve"> Lietuvos Respublikos nekilno</w:t>
      </w:r>
      <w:r>
        <w:t xml:space="preserve">jamojo turto mokesčio įstatymo </w:t>
      </w:r>
      <w:r w:rsidRPr="00723FE9">
        <w:t xml:space="preserve">6 straipsnio 1 ir 2 dalimis, Klaipėdos miesto savivaldybės taryba </w:t>
      </w:r>
      <w:r w:rsidRPr="00723FE9">
        <w:rPr>
          <w:spacing w:val="60"/>
        </w:rPr>
        <w:t>nusprendži</w:t>
      </w:r>
      <w:r w:rsidRPr="00723FE9">
        <w:t>a</w:t>
      </w:r>
      <w:r w:rsidRPr="00723FE9">
        <w:rPr>
          <w:spacing w:val="60"/>
        </w:rPr>
        <w:t>:</w:t>
      </w:r>
    </w:p>
    <w:p w:rsidR="004323E9" w:rsidRPr="00723FE9" w:rsidRDefault="004323E9" w:rsidP="004323E9">
      <w:pPr>
        <w:pStyle w:val="Antrats"/>
        <w:tabs>
          <w:tab w:val="left" w:pos="1296"/>
        </w:tabs>
        <w:ind w:right="-3" w:firstLine="709"/>
        <w:jc w:val="both"/>
      </w:pPr>
      <w:r>
        <w:t>1. Nustatyti 2017</w:t>
      </w:r>
      <w:r w:rsidRPr="00723FE9">
        <w:t xml:space="preserve"> metų </w:t>
      </w:r>
      <w:r w:rsidRPr="006E3A41">
        <w:t>mokestinio laikotarpio</w:t>
      </w:r>
      <w:r w:rsidRPr="00723FE9">
        <w:t xml:space="preserve"> nekilnojamojo turto mokesčio tarifą:</w:t>
      </w:r>
    </w:p>
    <w:p w:rsidR="004323E9" w:rsidRPr="00723FE9" w:rsidRDefault="004323E9" w:rsidP="004323E9">
      <w:pPr>
        <w:pStyle w:val="Antrats"/>
        <w:tabs>
          <w:tab w:val="left" w:pos="1296"/>
        </w:tabs>
        <w:ind w:right="-3" w:firstLine="709"/>
        <w:jc w:val="both"/>
      </w:pPr>
      <w:r w:rsidRPr="00723FE9">
        <w:t>1.1.</w:t>
      </w:r>
      <w:r>
        <w:t> </w:t>
      </w:r>
      <w:r w:rsidRPr="00723FE9">
        <w:t>0,</w:t>
      </w:r>
      <w:r>
        <w:t>8</w:t>
      </w:r>
      <w:r w:rsidRPr="00723FE9">
        <w:t xml:space="preserve"> procento nekilnojamojo turto mokestinės</w:t>
      </w:r>
      <w:r>
        <w:t xml:space="preserve"> vertės nekilnojamajam turtui;</w:t>
      </w:r>
    </w:p>
    <w:p w:rsidR="004323E9" w:rsidRDefault="004323E9" w:rsidP="004323E9">
      <w:pPr>
        <w:pStyle w:val="Antrats"/>
        <w:tabs>
          <w:tab w:val="left" w:pos="1296"/>
        </w:tabs>
        <w:ind w:right="-3" w:firstLine="709"/>
        <w:jc w:val="both"/>
      </w:pPr>
      <w:r w:rsidRPr="00723FE9">
        <w:t>1.</w:t>
      </w:r>
      <w:r>
        <w:t>2</w:t>
      </w:r>
      <w:r w:rsidRPr="00723FE9">
        <w:t>.</w:t>
      </w:r>
      <w:r>
        <w:t> 3</w:t>
      </w:r>
      <w:r w:rsidRPr="00723FE9">
        <w:t xml:space="preserve"> procent</w:t>
      </w:r>
      <w:r>
        <w:t>us</w:t>
      </w:r>
      <w:r w:rsidRPr="0019626F">
        <w:t xml:space="preserve"> </w:t>
      </w:r>
      <w:r w:rsidRPr="00723FE9">
        <w:t>nekilnojamojo turto mokestinės</w:t>
      </w:r>
      <w:r>
        <w:t xml:space="preserve"> vertės</w:t>
      </w:r>
      <w:r w:rsidRPr="00723FE9">
        <w:t xml:space="preserve"> netvarkomam arba apleistam, </w:t>
      </w:r>
      <w:r>
        <w:t xml:space="preserve">arba nenaudojamam, </w:t>
      </w:r>
      <w:r w:rsidRPr="00723FE9">
        <w:t>arba naudojamam ne pagal paskirtį nekilnojamajam turtui</w:t>
      </w:r>
      <w:r>
        <w:t>;</w:t>
      </w:r>
    </w:p>
    <w:p w:rsidR="004323E9" w:rsidRPr="004050F1" w:rsidRDefault="004323E9" w:rsidP="004323E9">
      <w:pPr>
        <w:pStyle w:val="Antrats"/>
        <w:tabs>
          <w:tab w:val="left" w:pos="1296"/>
        </w:tabs>
        <w:ind w:right="-3" w:firstLine="709"/>
        <w:jc w:val="both"/>
      </w:pPr>
      <w:r w:rsidRPr="004050F1">
        <w:t>1.3.</w:t>
      </w:r>
      <w:r>
        <w:t> 0,</w:t>
      </w:r>
      <w:r w:rsidR="00977020">
        <w:t>5</w:t>
      </w:r>
      <w:r w:rsidRPr="004050F1">
        <w:t xml:space="preserve"> procento nekilnojamojo turto mokestinės vertės daugiabučių gyvenamųjų namų statytojų pastatytiems butams, kurių statyba užbaigta ir turto savininko ar kito asmens nenaudojama ekonominei ar individualiai veiklai vykdyti.</w:t>
      </w:r>
    </w:p>
    <w:p w:rsidR="004323E9" w:rsidRPr="00480883" w:rsidRDefault="004323E9" w:rsidP="004323E9">
      <w:pPr>
        <w:ind w:firstLine="720"/>
        <w:jc w:val="both"/>
      </w:pPr>
      <w:r w:rsidRPr="00BC1974">
        <w:rPr>
          <w:color w:val="000000"/>
        </w:rPr>
        <w:t>2.</w:t>
      </w:r>
      <w:r>
        <w:rPr>
          <w:color w:val="000000"/>
        </w:rPr>
        <w:t> </w:t>
      </w:r>
      <w:r w:rsidRPr="00480883">
        <w:t xml:space="preserve">Skelbti šį sprendimą </w:t>
      </w:r>
      <w:r>
        <w:t>Teisės aktų registre</w:t>
      </w:r>
      <w:r w:rsidRPr="00480883">
        <w:t xml:space="preserve"> ir Klaipėdos miesto savivaldybės interneto </w:t>
      </w:r>
      <w:r>
        <w:t>svetainėje</w:t>
      </w:r>
      <w:r w:rsidRPr="00480883">
        <w:t>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4323E9" w:rsidP="004323E9">
            <w:r>
              <w:t>Savivaldybės mero pavaduotojas,</w:t>
            </w:r>
          </w:p>
          <w:p w:rsidR="004323E9" w:rsidRDefault="004323E9" w:rsidP="004323E9">
            <w:r>
              <w:t>pavaduojantis savivaldybės merą</w:t>
            </w:r>
          </w:p>
        </w:tc>
        <w:tc>
          <w:tcPr>
            <w:tcW w:w="3650" w:type="dxa"/>
          </w:tcPr>
          <w:p w:rsidR="004323E9" w:rsidRDefault="004323E9" w:rsidP="004476DD">
            <w:pPr>
              <w:jc w:val="right"/>
            </w:pPr>
          </w:p>
          <w:p w:rsidR="004476DD" w:rsidRDefault="004323E9" w:rsidP="004476DD">
            <w:pPr>
              <w:jc w:val="right"/>
            </w:pPr>
            <w:r>
              <w:t>Artūras Šulcas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04" w:rsidRDefault="00235F04" w:rsidP="00E014C1">
      <w:r>
        <w:separator/>
      </w:r>
    </w:p>
  </w:endnote>
  <w:endnote w:type="continuationSeparator" w:id="0">
    <w:p w:rsidR="00235F04" w:rsidRDefault="00235F04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04" w:rsidRDefault="00235F04" w:rsidP="00E014C1">
      <w:r>
        <w:separator/>
      </w:r>
    </w:p>
  </w:footnote>
  <w:footnote w:type="continuationSeparator" w:id="0">
    <w:p w:rsidR="00235F04" w:rsidRDefault="00235F04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35F04"/>
    <w:rsid w:val="003222B4"/>
    <w:rsid w:val="004323E9"/>
    <w:rsid w:val="004476DD"/>
    <w:rsid w:val="00575A5B"/>
    <w:rsid w:val="00593EE5"/>
    <w:rsid w:val="00597EE8"/>
    <w:rsid w:val="005F495C"/>
    <w:rsid w:val="008354D5"/>
    <w:rsid w:val="00894D6F"/>
    <w:rsid w:val="00922CD4"/>
    <w:rsid w:val="00977020"/>
    <w:rsid w:val="00A12691"/>
    <w:rsid w:val="00AF7D08"/>
    <w:rsid w:val="00C56F56"/>
    <w:rsid w:val="00C800D7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E6BC4-9EB5-4FBB-A6C5-8CFD440E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2016-05-02T13:32:00Z</dcterms:created>
  <dcterms:modified xsi:type="dcterms:W3CDTF">2016-05-02T13:32:00Z</dcterms:modified>
</cp:coreProperties>
</file>