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4CECB" w14:textId="77777777" w:rsidR="00CA4D3B" w:rsidRDefault="008354D5" w:rsidP="00CA4D3B">
      <w:pPr>
        <w:keepNext/>
        <w:jc w:val="center"/>
        <w:outlineLvl w:val="0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38C4CEE0" wp14:editId="38C4CEE1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C4CECC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38C4CECD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38C4CECE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38C4CECF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0B3B79A3" w14:textId="77777777" w:rsidR="00817C59" w:rsidRDefault="00817C59" w:rsidP="00817C59">
      <w:pPr>
        <w:jc w:val="center"/>
        <w:rPr>
          <w:b/>
          <w:caps/>
        </w:rPr>
      </w:pPr>
      <w:bookmarkStart w:id="0" w:name="registravimoDataIlga"/>
      <w:r w:rsidRPr="001D3C7E">
        <w:rPr>
          <w:b/>
          <w:caps/>
        </w:rPr>
        <w:t xml:space="preserve">DĖL </w:t>
      </w:r>
      <w:r>
        <w:rPr>
          <w:b/>
          <w:caps/>
        </w:rPr>
        <w:t>pritarimo projektO „Oro taršos kietosiomis dalelėmis mažinimas, atnaujinat gatvių priEžiūros ir valymo technologijas“</w:t>
      </w:r>
      <w:r w:rsidRPr="005F5209">
        <w:rPr>
          <w:b/>
          <w:caps/>
        </w:rPr>
        <w:t xml:space="preserve"> </w:t>
      </w:r>
      <w:r>
        <w:rPr>
          <w:b/>
          <w:caps/>
        </w:rPr>
        <w:t>įgyvendinimui</w:t>
      </w:r>
    </w:p>
    <w:bookmarkEnd w:id="0"/>
    <w:p w14:paraId="46C2C7D8" w14:textId="77777777" w:rsidR="00845C0C" w:rsidRDefault="00845C0C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</w:p>
    <w:p w14:paraId="38C4CED1" w14:textId="477AB62F" w:rsidR="00597EE8" w:rsidRPr="003C09F9" w:rsidRDefault="00845C0C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t xml:space="preserve">2016 m. balandžio 28  d. </w:t>
      </w:r>
      <w:r w:rsidR="00597EE8" w:rsidRPr="003C09F9">
        <w:t>Nr.</w:t>
      </w:r>
      <w:r w:rsidR="00597EE8">
        <w:t xml:space="preserve"> </w:t>
      </w:r>
      <w:r>
        <w:t>T2-116</w:t>
      </w:r>
      <w:bookmarkStart w:id="1" w:name="_GoBack"/>
      <w:bookmarkEnd w:id="1"/>
    </w:p>
    <w:p w14:paraId="38C4CED2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8C4CED3" w14:textId="77777777" w:rsidR="00CA4D3B" w:rsidRPr="008354D5" w:rsidRDefault="00CA4D3B" w:rsidP="00CA4D3B">
      <w:pPr>
        <w:jc w:val="center"/>
      </w:pPr>
    </w:p>
    <w:p w14:paraId="38C4CED4" w14:textId="77777777" w:rsidR="00CA4D3B" w:rsidRDefault="00CA4D3B" w:rsidP="00CA4D3B">
      <w:pPr>
        <w:jc w:val="center"/>
      </w:pPr>
    </w:p>
    <w:p w14:paraId="0A514314" w14:textId="77777777" w:rsidR="00817C59" w:rsidRDefault="00817C59" w:rsidP="00817C59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AB05EA">
        <w:t>Lietuvos Respublikos vietos savivaldos įstatymo 16 straipsnio 4 dalimi</w:t>
      </w:r>
      <w:r>
        <w:t xml:space="preserve"> ir Lietuvos Respublikos aplinkos ministro</w:t>
      </w:r>
      <w:r w:rsidRPr="007C1E74">
        <w:t xml:space="preserve"> 201</w:t>
      </w:r>
      <w:r>
        <w:t>5</w:t>
      </w:r>
      <w:r w:rsidRPr="007C1E74">
        <w:t xml:space="preserve"> m.</w:t>
      </w:r>
      <w:r>
        <w:t xml:space="preserve"> gruodžio 1 d. įsakymu Nr. D1-872 „Dėl 2014–2020 metų Europos Sąjungos fondų investicijų veiksmų programos 5 prioriteto „Aplinkosauga, gamtos išteklių darnus naudojimas ir prisitaikymas prie klimato kaitos“ įgyvendinimo priemonės Nr. 05.6.1</w:t>
      </w:r>
      <w:r>
        <w:noBreakHyphen/>
        <w:t xml:space="preserve">APVA-V-021 „Aplinkos oro kokybės gerinimas“ projektų finansavimo sąlygų aprašo Nr. 1 patvirtinimo“,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0A598DA4" w14:textId="77777777" w:rsidR="00817C59" w:rsidRDefault="00817C59" w:rsidP="00817C59">
      <w:pPr>
        <w:ind w:firstLine="709"/>
        <w:jc w:val="both"/>
      </w:pPr>
      <w:r>
        <w:t>1. Pritarti projekto „Oro taršos kietosiomis dalelėmis mažinimas, atnaujinant gatvių priežiūros ir valymo technologijas“ (toliau – Projektas) įgyvendinimui, teikiant paraišką Europos Sąjungos struktūrinių fondų finansinei paramai gauti.</w:t>
      </w:r>
    </w:p>
    <w:p w14:paraId="289B7F15" w14:textId="77777777" w:rsidR="00817C59" w:rsidRDefault="00817C59" w:rsidP="00817C59">
      <w:pPr>
        <w:ind w:firstLine="709"/>
        <w:jc w:val="both"/>
      </w:pPr>
      <w:r>
        <w:t xml:space="preserve">2. Užtikrinti Projekto bendrąjį finansavimą Klaipėdos miesto savivaldybės biudžeto lėšomis – ne mažiau </w:t>
      </w:r>
      <w:r w:rsidRPr="009B2825">
        <w:t>kaip 15 proc. tinkamų</w:t>
      </w:r>
      <w:r>
        <w:t xml:space="preserve"> Projekto išlaidų bei netinkamų, tačiau šiam Projektui įgyvendinti būtinų išlaidų padengimą, ir tinkamų išlaidų dalį, kurios nepadengia Projektui skiriamas finansavimas. </w:t>
      </w:r>
    </w:p>
    <w:p w14:paraId="70670C70" w14:textId="77777777" w:rsidR="00817C59" w:rsidRDefault="00817C59" w:rsidP="00817C59">
      <w:pPr>
        <w:ind w:firstLine="709"/>
        <w:jc w:val="both"/>
      </w:pPr>
      <w:r>
        <w:t>3. Užtikrinti Projekto tęstinumą 5 metus po Projekto įgyvendinimo pabaigos.</w:t>
      </w:r>
    </w:p>
    <w:p w14:paraId="3C550D4A" w14:textId="77777777" w:rsidR="00817C59" w:rsidRDefault="00817C59" w:rsidP="00817C59">
      <w:pPr>
        <w:ind w:firstLine="709"/>
        <w:jc w:val="both"/>
      </w:pPr>
      <w:r>
        <w:t>4. Įpareigoti Klaipėdos miesto savivaldybės administracijos direktorių pasirašyti visus dokumentus, susijusius su paraiškos teikimu ir dalyvavimu šiame Projekte.</w:t>
      </w:r>
    </w:p>
    <w:p w14:paraId="25EB993D" w14:textId="77777777" w:rsidR="00817C59" w:rsidRDefault="00817C59" w:rsidP="00817C59">
      <w:pPr>
        <w:ind w:firstLine="709"/>
        <w:jc w:val="both"/>
      </w:pPr>
      <w:r w:rsidRPr="008A560E">
        <w:t>Šis sprendimas gali būti skundžiamas Lietuvos Respublikos administracinių bylų teisenos įstatymo nustatyta tvarka Klaipėdos apygardos administraciniam teismui.</w:t>
      </w:r>
    </w:p>
    <w:p w14:paraId="0E0E9CB1" w14:textId="77777777" w:rsidR="00D23F6A" w:rsidRDefault="00D23F6A" w:rsidP="00D23F6A">
      <w:pPr>
        <w:ind w:firstLine="709"/>
        <w:jc w:val="both"/>
      </w:pPr>
    </w:p>
    <w:p w14:paraId="38C4CEDB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8"/>
        <w:gridCol w:w="3570"/>
      </w:tblGrid>
      <w:tr w:rsidR="004476DD" w14:paraId="38C4CEDE" w14:textId="77777777" w:rsidTr="00C56F56">
        <w:tc>
          <w:tcPr>
            <w:tcW w:w="6204" w:type="dxa"/>
          </w:tcPr>
          <w:p w14:paraId="6C0EE824" w14:textId="12ECAD49" w:rsidR="004476DD" w:rsidRDefault="00A12691" w:rsidP="00D23F6A">
            <w:r>
              <w:t>Savivaldybės mer</w:t>
            </w:r>
            <w:r w:rsidR="00D23F6A">
              <w:t>o pavaduotojas,</w:t>
            </w:r>
          </w:p>
          <w:p w14:paraId="38C4CEDC" w14:textId="0A07EBD8" w:rsidR="00D23F6A" w:rsidRDefault="00D23F6A" w:rsidP="00D23F6A">
            <w:r>
              <w:t>pavaduojantis savivaldybės merą</w:t>
            </w:r>
          </w:p>
        </w:tc>
        <w:tc>
          <w:tcPr>
            <w:tcW w:w="3650" w:type="dxa"/>
          </w:tcPr>
          <w:p w14:paraId="474A1808" w14:textId="77777777" w:rsidR="00D23F6A" w:rsidRDefault="00D23F6A" w:rsidP="004476DD">
            <w:pPr>
              <w:jc w:val="right"/>
            </w:pPr>
          </w:p>
          <w:p w14:paraId="38C4CEDD" w14:textId="17E85C78" w:rsidR="004476DD" w:rsidRDefault="00D23F6A" w:rsidP="004476DD">
            <w:pPr>
              <w:jc w:val="right"/>
            </w:pPr>
            <w:r>
              <w:t>Artūras Šulcas</w:t>
            </w:r>
          </w:p>
        </w:tc>
      </w:tr>
    </w:tbl>
    <w:p w14:paraId="38C4CEDF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1FED6" w14:textId="77777777" w:rsidR="00B16A62" w:rsidRDefault="00B16A62" w:rsidP="00E014C1">
      <w:r>
        <w:separator/>
      </w:r>
    </w:p>
  </w:endnote>
  <w:endnote w:type="continuationSeparator" w:id="0">
    <w:p w14:paraId="5623B5B4" w14:textId="77777777" w:rsidR="00B16A62" w:rsidRDefault="00B16A62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271B8" w14:textId="77777777" w:rsidR="00B16A62" w:rsidRDefault="00B16A62" w:rsidP="00E014C1">
      <w:r>
        <w:separator/>
      </w:r>
    </w:p>
  </w:footnote>
  <w:footnote w:type="continuationSeparator" w:id="0">
    <w:p w14:paraId="207BA0C8" w14:textId="77777777" w:rsidR="00B16A62" w:rsidRDefault="00B16A62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38C4CEE6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38C4CEE7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82D04"/>
    <w:rsid w:val="001E7FB1"/>
    <w:rsid w:val="0027326A"/>
    <w:rsid w:val="002E2C9C"/>
    <w:rsid w:val="0031192E"/>
    <w:rsid w:val="003222B4"/>
    <w:rsid w:val="004476DD"/>
    <w:rsid w:val="00597EE8"/>
    <w:rsid w:val="005D6871"/>
    <w:rsid w:val="005F495C"/>
    <w:rsid w:val="00817C59"/>
    <w:rsid w:val="008354D5"/>
    <w:rsid w:val="00845C0C"/>
    <w:rsid w:val="00894D6F"/>
    <w:rsid w:val="00922CD4"/>
    <w:rsid w:val="00A12691"/>
    <w:rsid w:val="00AF7D08"/>
    <w:rsid w:val="00B16A62"/>
    <w:rsid w:val="00C56F56"/>
    <w:rsid w:val="00CA4D3B"/>
    <w:rsid w:val="00D23F6A"/>
    <w:rsid w:val="00D56D7A"/>
    <w:rsid w:val="00DA6069"/>
    <w:rsid w:val="00E014C1"/>
    <w:rsid w:val="00E33871"/>
    <w:rsid w:val="00F51622"/>
    <w:rsid w:val="00F7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CECB"/>
  <w15:docId w15:val="{04A2ED56-1126-4E26-B08E-0876ECEB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3</cp:revision>
  <dcterms:created xsi:type="dcterms:W3CDTF">2016-05-02T13:40:00Z</dcterms:created>
  <dcterms:modified xsi:type="dcterms:W3CDTF">2016-05-02T13:41:00Z</dcterms:modified>
</cp:coreProperties>
</file>