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3E" w:rsidRDefault="0037473E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rFonts w:ascii="TimesLT" w:hAnsi="TimesLT"/>
          <w:noProof/>
          <w:lang w:eastAsia="lt-LT"/>
        </w:rPr>
        <w:drawing>
          <wp:inline distT="0" distB="0" distL="0" distR="0" wp14:anchorId="29CB4387" wp14:editId="75EA5879">
            <wp:extent cx="533400" cy="666750"/>
            <wp:effectExtent l="0" t="0" r="0" b="0"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73E" w:rsidRDefault="0037473E" w:rsidP="003077A5">
      <w:pPr>
        <w:keepNext/>
        <w:jc w:val="center"/>
        <w:outlineLvl w:val="0"/>
        <w:rPr>
          <w:b/>
          <w:sz w:val="28"/>
          <w:szCs w:val="28"/>
        </w:rPr>
      </w:pPr>
    </w:p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8258C3" w:rsidRPr="004208C7" w:rsidRDefault="008258C3" w:rsidP="008258C3">
      <w:pPr>
        <w:jc w:val="center"/>
        <w:rPr>
          <w:b/>
          <w:color w:val="000000"/>
        </w:rPr>
      </w:pPr>
      <w:r w:rsidRPr="00002A2F">
        <w:rPr>
          <w:b/>
          <w:bCs/>
        </w:rPr>
        <w:t xml:space="preserve">DĖL KLAIPĖDOS MIESTO SAVIVALDYBĖS TARYBOS 2013 M. </w:t>
      </w:r>
      <w:r>
        <w:rPr>
          <w:b/>
          <w:bCs/>
        </w:rPr>
        <w:t>LIEPOS 25</w:t>
      </w:r>
      <w:r w:rsidRPr="00002A2F">
        <w:rPr>
          <w:b/>
          <w:bCs/>
        </w:rPr>
        <w:t xml:space="preserve"> D. SPRENDIMO NR. T2-</w:t>
      </w:r>
      <w:r>
        <w:rPr>
          <w:b/>
          <w:bCs/>
        </w:rPr>
        <w:t>182</w:t>
      </w:r>
      <w:r w:rsidRPr="00002A2F">
        <w:rPr>
          <w:b/>
          <w:bCs/>
        </w:rPr>
        <w:t xml:space="preserve"> </w:t>
      </w:r>
      <w:r>
        <w:rPr>
          <w:b/>
          <w:bCs/>
        </w:rPr>
        <w:t>„</w:t>
      </w:r>
      <w:r w:rsidRPr="004208C7">
        <w:rPr>
          <w:b/>
          <w:color w:val="000000"/>
        </w:rPr>
        <w:t xml:space="preserve">DĖL KLAIPĖDOS MIESTO SAVIVALDYBĖS </w:t>
      </w:r>
      <w:r>
        <w:rPr>
          <w:b/>
          <w:color w:val="000000"/>
        </w:rPr>
        <w:t>STRATEGINIO PLĖTROS PLANO ĮGYVENDINIMO PRIEŽIŪROS METODIKOS PATVIRTINIMO“ PAKEITIMO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birželio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T2-157</w:t>
      </w:r>
      <w:r>
        <w:rPr>
          <w:noProof/>
        </w:rPr>
        <w:fldChar w:fldCharType="end"/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8258C3" w:rsidRPr="00002A2F" w:rsidRDefault="008258C3" w:rsidP="008258C3">
      <w:pPr>
        <w:pStyle w:val="HTMLiankstoformatuotas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A2F">
        <w:rPr>
          <w:rFonts w:ascii="Times New Roman" w:hAnsi="Times New Roman" w:cs="Times New Roman"/>
          <w:sz w:val="24"/>
          <w:szCs w:val="24"/>
        </w:rPr>
        <w:t>Vadovaudamasi Lietuvos Respublikos vietos savivaldos įstatymo 18 straipsnio 1 dalimi, Klaipėdos miesto savivaldybės taryba</w:t>
      </w:r>
      <w:r w:rsidRPr="00002A2F">
        <w:rPr>
          <w:rFonts w:ascii="Times New Roman" w:hAnsi="Times New Roman" w:cs="Times New Roman"/>
          <w:spacing w:val="60"/>
          <w:sz w:val="24"/>
          <w:szCs w:val="24"/>
        </w:rPr>
        <w:t xml:space="preserve"> nusprendži</w:t>
      </w:r>
      <w:r w:rsidRPr="00002A2F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9E1220" w:rsidRPr="00A90F68" w:rsidRDefault="008258C3" w:rsidP="009E1220">
      <w:pPr>
        <w:ind w:firstLine="709"/>
        <w:jc w:val="both"/>
        <w:rPr>
          <w:bCs/>
        </w:rPr>
      </w:pPr>
      <w:r w:rsidRPr="00002A2F">
        <w:t xml:space="preserve">Pakeisti </w:t>
      </w:r>
      <w:r>
        <w:rPr>
          <w:color w:val="000000"/>
        </w:rPr>
        <w:t>Klaipėdos miesto savivaldybės strateginio plėtros plano įgyvendinimo priežiūros metodiką</w:t>
      </w:r>
      <w:r w:rsidRPr="00002A2F">
        <w:t xml:space="preserve">, patvirtintą Klaipėdos miesto savivaldybės tarybos 2013 m. </w:t>
      </w:r>
      <w:r>
        <w:t>liepos</w:t>
      </w:r>
      <w:r w:rsidRPr="00002A2F">
        <w:t xml:space="preserve"> 2</w:t>
      </w:r>
      <w:r>
        <w:t>5</w:t>
      </w:r>
      <w:r w:rsidRPr="00002A2F">
        <w:t xml:space="preserve"> d. sprendimu Nr.</w:t>
      </w:r>
      <w:r w:rsidR="00893A27">
        <w:t> </w:t>
      </w:r>
      <w:r w:rsidRPr="00002A2F">
        <w:t>T2</w:t>
      </w:r>
      <w:r w:rsidR="00893A27">
        <w:noBreakHyphen/>
      </w:r>
      <w:r>
        <w:t>182</w:t>
      </w:r>
      <w:r w:rsidRPr="00002A2F">
        <w:t xml:space="preserve"> </w:t>
      </w:r>
      <w:r w:rsidRPr="008258C3">
        <w:t>„</w:t>
      </w:r>
      <w:r>
        <w:t>D</w:t>
      </w:r>
      <w:r w:rsidRPr="008258C3">
        <w:rPr>
          <w:color w:val="000000"/>
        </w:rPr>
        <w:t xml:space="preserve">ėl </w:t>
      </w:r>
      <w:r>
        <w:rPr>
          <w:color w:val="000000"/>
        </w:rPr>
        <w:t>K</w:t>
      </w:r>
      <w:r w:rsidRPr="008258C3">
        <w:rPr>
          <w:color w:val="000000"/>
        </w:rPr>
        <w:t>laipėdos miesto savivaldybės strateginio plėtros plano įgyvendinimo priežiūros metodikos patvirtinimo</w:t>
      </w:r>
      <w:r w:rsidR="009E1220">
        <w:t>“</w:t>
      </w:r>
      <w:r w:rsidR="00893A27">
        <w:t>,</w:t>
      </w:r>
      <w:r w:rsidR="009E1220">
        <w:t xml:space="preserve"> ir </w:t>
      </w:r>
      <w:r w:rsidR="009E1220" w:rsidRPr="00F23226">
        <w:rPr>
          <w:bCs/>
        </w:rPr>
        <w:t>j</w:t>
      </w:r>
      <w:r w:rsidR="00E27E70">
        <w:rPr>
          <w:bCs/>
        </w:rPr>
        <w:t>ą</w:t>
      </w:r>
      <w:r w:rsidR="009E1220" w:rsidRPr="00F23226">
        <w:rPr>
          <w:bCs/>
        </w:rPr>
        <w:t xml:space="preserve"> išdėstyti nauja redakcija (pridedama)</w:t>
      </w:r>
      <w:r w:rsidR="009E1220" w:rsidRPr="00F23226">
        <w:t>.</w:t>
      </w: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37473E" w:rsidRDefault="0037473E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37473E" w:rsidTr="005B7257">
        <w:tc>
          <w:tcPr>
            <w:tcW w:w="7338" w:type="dxa"/>
            <w:shd w:val="clear" w:color="auto" w:fill="auto"/>
          </w:tcPr>
          <w:p w:rsidR="0037473E" w:rsidRPr="00264768" w:rsidRDefault="0037473E" w:rsidP="005B7257">
            <w:pPr>
              <w:pStyle w:val="Pagrindinistekstas"/>
            </w:pPr>
            <w:r w:rsidRPr="00264768">
              <w:t>Savivaldybės meras</w:t>
            </w:r>
          </w:p>
        </w:tc>
        <w:tc>
          <w:tcPr>
            <w:tcW w:w="2516" w:type="dxa"/>
            <w:shd w:val="clear" w:color="auto" w:fill="auto"/>
          </w:tcPr>
          <w:p w:rsidR="0037473E" w:rsidRPr="00264768" w:rsidRDefault="0037473E" w:rsidP="005B7257">
            <w:pPr>
              <w:pStyle w:val="Pagrindinistekstas"/>
            </w:pPr>
            <w:r w:rsidRPr="00264768">
              <w:t>Vytautas Grubliauskas</w:t>
            </w:r>
          </w:p>
        </w:tc>
      </w:tr>
    </w:tbl>
    <w:p w:rsidR="00446AC7" w:rsidRPr="00D50F7E" w:rsidRDefault="00446AC7" w:rsidP="003077A5">
      <w:pPr>
        <w:jc w:val="both"/>
      </w:pPr>
    </w:p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561EDF" w:rsidRDefault="00561EDF" w:rsidP="003077A5">
      <w:pPr>
        <w:jc w:val="both"/>
      </w:pPr>
    </w:p>
    <w:p w:rsidR="00561EDF" w:rsidRDefault="00561EDF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C82B36" w:rsidRDefault="00C82B36" w:rsidP="003077A5">
      <w:pPr>
        <w:jc w:val="both"/>
      </w:pPr>
    </w:p>
    <w:sectPr w:rsidR="00C82B36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B46" w:rsidRDefault="008C2B46">
      <w:r>
        <w:separator/>
      </w:r>
    </w:p>
  </w:endnote>
  <w:endnote w:type="continuationSeparator" w:id="0">
    <w:p w:rsidR="008C2B46" w:rsidRDefault="008C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B46" w:rsidRDefault="008C2B46">
      <w:r>
        <w:separator/>
      </w:r>
    </w:p>
  </w:footnote>
  <w:footnote w:type="continuationSeparator" w:id="0">
    <w:p w:rsidR="008C2B46" w:rsidRDefault="008C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473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73C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73E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EDF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2555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8C3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27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B46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1D1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1220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8FC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27E70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EA0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1FF8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D82E0A-2985-4B9A-B7CC-50DCD8E5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rsid w:val="008258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8258C3"/>
    <w:rPr>
      <w:rFonts w:ascii="Courier New" w:eastAsia="Courier New" w:hAnsi="Courier New" w:cs="Courier New"/>
      <w:lang w:eastAsia="en-US"/>
    </w:rPr>
  </w:style>
  <w:style w:type="character" w:styleId="Grietas">
    <w:name w:val="Strong"/>
    <w:qFormat/>
    <w:locked/>
    <w:rsid w:val="008258C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2016-06-28T06:43:00Z</dcterms:created>
  <dcterms:modified xsi:type="dcterms:W3CDTF">2016-06-28T06:43:00Z</dcterms:modified>
</cp:coreProperties>
</file>