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A95D63" w:rsidRPr="003D595A">
        <w:rPr>
          <w:b/>
          <w:caps/>
        </w:rPr>
        <w:t xml:space="preserve">KLAIPĖDOS MIESTO SAVIVALDYBĖS ADMINISTRACIJOS DIREKTORIAUS PAVADUOTOJO </w:t>
      </w:r>
      <w:r w:rsidR="00A95D63">
        <w:rPr>
          <w:b/>
          <w:caps/>
        </w:rPr>
        <w:t>SKYRIMO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95D63" w:rsidRPr="00A95D63" w:rsidRDefault="00A95D63" w:rsidP="00A95D63">
      <w:pPr>
        <w:ind w:firstLine="709"/>
        <w:jc w:val="both"/>
        <w:rPr>
          <w:color w:val="000000"/>
          <w:lang w:eastAsia="lt-LT"/>
        </w:rPr>
      </w:pPr>
      <w:r w:rsidRPr="00A95D63">
        <w:rPr>
          <w:color w:val="000000"/>
          <w:lang w:eastAsia="lt-LT"/>
        </w:rPr>
        <w:t xml:space="preserve">Vadovaudamasi Lietuvos Respublikos vietos savivaldos įstatymo 16 straipsnio 2 dalies 9 punktu ir 29 straipsnio 3 dalimi, Lietuvos Respublikos valstybės tarnybos įstatymo 26 straipsniu ir atsižvelgdama į Klaipėdos miesto savivaldybės mero 2016 m. birželio 1 d. potvarkį Nr. M-31 „Dėl Klaipėdos miesto savivaldybės administracijos direktoriaus pavaduotojo kandidatūros teikimo“, Klaipėdos miesto savivaldybės taryba </w:t>
      </w:r>
      <w:r w:rsidRPr="00A95D63">
        <w:rPr>
          <w:color w:val="000000"/>
          <w:spacing w:val="60"/>
          <w:lang w:eastAsia="lt-LT"/>
        </w:rPr>
        <w:t>nusprendži</w:t>
      </w:r>
      <w:r w:rsidRPr="00A95D63">
        <w:rPr>
          <w:color w:val="000000"/>
          <w:lang w:eastAsia="lt-LT"/>
        </w:rPr>
        <w:t>a:</w:t>
      </w:r>
    </w:p>
    <w:p w:rsidR="00A95D63" w:rsidRPr="00A95D63" w:rsidRDefault="00A95D63" w:rsidP="00A95D63">
      <w:pPr>
        <w:ind w:firstLine="709"/>
        <w:jc w:val="both"/>
        <w:rPr>
          <w:color w:val="000000"/>
          <w:lang w:eastAsia="lt-LT"/>
        </w:rPr>
      </w:pPr>
      <w:r w:rsidRPr="00A95D63">
        <w:rPr>
          <w:color w:val="000000"/>
          <w:lang w:eastAsia="lt-LT"/>
        </w:rPr>
        <w:t xml:space="preserve">1. Skirti </w:t>
      </w:r>
      <w:r>
        <w:rPr>
          <w:color w:val="000000"/>
          <w:lang w:eastAsia="lt-LT"/>
        </w:rPr>
        <w:t>Elidą Mantulovą</w:t>
      </w:r>
      <w:r w:rsidRPr="00A95D63">
        <w:rPr>
          <w:color w:val="000000"/>
          <w:lang w:eastAsia="lt-LT"/>
        </w:rPr>
        <w:t xml:space="preserve"> į Klaipėdos miesto savivaldybės administracijos direktoriaus pavaduotojo A lygio 17 kategorijos pareigas nuo 2016 m. </w:t>
      </w:r>
      <w:r>
        <w:rPr>
          <w:color w:val="000000"/>
          <w:lang w:eastAsia="lt-LT"/>
        </w:rPr>
        <w:t>liepos 1</w:t>
      </w:r>
      <w:r w:rsidRPr="00A95D63">
        <w:rPr>
          <w:color w:val="000000"/>
          <w:lang w:eastAsia="lt-LT"/>
        </w:rPr>
        <w:t xml:space="preserve"> d. Alinos Velykienės tikslinių atostogų metu.</w:t>
      </w:r>
    </w:p>
    <w:p w:rsidR="00CA4D3B" w:rsidRDefault="00A95D63" w:rsidP="00A95D63">
      <w:pPr>
        <w:ind w:firstLine="709"/>
        <w:jc w:val="both"/>
      </w:pPr>
      <w:r w:rsidRPr="00A95D63">
        <w:rPr>
          <w:color w:val="000000"/>
          <w:lang w:eastAsia="lt-LT"/>
        </w:rPr>
        <w:t xml:space="preserve">2. Skirti Klaipėdos miesto savivaldybės administracijos direktoriaus pavaduotojui </w:t>
      </w:r>
      <w:r>
        <w:rPr>
          <w:color w:val="000000"/>
          <w:lang w:eastAsia="lt-LT"/>
        </w:rPr>
        <w:t>20</w:t>
      </w:r>
      <w:r w:rsidRPr="00A95D63">
        <w:rPr>
          <w:color w:val="000000"/>
          <w:lang w:eastAsia="lt-LT"/>
        </w:rPr>
        <w:t xml:space="preserve"> procentų priemoką už įprastą darbo krūvį viršijančią veiklą.</w:t>
      </w:r>
    </w:p>
    <w:p w:rsidR="004476DD" w:rsidRDefault="004476DD" w:rsidP="00CA4D3B">
      <w:pPr>
        <w:jc w:val="both"/>
      </w:pPr>
    </w:p>
    <w:p w:rsidR="00A95D63" w:rsidRDefault="00A95D63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A95D6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7E" w:rsidRDefault="005B067E" w:rsidP="00E014C1">
      <w:r>
        <w:separator/>
      </w:r>
    </w:p>
  </w:endnote>
  <w:endnote w:type="continuationSeparator" w:id="0">
    <w:p w:rsidR="005B067E" w:rsidRDefault="005B067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7E" w:rsidRDefault="005B067E" w:rsidP="00E014C1">
      <w:r>
        <w:separator/>
      </w:r>
    </w:p>
  </w:footnote>
  <w:footnote w:type="continuationSeparator" w:id="0">
    <w:p w:rsidR="005B067E" w:rsidRDefault="005B067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65325"/>
    <w:rsid w:val="004476DD"/>
    <w:rsid w:val="00597EE8"/>
    <w:rsid w:val="005B067E"/>
    <w:rsid w:val="005F495C"/>
    <w:rsid w:val="00631623"/>
    <w:rsid w:val="008354D5"/>
    <w:rsid w:val="00894D6F"/>
    <w:rsid w:val="00922CD4"/>
    <w:rsid w:val="00A12691"/>
    <w:rsid w:val="00A95D63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D88B-47A3-481A-B5BA-4F83F3A0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2016-06-28T06:47:00Z</dcterms:created>
  <dcterms:modified xsi:type="dcterms:W3CDTF">2016-06-28T06:47:00Z</dcterms:modified>
</cp:coreProperties>
</file>