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5363DD" w:rsidP="00CA4D3B">
      <w:pPr>
        <w:jc w:val="center"/>
      </w:pPr>
      <w:r w:rsidRPr="005363DD">
        <w:rPr>
          <w:b/>
        </w:rPr>
        <w:t>DĖL TURTO PERDAVIMO VALDYTI, NAUDOTI IR DISPONUOTI PATIKĖJIMO TEISE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T2-173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5363DD" w:rsidRPr="005363DD" w:rsidRDefault="005363DD" w:rsidP="005363DD">
      <w:pPr>
        <w:ind w:firstLine="720"/>
        <w:jc w:val="both"/>
      </w:pPr>
      <w:r w:rsidRPr="005363DD">
        <w:t>Vadovaudamasi Lietuvos Respublikos vietos savivaldos įstatymo 16 straipsnio 2 dalies 26 punktu, Lietuvos Respublikos valstybės ir savivaldybių turto valdymo, naudojimo ir disponavimo juo įstatymo 12 straipsnio 2 dalimi</w:t>
      </w:r>
      <w:r w:rsidRPr="005363DD">
        <w:rPr>
          <w:color w:val="000000"/>
        </w:rPr>
        <w:t xml:space="preserve"> ir</w:t>
      </w:r>
      <w:r w:rsidRPr="005363DD"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5363DD">
          <w:t>2011 m</w:t>
        </w:r>
      </w:smartTag>
      <w:r w:rsidRPr="005363DD"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5363DD">
        <w:rPr>
          <w:spacing w:val="60"/>
        </w:rPr>
        <w:t>nusprendži</w:t>
      </w:r>
      <w:r w:rsidRPr="005363DD">
        <w:t>a:</w:t>
      </w:r>
    </w:p>
    <w:p w:rsidR="005363DD" w:rsidRPr="005363DD" w:rsidRDefault="005363DD" w:rsidP="005363DD">
      <w:pPr>
        <w:ind w:firstLine="720"/>
        <w:jc w:val="both"/>
      </w:pPr>
      <w:r w:rsidRPr="005363DD">
        <w:t>1. Perduoti Klaipėdos miesto savivaldybės nuosavybės teise ir šiuo metu Klaipėdos Ievos Simonaitytės pagrindinės mokyklos patikėjimo teise valdomas negyvenamąsias patalpas, adresu: Naikupės g. 25, Klaipėda (pastato, kuriame yra patalpos, unikalus Nr. 2196-6003-6029, patalpų žymėjimo indeksai – nuo 4-4 iki 4-8), valdyti, naudoti ir disponuoti patikėjimo teise Klaipėdos lopšeliui-darželiui „Puriena“. Turtas perduodamas nuo 2016 m. rugsėjo 1 d. iki Klaipėdos lopšelio-darželio „Puriena“ pastato, adresu: Naikupės g. 27, Klaipėda, renovavimo ir statybos darbų pabaigos.</w:t>
      </w:r>
    </w:p>
    <w:p w:rsidR="005363DD" w:rsidRPr="005363DD" w:rsidRDefault="005363DD" w:rsidP="005363DD">
      <w:pPr>
        <w:ind w:firstLine="720"/>
        <w:jc w:val="both"/>
      </w:pPr>
      <w:r w:rsidRPr="005363DD">
        <w:t>2. Perduoti Klaipėdos miesto savivaldybės nuosavybės teise ir šiuo metu lopšelio-darželio „Aušrinė“ patikėjimo teise valdomą trumpalaikį materialųjį turtą valdyti, naudoti ir disponuoti patikėjimo teise Klaipėdos lopšeliui-darželiui „Puriena“ (1 priedas).</w:t>
      </w:r>
    </w:p>
    <w:p w:rsidR="005363DD" w:rsidRPr="005363DD" w:rsidRDefault="005363DD" w:rsidP="005363DD">
      <w:pPr>
        <w:ind w:firstLine="720"/>
        <w:jc w:val="both"/>
      </w:pPr>
      <w:r w:rsidRPr="005363DD">
        <w:t>3. Perduoti Klaipėdos miesto savivaldybės nuosavybės teise ir šiuo metu Klaipėdos Litorinos mokyklos patikėjimo teise valdomą trumpalaikį materialųjį turtą valdyti, naudoti ir disponuoti patikėjimo teise Klaipėdos Liudviko Stulpino progimnazijai (2 priedas).</w:t>
      </w:r>
    </w:p>
    <w:p w:rsidR="005363DD" w:rsidRPr="005363DD" w:rsidRDefault="005363DD" w:rsidP="005363DD">
      <w:pPr>
        <w:ind w:firstLine="720"/>
        <w:jc w:val="both"/>
      </w:pPr>
      <w:r w:rsidRPr="005363DD">
        <w:t>4. Perduoti Klaipėdos miesto savivaldybės nuosavybės teise ir šiuo metu Klaipėdos „Saulėtekio“ pagrindinės mokyklos patikėjimo teise valdomą ilgalaikį turtą – negyvenamąsias patalpas, esančias Mokyklos g. 3, Klaipėda (pastato, kuriame yra patalpos, unikalus Nr. 2192-7001-0042, pažymėjimas plane – 1C3p, patalpų žymėjimo indeksai: 1-30 (35,79 kv. m), 1-31 (28,98 kv. m), 1-32 (53,17 kv. m), ½ dalis 1-35 patalpos (9,06 kv. m); pastato, kuriame yra patalpos, unikalus Nr. 2192-7001-0031, pažymėjimas plane – 3C3p, patalpų žymėjimo indeksai: ½ dalis 1-1 (24,14 kv. m; bendras perduodamas plotas – 151,14 kv. m), valdyti, naudoti ir disponuoti patikėjimo teise Klaipėdos miesto savivaldybės administracijai.</w:t>
      </w:r>
    </w:p>
    <w:p w:rsidR="00CA4D3B" w:rsidRDefault="005363DD" w:rsidP="005363DD">
      <w:pPr>
        <w:ind w:left="709"/>
        <w:jc w:val="both"/>
      </w:pPr>
      <w:r w:rsidRPr="005363DD">
        <w:t>5. Skelbti šį sprendimą Klaipėdos miesto savivaldybės interneto svetainėje.</w:t>
      </w:r>
      <w:r w:rsidR="00CA4D3B">
        <w:t xml:space="preserve">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F04C83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A7" w:rsidRDefault="00CA30A7" w:rsidP="00E014C1">
      <w:r>
        <w:separator/>
      </w:r>
    </w:p>
  </w:endnote>
  <w:endnote w:type="continuationSeparator" w:id="0">
    <w:p w:rsidR="00CA30A7" w:rsidRDefault="00CA30A7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A7" w:rsidRDefault="00CA30A7" w:rsidP="00E014C1">
      <w:r>
        <w:separator/>
      </w:r>
    </w:p>
  </w:footnote>
  <w:footnote w:type="continuationSeparator" w:id="0">
    <w:p w:rsidR="00CA30A7" w:rsidRDefault="00CA30A7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E6F6E"/>
    <w:rsid w:val="003222B4"/>
    <w:rsid w:val="003E07D1"/>
    <w:rsid w:val="004476DD"/>
    <w:rsid w:val="005363DD"/>
    <w:rsid w:val="00597EE8"/>
    <w:rsid w:val="005F495C"/>
    <w:rsid w:val="008354D5"/>
    <w:rsid w:val="00894D6F"/>
    <w:rsid w:val="00922CD4"/>
    <w:rsid w:val="00A12691"/>
    <w:rsid w:val="00AF7D08"/>
    <w:rsid w:val="00C56F56"/>
    <w:rsid w:val="00CA30A7"/>
    <w:rsid w:val="00CA4D3B"/>
    <w:rsid w:val="00E014C1"/>
    <w:rsid w:val="00E33871"/>
    <w:rsid w:val="00F04C83"/>
    <w:rsid w:val="00F51622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55E13C-0814-4F3B-B9AF-EE67A2E2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1742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2016-06-28T07:36:00Z</dcterms:created>
  <dcterms:modified xsi:type="dcterms:W3CDTF">2016-06-28T07:36:00Z</dcterms:modified>
</cp:coreProperties>
</file>