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63E61" w14:paraId="4229F724" w14:textId="77777777" w:rsidTr="00A63E61">
        <w:tc>
          <w:tcPr>
            <w:tcW w:w="4110" w:type="dxa"/>
            <w:hideMark/>
          </w:tcPr>
          <w:p w14:paraId="34DA9F9C" w14:textId="77777777" w:rsidR="00A63E61" w:rsidRDefault="00A63E61">
            <w:pPr>
              <w:tabs>
                <w:tab w:val="left" w:pos="5070"/>
                <w:tab w:val="left" w:pos="5366"/>
                <w:tab w:val="left" w:pos="6771"/>
                <w:tab w:val="left" w:pos="7363"/>
              </w:tabs>
              <w:jc w:val="both"/>
            </w:pPr>
            <w:bookmarkStart w:id="0" w:name="_GoBack"/>
            <w:bookmarkEnd w:id="0"/>
            <w:r>
              <w:t>PATVIRTINTA</w:t>
            </w:r>
          </w:p>
        </w:tc>
      </w:tr>
      <w:tr w:rsidR="00A63E61" w14:paraId="5F522705" w14:textId="77777777" w:rsidTr="00A63E61">
        <w:tc>
          <w:tcPr>
            <w:tcW w:w="4110" w:type="dxa"/>
            <w:hideMark/>
          </w:tcPr>
          <w:p w14:paraId="5EFB0741" w14:textId="77777777" w:rsidR="00A63E61" w:rsidRDefault="00A63E61">
            <w:r>
              <w:t>Klaipėdos miesto savivaldybės</w:t>
            </w:r>
          </w:p>
        </w:tc>
      </w:tr>
      <w:tr w:rsidR="00A63E61" w14:paraId="10147949" w14:textId="77777777" w:rsidTr="00A63E61">
        <w:tc>
          <w:tcPr>
            <w:tcW w:w="4110" w:type="dxa"/>
            <w:hideMark/>
          </w:tcPr>
          <w:p w14:paraId="6DAFE5EC" w14:textId="77777777" w:rsidR="00A63E61" w:rsidRDefault="00A63E61">
            <w:r>
              <w:t xml:space="preserve">tarybos </w:t>
            </w:r>
            <w:bookmarkStart w:id="1" w:name="registravimoDataIlga"/>
            <w:r>
              <w:fldChar w:fldCharType="begin">
                <w:ffData>
                  <w:name w:val="registravimoDataIlga"/>
                  <w:enabled/>
                  <w:calcOnExit w:val="0"/>
                  <w:textInput>
                    <w:maxLength w:val="1"/>
                  </w:textInput>
                </w:ffData>
              </w:fldChar>
            </w:r>
            <w:r>
              <w:rPr>
                <w:noProof/>
              </w:rPr>
              <w:instrText xml:space="preserve"> FORMTEXT </w:instrText>
            </w:r>
            <w:r>
              <w:fldChar w:fldCharType="separate"/>
            </w:r>
            <w:r>
              <w:rPr>
                <w:noProof/>
              </w:rPr>
              <w:t>2016 m. liepos 28 d.</w:t>
            </w:r>
            <w:r>
              <w:fldChar w:fldCharType="end"/>
            </w:r>
            <w:bookmarkEnd w:id="1"/>
          </w:p>
        </w:tc>
      </w:tr>
      <w:tr w:rsidR="00A63E61" w14:paraId="7B182CA6" w14:textId="77777777" w:rsidTr="00A63E61">
        <w:tc>
          <w:tcPr>
            <w:tcW w:w="4110" w:type="dxa"/>
            <w:hideMark/>
          </w:tcPr>
          <w:p w14:paraId="7C7DA462" w14:textId="77777777" w:rsidR="00A63E61" w:rsidRDefault="00A63E61">
            <w:pPr>
              <w:tabs>
                <w:tab w:val="left" w:pos="5070"/>
                <w:tab w:val="left" w:pos="5366"/>
                <w:tab w:val="left" w:pos="6771"/>
                <w:tab w:val="left" w:pos="7363"/>
              </w:tabs>
            </w:pPr>
            <w:r>
              <w:t xml:space="preserve">sprendimu Nr. </w:t>
            </w:r>
            <w:bookmarkStart w:id="2" w:name="dokumentoNr"/>
            <w:r>
              <w:fldChar w:fldCharType="begin">
                <w:ffData>
                  <w:name w:val="dokumentoNr"/>
                  <w:enabled/>
                  <w:calcOnExit w:val="0"/>
                  <w:textInput>
                    <w:maxLength w:val="1"/>
                  </w:textInput>
                </w:ffData>
              </w:fldChar>
            </w:r>
            <w:r>
              <w:rPr>
                <w:noProof/>
              </w:rPr>
              <w:instrText xml:space="preserve"> FORMTEXT </w:instrText>
            </w:r>
            <w:r>
              <w:fldChar w:fldCharType="separate"/>
            </w:r>
            <w:r>
              <w:rPr>
                <w:noProof/>
              </w:rPr>
              <w:t>T2-205</w:t>
            </w:r>
            <w:r>
              <w:fldChar w:fldCharType="end"/>
            </w:r>
            <w:bookmarkEnd w:id="2"/>
          </w:p>
        </w:tc>
      </w:tr>
    </w:tbl>
    <w:p w14:paraId="6975CF9E" w14:textId="77777777" w:rsidR="00A63E61" w:rsidRDefault="00A63E61" w:rsidP="00A63E61">
      <w:pPr>
        <w:jc w:val="center"/>
      </w:pPr>
    </w:p>
    <w:p w14:paraId="67AACF37" w14:textId="77777777" w:rsidR="00DF4D89" w:rsidRDefault="00DF4D89" w:rsidP="00DF4D89">
      <w:pPr>
        <w:jc w:val="center"/>
        <w:rPr>
          <w:color w:val="000000"/>
          <w:lang w:eastAsia="lt-LT"/>
        </w:rPr>
      </w:pPr>
      <w:r>
        <w:rPr>
          <w:b/>
          <w:bCs/>
          <w:color w:val="000000"/>
          <w:lang w:eastAsia="lt-LT"/>
        </w:rPr>
        <w:t>KLAIPĖDOS MIESTO SAVIVALDYBĖS KONTROLIUOJAMŲ BENDROVIŲ VALDYMO ORGANŲ FORMAVIMO TVARKOS APRAŠAS</w:t>
      </w:r>
    </w:p>
    <w:p w14:paraId="1EDC63A0" w14:textId="77777777" w:rsidR="00DF4D89" w:rsidRDefault="00DF4D89" w:rsidP="00DF4D89">
      <w:pPr>
        <w:jc w:val="center"/>
        <w:rPr>
          <w:color w:val="000000"/>
          <w:sz w:val="27"/>
          <w:szCs w:val="27"/>
          <w:lang w:eastAsia="lt-LT"/>
        </w:rPr>
      </w:pPr>
    </w:p>
    <w:p w14:paraId="07E6A128" w14:textId="77777777" w:rsidR="00DF4D89" w:rsidRDefault="00DF4D89" w:rsidP="00DF4D89">
      <w:pPr>
        <w:jc w:val="center"/>
        <w:rPr>
          <w:b/>
          <w:bCs/>
          <w:color w:val="000000"/>
          <w:lang w:eastAsia="lt-LT"/>
        </w:rPr>
      </w:pPr>
      <w:bookmarkStart w:id="3" w:name="part_a02af3afe4d942329fca5cabe4804593"/>
      <w:bookmarkEnd w:id="3"/>
      <w:r>
        <w:rPr>
          <w:b/>
          <w:bCs/>
          <w:color w:val="000000"/>
          <w:lang w:eastAsia="lt-LT"/>
        </w:rPr>
        <w:t>I SKYRIUS</w:t>
      </w:r>
    </w:p>
    <w:p w14:paraId="35C13F91" w14:textId="77777777" w:rsidR="00DF4D89" w:rsidRDefault="00DF4D89" w:rsidP="00DF4D89">
      <w:pPr>
        <w:jc w:val="center"/>
        <w:rPr>
          <w:color w:val="000000"/>
          <w:lang w:eastAsia="lt-LT"/>
        </w:rPr>
      </w:pPr>
      <w:r>
        <w:rPr>
          <w:b/>
          <w:bCs/>
          <w:color w:val="000000"/>
          <w:lang w:eastAsia="lt-LT"/>
        </w:rPr>
        <w:t>BENDROSIOS NUOSTATOS</w:t>
      </w:r>
    </w:p>
    <w:p w14:paraId="51B074D1" w14:textId="77777777" w:rsidR="00DF4D89" w:rsidRDefault="00DF4D89" w:rsidP="00DF4D89">
      <w:pPr>
        <w:ind w:left="709"/>
        <w:jc w:val="both"/>
        <w:rPr>
          <w:color w:val="000000"/>
          <w:lang w:eastAsia="lt-LT"/>
        </w:rPr>
      </w:pPr>
    </w:p>
    <w:p w14:paraId="797E5947" w14:textId="77777777" w:rsidR="00DF4D89" w:rsidRDefault="00DF4D89" w:rsidP="00DF4D89">
      <w:pPr>
        <w:ind w:firstLine="709"/>
        <w:jc w:val="both"/>
        <w:rPr>
          <w:color w:val="000000"/>
          <w:lang w:eastAsia="lt-LT"/>
        </w:rPr>
      </w:pPr>
      <w:bookmarkStart w:id="4" w:name="part_c6fe3435c9cb4cc68c391d4e1ff1f811"/>
      <w:bookmarkEnd w:id="4"/>
      <w:r>
        <w:rPr>
          <w:color w:val="000000"/>
          <w:lang w:eastAsia="lt-LT"/>
        </w:rPr>
        <w:t>1. Klaipėdos miesto savivaldybės kontroliuojamų bendrovių valdymo organų formavimo tvarkos aprašas (toliau – Aprašas) nustato bendrą savivaldybės kontroliuojamų bendrovių valdybų formavimo tvarką, Atrankos komisijos formavimo ir veiklos principus, savivaldybės kontroliuojamų bendrovių valdybų sudėtį, atrankos į valdybų narius kriterijus ir jos vykdymo procedūras, bendrovių vadovų atrankos kriterijus ir principus.</w:t>
      </w:r>
    </w:p>
    <w:p w14:paraId="7F33F372" w14:textId="77777777" w:rsidR="00DF4D89" w:rsidRDefault="00DF4D89" w:rsidP="00DF4D89">
      <w:pPr>
        <w:ind w:firstLine="709"/>
        <w:jc w:val="both"/>
        <w:rPr>
          <w:color w:val="000000"/>
          <w:lang w:eastAsia="lt-LT"/>
        </w:rPr>
      </w:pPr>
      <w:bookmarkStart w:id="5" w:name="part_9b376fa17e264341a5647b0fc89f3ae6"/>
      <w:bookmarkEnd w:id="5"/>
      <w:r>
        <w:rPr>
          <w:color w:val="000000"/>
          <w:lang w:eastAsia="lt-LT"/>
        </w:rPr>
        <w:t>2. Šio Aprašo nuostatos taikomos naujos kadencijos savivaldybės kontroliuojamų bendrovių valdybų ir stebėtojų tarybų sudarymui. Šio Aprašo nuostatos dėl savivaldybės kontroliuojamų bendrovių vadovų atrankos taikomos nuo jo įsigaliojimo dienos.</w:t>
      </w:r>
    </w:p>
    <w:p w14:paraId="070F69F5" w14:textId="77777777" w:rsidR="00DF4D89" w:rsidRDefault="00DF4D89" w:rsidP="00DF4D89">
      <w:pPr>
        <w:ind w:firstLine="709"/>
        <w:jc w:val="both"/>
        <w:rPr>
          <w:color w:val="000000"/>
          <w:lang w:eastAsia="lt-LT"/>
        </w:rPr>
      </w:pPr>
      <w:r>
        <w:rPr>
          <w:color w:val="000000"/>
          <w:lang w:eastAsia="lt-LT"/>
        </w:rPr>
        <w:t>3. Šio Aprašo nuostatos savivaldybės kontroliuojamoms bendrovėms, kuriose savivaldybė yra sudariusi sutartis su privačiais investuotojais, kurie yra savivaldybės kontroliuojamos bendrovių akcininkai, taikomos tiek, kiek jos neprieštarauja sudarytoms akcininkų sutarčių sąlygoms.</w:t>
      </w:r>
    </w:p>
    <w:p w14:paraId="7560941F" w14:textId="77777777" w:rsidR="00DF4D89" w:rsidRDefault="00DF4D89" w:rsidP="00DF4D89">
      <w:pPr>
        <w:ind w:firstLine="567"/>
        <w:jc w:val="both"/>
        <w:rPr>
          <w:color w:val="000000"/>
          <w:lang w:eastAsia="lt-LT"/>
        </w:rPr>
      </w:pPr>
    </w:p>
    <w:p w14:paraId="151F6B57" w14:textId="77777777" w:rsidR="00DF4D89" w:rsidRDefault="00DF4D89" w:rsidP="00DF4D89">
      <w:pPr>
        <w:jc w:val="center"/>
        <w:rPr>
          <w:b/>
          <w:bCs/>
          <w:color w:val="000000"/>
          <w:lang w:eastAsia="lt-LT"/>
        </w:rPr>
      </w:pPr>
      <w:bookmarkStart w:id="6" w:name="part_7a056473df714b3d8108cbf8d98d545e"/>
      <w:bookmarkEnd w:id="6"/>
      <w:r>
        <w:rPr>
          <w:b/>
          <w:bCs/>
          <w:color w:val="000000"/>
          <w:lang w:eastAsia="lt-LT"/>
        </w:rPr>
        <w:t>II SKYRIUS</w:t>
      </w:r>
    </w:p>
    <w:p w14:paraId="7165A8AB" w14:textId="77777777" w:rsidR="00DF4D89" w:rsidRDefault="00DF4D89" w:rsidP="00DF4D89">
      <w:pPr>
        <w:jc w:val="center"/>
        <w:rPr>
          <w:color w:val="000000"/>
          <w:lang w:eastAsia="lt-LT"/>
        </w:rPr>
      </w:pPr>
      <w:r>
        <w:rPr>
          <w:b/>
          <w:bCs/>
          <w:color w:val="000000"/>
          <w:lang w:eastAsia="lt-LT"/>
        </w:rPr>
        <w:t>SĄVOKOS</w:t>
      </w:r>
    </w:p>
    <w:p w14:paraId="64048D92" w14:textId="77777777" w:rsidR="00DF4D89" w:rsidRDefault="00DF4D89" w:rsidP="00DF4D89">
      <w:pPr>
        <w:jc w:val="center"/>
        <w:rPr>
          <w:color w:val="000000"/>
          <w:lang w:eastAsia="lt-LT"/>
        </w:rPr>
      </w:pPr>
    </w:p>
    <w:p w14:paraId="1DB81825" w14:textId="77777777" w:rsidR="00DF4D89" w:rsidRDefault="00DF4D89" w:rsidP="00DF4D89">
      <w:pPr>
        <w:ind w:firstLine="567"/>
        <w:jc w:val="both"/>
        <w:rPr>
          <w:color w:val="000000"/>
          <w:lang w:eastAsia="lt-LT"/>
        </w:rPr>
      </w:pPr>
      <w:bookmarkStart w:id="7" w:name="part_c22e2b5ae3734aa6b686219662326348"/>
      <w:bookmarkEnd w:id="7"/>
      <w:r>
        <w:rPr>
          <w:color w:val="000000"/>
          <w:lang w:eastAsia="lt-LT"/>
        </w:rPr>
        <w:t>4. Apraše vartojamos sąvokos:</w:t>
      </w:r>
    </w:p>
    <w:p w14:paraId="3A8311D1" w14:textId="77777777" w:rsidR="00DF4D89" w:rsidRDefault="00DF4D89" w:rsidP="00DF4D89">
      <w:pPr>
        <w:ind w:firstLine="567"/>
        <w:jc w:val="both"/>
        <w:rPr>
          <w:color w:val="000000"/>
          <w:lang w:eastAsia="lt-LT"/>
        </w:rPr>
      </w:pPr>
      <w:r>
        <w:rPr>
          <w:color w:val="000000"/>
          <w:lang w:eastAsia="lt-LT"/>
        </w:rPr>
        <w:t xml:space="preserve">4.1. </w:t>
      </w:r>
      <w:r>
        <w:rPr>
          <w:b/>
          <w:color w:val="000000"/>
          <w:lang w:eastAsia="lt-LT"/>
        </w:rPr>
        <w:t>Atrankos komisija</w:t>
      </w:r>
      <w:r>
        <w:rPr>
          <w:color w:val="000000"/>
          <w:lang w:eastAsia="lt-LT"/>
        </w:rPr>
        <w:t xml:space="preserve"> </w:t>
      </w:r>
      <w:r>
        <w:rPr>
          <w:b/>
          <w:color w:val="000000"/>
          <w:lang w:eastAsia="lt-LT"/>
        </w:rPr>
        <w:t xml:space="preserve">– </w:t>
      </w:r>
      <w:r>
        <w:rPr>
          <w:color w:val="000000"/>
          <w:lang w:eastAsia="lt-LT"/>
        </w:rPr>
        <w:t>Klaipėdos miesto savivaldybės administracijos (toliau – Savivaldybės administracija) direktoriaus įsakymu sudaroma komisija, vykdanti nepriklausomų savivaldybės kontroliuojamų bendrovių valdybų narių atranką ir vertinanti kandidatų į valdybų narius atitiktį Apraše nustatytiems kriterijams.</w:t>
      </w:r>
    </w:p>
    <w:p w14:paraId="514F589D" w14:textId="77777777" w:rsidR="00DF4D89" w:rsidRDefault="00DF4D89" w:rsidP="00DF4D89">
      <w:pPr>
        <w:ind w:firstLine="567"/>
        <w:jc w:val="both"/>
        <w:rPr>
          <w:color w:val="000000"/>
          <w:lang w:eastAsia="lt-LT"/>
        </w:rPr>
      </w:pPr>
      <w:bookmarkStart w:id="8" w:name="part_e5b18dabb8d14e3486142c72d244bfb4"/>
      <w:bookmarkEnd w:id="8"/>
      <w:r>
        <w:rPr>
          <w:color w:val="000000"/>
          <w:lang w:eastAsia="lt-LT"/>
        </w:rPr>
        <w:t>4.2.</w:t>
      </w:r>
      <w:r>
        <w:rPr>
          <w:b/>
          <w:bCs/>
          <w:color w:val="000000"/>
          <w:lang w:eastAsia="lt-LT"/>
        </w:rPr>
        <w:t xml:space="preserve"> Akcijų valdytojas</w:t>
      </w:r>
      <w:r>
        <w:rPr>
          <w:color w:val="000000"/>
          <w:lang w:eastAsia="lt-LT"/>
        </w:rPr>
        <w:t xml:space="preserve"> – </w:t>
      </w:r>
      <w:r>
        <w:t>Savivaldybės administracijos direktorius, patikėjimo teise valdantis, naudojantis savivaldybei nuosavybės teise priklausančias akcijas ir disponuojantis jomis.</w:t>
      </w:r>
    </w:p>
    <w:p w14:paraId="6C076922" w14:textId="77777777" w:rsidR="00DF4D89" w:rsidRDefault="00DF4D89" w:rsidP="00DF4D89">
      <w:pPr>
        <w:tabs>
          <w:tab w:val="left" w:pos="1134"/>
          <w:tab w:val="left" w:pos="1418"/>
        </w:tabs>
        <w:ind w:firstLine="567"/>
        <w:jc w:val="both"/>
        <w:rPr>
          <w:b/>
        </w:rPr>
      </w:pPr>
      <w:bookmarkStart w:id="9" w:name="part_71d62c97f29d43bdbe22f3b4d3bfd628"/>
      <w:bookmarkStart w:id="10" w:name="part_ade60196ae2549b4b62e1c78f82b64ca"/>
      <w:bookmarkStart w:id="11" w:name="part_787d258e46b940678f06309e600d57d8"/>
      <w:bookmarkStart w:id="12" w:name="part_318df2293c8749ce9e1e59a20a12f1ba"/>
      <w:bookmarkStart w:id="13" w:name="part_3ce633575e8a4481a537e2c449e4cd1a"/>
      <w:bookmarkEnd w:id="9"/>
      <w:bookmarkEnd w:id="10"/>
      <w:bookmarkEnd w:id="11"/>
      <w:bookmarkEnd w:id="12"/>
      <w:bookmarkEnd w:id="13"/>
      <w:r>
        <w:rPr>
          <w:color w:val="000000"/>
          <w:lang w:eastAsia="lt-LT"/>
        </w:rPr>
        <w:t>4.3.</w:t>
      </w:r>
      <w:r>
        <w:rPr>
          <w:b/>
          <w:bCs/>
          <w:color w:val="000000"/>
          <w:lang w:eastAsia="lt-LT"/>
        </w:rPr>
        <w:t xml:space="preserve"> </w:t>
      </w:r>
      <w:r>
        <w:rPr>
          <w:b/>
        </w:rPr>
        <w:t xml:space="preserve">Savivaldybės kontroliuojama bendrovė </w:t>
      </w:r>
      <w:r>
        <w:t>– akcinė bendrovė arba uždaroji akcinė bendrovė, kurios akcijos ar dalis akcijų, suteikiančių daugiau kaip 1/2 visų balsų šios bendrovės visuotiniame akcininkų susirinkime, priklauso savivaldybei nuosavybės teise.</w:t>
      </w:r>
    </w:p>
    <w:p w14:paraId="73591EFB" w14:textId="77777777" w:rsidR="00DF4D89" w:rsidRDefault="00DF4D89" w:rsidP="00DF4D89">
      <w:pPr>
        <w:ind w:firstLine="567"/>
        <w:jc w:val="both"/>
        <w:rPr>
          <w:color w:val="000000"/>
          <w:lang w:eastAsia="lt-LT"/>
        </w:rPr>
      </w:pPr>
      <w:bookmarkStart w:id="14" w:name="part_666649b55d8e4e4f8076ffeb345756e6"/>
      <w:bookmarkStart w:id="15" w:name="part_c1c9b10cb7034845af8ed816899d1845"/>
      <w:bookmarkEnd w:id="14"/>
      <w:bookmarkEnd w:id="15"/>
      <w:r>
        <w:rPr>
          <w:color w:val="000000"/>
          <w:lang w:eastAsia="lt-LT"/>
        </w:rPr>
        <w:t>5. Kitos šiame Apraše vartojamos sąvokos apibrėžtos kituose įstatymuose ir teisės aktuose.</w:t>
      </w:r>
    </w:p>
    <w:p w14:paraId="3D067719" w14:textId="77777777" w:rsidR="00DF4D89" w:rsidRDefault="00DF4D89" w:rsidP="00DF4D89">
      <w:pPr>
        <w:rPr>
          <w:color w:val="000000"/>
          <w:lang w:eastAsia="lt-LT"/>
        </w:rPr>
      </w:pPr>
      <w:bookmarkStart w:id="16" w:name="part_bf721ab79c984a6eae7a9171ae34a4e9"/>
      <w:bookmarkStart w:id="17" w:name="part_c5968744765b41288bcc1de55406c740"/>
      <w:bookmarkStart w:id="18" w:name="part_1900672830e3499098559ee028eb0621"/>
      <w:bookmarkStart w:id="19" w:name="part_c373488aa73d4e13913d94e919397161"/>
      <w:bookmarkStart w:id="20" w:name="part_7d06689f981a4cc6905eefcfa10d8c3c"/>
      <w:bookmarkStart w:id="21" w:name="part_f1202a9b54eb4436b81b14ece6558e63"/>
      <w:bookmarkStart w:id="22" w:name="part_76bc7d70e746425985cdfca23b0aec36"/>
      <w:bookmarkStart w:id="23" w:name="part_d0f72965ba98440594460838215034ed"/>
      <w:bookmarkEnd w:id="16"/>
      <w:bookmarkEnd w:id="17"/>
      <w:bookmarkEnd w:id="18"/>
      <w:bookmarkEnd w:id="19"/>
      <w:bookmarkEnd w:id="20"/>
      <w:bookmarkEnd w:id="21"/>
      <w:bookmarkEnd w:id="22"/>
      <w:bookmarkEnd w:id="23"/>
    </w:p>
    <w:p w14:paraId="3C13D3EC" w14:textId="77777777" w:rsidR="00DF4D89" w:rsidRDefault="00DF4D89" w:rsidP="00DF4D89">
      <w:pPr>
        <w:jc w:val="center"/>
        <w:rPr>
          <w:b/>
          <w:bCs/>
          <w:color w:val="000000"/>
          <w:lang w:eastAsia="lt-LT"/>
        </w:rPr>
      </w:pPr>
      <w:bookmarkStart w:id="24" w:name="part_2e7ac11a56464b7cbd4d18a1c3b2e240"/>
      <w:bookmarkStart w:id="25" w:name="part_29dd100d5fce4daf82517e714520c926"/>
      <w:bookmarkEnd w:id="24"/>
      <w:bookmarkEnd w:id="25"/>
      <w:r>
        <w:rPr>
          <w:b/>
          <w:bCs/>
          <w:color w:val="000000"/>
          <w:lang w:eastAsia="lt-LT"/>
        </w:rPr>
        <w:t>III SKYRIUS</w:t>
      </w:r>
    </w:p>
    <w:p w14:paraId="5FB5D668" w14:textId="77777777" w:rsidR="00DF4D89" w:rsidRDefault="00DF4D89" w:rsidP="00DF4D89">
      <w:pPr>
        <w:jc w:val="center"/>
        <w:rPr>
          <w:color w:val="000000"/>
          <w:lang w:eastAsia="lt-LT"/>
        </w:rPr>
      </w:pPr>
      <w:r>
        <w:rPr>
          <w:b/>
          <w:bCs/>
          <w:color w:val="000000"/>
          <w:lang w:eastAsia="lt-LT"/>
        </w:rPr>
        <w:t>ATRANKOS KOMISIJA</w:t>
      </w:r>
    </w:p>
    <w:p w14:paraId="5DEF2D2B" w14:textId="77777777" w:rsidR="00DF4D89" w:rsidRDefault="00DF4D89" w:rsidP="00DF4D89">
      <w:pPr>
        <w:jc w:val="center"/>
        <w:rPr>
          <w:color w:val="000000"/>
          <w:lang w:eastAsia="lt-LT"/>
        </w:rPr>
      </w:pPr>
    </w:p>
    <w:p w14:paraId="3BA4BF36" w14:textId="77777777" w:rsidR="00DF4D89" w:rsidRDefault="00DF4D89" w:rsidP="00DF4D89">
      <w:pPr>
        <w:ind w:firstLine="709"/>
        <w:jc w:val="both"/>
        <w:rPr>
          <w:color w:val="000000"/>
          <w:lang w:eastAsia="lt-LT"/>
        </w:rPr>
      </w:pPr>
      <w:bookmarkStart w:id="26" w:name="part_abae0d3eaefa442eba7267ea5a48d2ac"/>
      <w:bookmarkEnd w:id="26"/>
      <w:r>
        <w:rPr>
          <w:color w:val="000000"/>
          <w:lang w:eastAsia="lt-LT"/>
        </w:rPr>
        <w:t>6. Savivaldybės administracijos direktoriaus įsakymu sudaroma Atrankos komisija. Atrankos komisijos nuostatus tvirtina Savivaldybės administracijos direktorius. Atrankos komisija sudaroma Savivaldybės administracijos direktoriaus kadencijos laikotarpiui.</w:t>
      </w:r>
    </w:p>
    <w:p w14:paraId="3A48465F" w14:textId="77777777" w:rsidR="00DF4D89" w:rsidRDefault="00DF4D89" w:rsidP="00DF4D89">
      <w:pPr>
        <w:ind w:firstLine="709"/>
        <w:jc w:val="both"/>
        <w:rPr>
          <w:color w:val="000000"/>
          <w:lang w:eastAsia="lt-LT"/>
        </w:rPr>
      </w:pPr>
      <w:bookmarkStart w:id="27" w:name="part_6272d8cb491a4f3989d98b5e3549b11a"/>
      <w:bookmarkEnd w:id="27"/>
      <w:r>
        <w:rPr>
          <w:color w:val="000000"/>
          <w:lang w:eastAsia="lt-LT"/>
        </w:rPr>
        <w:t>7. Atra</w:t>
      </w:r>
      <w:r w:rsidR="0062683F">
        <w:rPr>
          <w:color w:val="000000"/>
          <w:lang w:eastAsia="lt-LT"/>
        </w:rPr>
        <w:t>nkos komisiją sudaro 5 nariai: 2</w:t>
      </w:r>
      <w:r>
        <w:rPr>
          <w:color w:val="000000"/>
          <w:lang w:eastAsia="lt-LT"/>
        </w:rPr>
        <w:t xml:space="preserve"> Savivaldybės administra</w:t>
      </w:r>
      <w:r w:rsidR="0062683F">
        <w:rPr>
          <w:color w:val="000000"/>
          <w:lang w:eastAsia="lt-LT"/>
        </w:rPr>
        <w:t>cijos valstybės tarnautojai ir 3 Savivaldybės tarybos</w:t>
      </w:r>
      <w:r>
        <w:rPr>
          <w:color w:val="000000"/>
          <w:lang w:eastAsia="lt-LT"/>
        </w:rPr>
        <w:t xml:space="preserve"> nariai, deleguoti Klaipėdos miesto savivaldybės mero. Atrankos komisijos nariai turi būti nepriekaištingos reputacijos ir turėti patirties ekonomikos, finansų, įmonių valdymo, teisės srityse.</w:t>
      </w:r>
    </w:p>
    <w:p w14:paraId="01C0767E" w14:textId="77777777" w:rsidR="00DF4D89" w:rsidRDefault="00DF4D89" w:rsidP="00DF4D89">
      <w:pPr>
        <w:ind w:firstLine="709"/>
        <w:jc w:val="both"/>
        <w:rPr>
          <w:b/>
        </w:rPr>
      </w:pPr>
      <w:r>
        <w:rPr>
          <w:color w:val="000000"/>
          <w:lang w:eastAsia="lt-LT"/>
        </w:rPr>
        <w:t>8. Atrankos komisija vykdo savivaldybės kontroliuojamų bendrovių nepriklausomų valdybų narių atranką</w:t>
      </w:r>
      <w:r>
        <w:t xml:space="preserve">. Apie vykdomą šio Aprašo 13.1 papunktyje nurodytų nepriklausomų kandidatų atranką skelbiama Klaipėdos miesto savivaldybės ir savivaldybės kontroliuojamos bendrovės interneto svetainėse. Atrankos komisija tikrina, ar Akcijų valdytojo siūlomi Savivaldybės administracijos </w:t>
      </w:r>
      <w:r>
        <w:lastRenderedPageBreak/>
        <w:t>valstybės tarnautojai ir savivaldybės kontroliuojamos bendrovės siūlomi kandidatai atitinka šio Aprašo 19 punkte nurodytus bendruosius atrankos kriterijus.</w:t>
      </w:r>
    </w:p>
    <w:p w14:paraId="4F8E7A4B" w14:textId="77777777" w:rsidR="00DF4D89" w:rsidRDefault="00DF4D89" w:rsidP="00DF4D89">
      <w:pPr>
        <w:ind w:firstLine="709"/>
        <w:jc w:val="both"/>
      </w:pPr>
      <w:r>
        <w:t xml:space="preserve">9. Atrankos komisija, vykdydama </w:t>
      </w:r>
      <w:r>
        <w:rPr>
          <w:color w:val="000000"/>
          <w:lang w:eastAsia="lt-LT"/>
        </w:rPr>
        <w:t>savivaldybės kontroliuojamų bendrovių valdybų narių atranką, privalo laikytis šiame Apraše nustatytų atrankos kriterijų. Atrankos komisija savo veikloje turi vadovautis veiklos skaidrumo, teisėtumo, lygiateisiškumo principais.</w:t>
      </w:r>
    </w:p>
    <w:p w14:paraId="27F663C5" w14:textId="77777777" w:rsidR="00DF4D89" w:rsidRDefault="00DF4D89" w:rsidP="00DF4D89">
      <w:pPr>
        <w:tabs>
          <w:tab w:val="left" w:pos="709"/>
        </w:tabs>
        <w:ind w:firstLine="709"/>
        <w:jc w:val="both"/>
      </w:pPr>
      <w:r>
        <w:t>10. Atrankos komisijos nariai privalo saugoti ir jokiems tretiesiems asmenims neatskleisti darbo metu sužinotų asmens duomenų. Atrankos komisijos nariai privalo informuoti kitus komisijos narius ir Savivaldybės administracijos direktorių apie egzistuojančią interesų konflikto situaciją ir nusišalinti nuo sprendimų priėmimo komisijoje</w:t>
      </w:r>
      <w:r>
        <w:rPr>
          <w:b/>
        </w:rPr>
        <w:t xml:space="preserve"> </w:t>
      </w:r>
      <w:r>
        <w:t>esant interesų konflikto situacijai.</w:t>
      </w:r>
    </w:p>
    <w:p w14:paraId="325E42DA" w14:textId="77777777" w:rsidR="00DF4D89" w:rsidRDefault="00DF4D89" w:rsidP="00DF4D89">
      <w:pPr>
        <w:tabs>
          <w:tab w:val="left" w:pos="567"/>
        </w:tabs>
        <w:ind w:firstLine="709"/>
        <w:jc w:val="both"/>
        <w:rPr>
          <w:b/>
          <w:bCs/>
          <w:color w:val="000000"/>
          <w:lang w:eastAsia="lt-LT"/>
        </w:rPr>
      </w:pPr>
      <w:r>
        <w:t xml:space="preserve">11. Visoms savivaldybės kontroliuojamoms bendrovėms sudaroma viena Atrankos komisija. </w:t>
      </w:r>
      <w:bookmarkStart w:id="28" w:name="part_5b68f61e0fa443d6ba7c6581044ecb52"/>
      <w:bookmarkStart w:id="29" w:name="part_fe3c347e6f3c48f9b21916081af176b5"/>
      <w:bookmarkStart w:id="30" w:name="part_69518fb686a34aaea557fde0c471a212"/>
      <w:bookmarkEnd w:id="28"/>
      <w:bookmarkEnd w:id="29"/>
      <w:bookmarkEnd w:id="30"/>
    </w:p>
    <w:p w14:paraId="65376735" w14:textId="77777777" w:rsidR="00DF4D89" w:rsidRDefault="00DF4D89" w:rsidP="00DF4D89">
      <w:pPr>
        <w:tabs>
          <w:tab w:val="left" w:pos="567"/>
        </w:tabs>
        <w:jc w:val="both"/>
      </w:pPr>
    </w:p>
    <w:p w14:paraId="197F3712" w14:textId="77777777" w:rsidR="00DF4D89" w:rsidRDefault="00DF4D89" w:rsidP="00DF4D89">
      <w:pPr>
        <w:jc w:val="center"/>
        <w:rPr>
          <w:b/>
          <w:bCs/>
          <w:color w:val="000000"/>
          <w:lang w:eastAsia="lt-LT"/>
        </w:rPr>
      </w:pPr>
      <w:r>
        <w:rPr>
          <w:b/>
          <w:bCs/>
          <w:color w:val="000000"/>
          <w:lang w:eastAsia="lt-LT"/>
        </w:rPr>
        <w:t>IV SKYRIUS</w:t>
      </w:r>
    </w:p>
    <w:p w14:paraId="407066B6" w14:textId="77777777" w:rsidR="00DF4D89" w:rsidRDefault="00DF4D89" w:rsidP="00DF4D89">
      <w:pPr>
        <w:jc w:val="center"/>
        <w:rPr>
          <w:color w:val="000000"/>
          <w:lang w:eastAsia="lt-LT"/>
        </w:rPr>
      </w:pPr>
      <w:r>
        <w:rPr>
          <w:b/>
          <w:bCs/>
          <w:color w:val="000000"/>
          <w:lang w:eastAsia="lt-LT"/>
        </w:rPr>
        <w:t>SAVIVALDYBĖS VALDOMŲ BENDROVIŲ VALDYBŲ SUDĖTIS</w:t>
      </w:r>
    </w:p>
    <w:p w14:paraId="33211E4C" w14:textId="77777777" w:rsidR="00DF4D89" w:rsidRDefault="00DF4D89" w:rsidP="00DF4D89">
      <w:pPr>
        <w:jc w:val="center"/>
        <w:rPr>
          <w:color w:val="000000"/>
          <w:lang w:eastAsia="lt-LT"/>
        </w:rPr>
      </w:pPr>
    </w:p>
    <w:p w14:paraId="18941CB5" w14:textId="77777777" w:rsidR="00DF4D89" w:rsidRDefault="00DF4D89" w:rsidP="00DF4D89">
      <w:pPr>
        <w:ind w:firstLine="709"/>
        <w:jc w:val="both"/>
        <w:rPr>
          <w:color w:val="000000"/>
          <w:lang w:eastAsia="lt-LT"/>
        </w:rPr>
      </w:pPr>
      <w:bookmarkStart w:id="31" w:name="part_3086595ed2c74ce686ff8a9c8a4eff92"/>
      <w:bookmarkEnd w:id="31"/>
      <w:r>
        <w:rPr>
          <w:color w:val="000000"/>
          <w:lang w:eastAsia="lt-LT"/>
        </w:rPr>
        <w:t>12. Kandidatai į savivaldybės valdomos bendrovės valdybos narius turi atitikti šio Aprašo 19 punkte nustatytus bendruosius atrankos kriterijus.</w:t>
      </w:r>
    </w:p>
    <w:p w14:paraId="051E1018" w14:textId="77777777" w:rsidR="00DF4D89" w:rsidRDefault="00DF4D89" w:rsidP="00DF4D89">
      <w:pPr>
        <w:ind w:firstLine="709"/>
        <w:jc w:val="both"/>
      </w:pPr>
      <w:bookmarkStart w:id="32" w:name="part_fa7b18d3586b4ca7bc9eb16a4bc4bcd6"/>
      <w:bookmarkEnd w:id="32"/>
      <w:r>
        <w:t>13. Akcijų valdytojas siekia, o tais atvejais, kai tai leidžia turimas balsų skaičius, – užtikrina, kad:</w:t>
      </w:r>
    </w:p>
    <w:p w14:paraId="6D5C0F01" w14:textId="77777777" w:rsidR="00DF4D89" w:rsidRDefault="00DF4D89" w:rsidP="00DF4D89">
      <w:pPr>
        <w:tabs>
          <w:tab w:val="left" w:pos="720"/>
        </w:tabs>
        <w:ind w:firstLine="709"/>
        <w:jc w:val="both"/>
      </w:pPr>
      <w:r>
        <w:t>13.1. savivaldybės kontroliuojamoje bendrovėje ne mažiau kaip 1/3 ir ne daugiau kaip 1/2 valdybos narių atitiktų nepriklausomumo kriterijus, nustatytus šio Aprašo 20 punkte;</w:t>
      </w:r>
    </w:p>
    <w:p w14:paraId="7FB89298" w14:textId="77777777" w:rsidR="00DF4D89" w:rsidRDefault="00DF4D89" w:rsidP="00DF4D89">
      <w:pPr>
        <w:tabs>
          <w:tab w:val="left" w:pos="720"/>
        </w:tabs>
        <w:ind w:firstLine="709"/>
        <w:jc w:val="both"/>
        <w:rPr>
          <w:strike/>
        </w:rPr>
      </w:pPr>
      <w:r>
        <w:t xml:space="preserve">13.2. savivaldybės kontroliuojamos bendrovės valdybos nariu nebūtų renkamas Savivaldybės administracijos valstybės tarnautojas, dėl kurio ar dėl kurio artimųjų giminaičių gali kilti viešųjų ir privačių interesų konfliktas; </w:t>
      </w:r>
    </w:p>
    <w:p w14:paraId="66DCCD86" w14:textId="77777777" w:rsidR="00DF4D89" w:rsidRDefault="00DF4D89" w:rsidP="00DF4D89">
      <w:pPr>
        <w:tabs>
          <w:tab w:val="left" w:pos="720"/>
        </w:tabs>
        <w:ind w:firstLine="709"/>
        <w:jc w:val="both"/>
        <w:rPr>
          <w:strike/>
        </w:rPr>
      </w:pPr>
      <w:r>
        <w:t>13.3. savivaldybės kontroliuojamos bendrovės valdyboje būtų asmenų, turinčių:</w:t>
      </w:r>
      <w:r>
        <w:rPr>
          <w:b/>
        </w:rPr>
        <w:t xml:space="preserve"> </w:t>
      </w:r>
    </w:p>
    <w:p w14:paraId="3FC574B5" w14:textId="77777777" w:rsidR="00DF4D89" w:rsidRDefault="00DF4D89" w:rsidP="00DF4D89">
      <w:pPr>
        <w:ind w:firstLine="709"/>
        <w:jc w:val="both"/>
      </w:pPr>
      <w:r>
        <w:t xml:space="preserve">13.3.1. </w:t>
      </w:r>
      <w:r>
        <w:rPr>
          <w:color w:val="000000"/>
        </w:rPr>
        <w:t>veiklos srities, kurioje veikia bendrovė, žinių. Žinias apie veiklos sritį, kurioje veikia savivaldybės kontroliuojama bendrovė, patvirtina vadovaujamo darbo atitinkamoje ūkio šakoje ar joje veikiančiame juridiniame asmenyje patirtis, taip pat aukštasis atitinkamos srities ir krypties išsilavinimas, susijęs su veiklos sritimi;</w:t>
      </w:r>
    </w:p>
    <w:p w14:paraId="151B143B" w14:textId="77777777" w:rsidR="00DF4D89" w:rsidRDefault="00DF4D89" w:rsidP="00DF4D89">
      <w:pPr>
        <w:ind w:firstLine="709"/>
        <w:jc w:val="both"/>
        <w:rPr>
          <w:b/>
          <w:color w:val="000000"/>
        </w:rPr>
      </w:pPr>
      <w:r>
        <w:t xml:space="preserve">13.3.2. </w:t>
      </w:r>
      <w:r>
        <w:rPr>
          <w:color w:val="000000"/>
        </w:rPr>
        <w:t>kompetenciją įmonių valdymo srityje. Šią kompetenciją patvirtina darbo valdyboje, darbo juridinio asmens vadovu ar kita panašaus pobūdžio patirtis arba išsilavinimas.</w:t>
      </w:r>
    </w:p>
    <w:p w14:paraId="4AE3D20E" w14:textId="77777777" w:rsidR="00DF4D89" w:rsidRDefault="00DF4D89" w:rsidP="00DF4D89">
      <w:pPr>
        <w:ind w:firstLine="709"/>
        <w:jc w:val="both"/>
      </w:pPr>
      <w:r>
        <w:rPr>
          <w:color w:val="000000"/>
        </w:rPr>
        <w:t>14. Savivaldybės kontroliuojamos bendrovės valdyboje turi būti Savivaldybės administracijos valstybės tarnautojų ir savivaldybės kontroliuojamos bendrovės atstovų.</w:t>
      </w:r>
    </w:p>
    <w:p w14:paraId="20FE4CE3" w14:textId="77777777" w:rsidR="00DF4D89" w:rsidRDefault="00DF4D89" w:rsidP="00DF4D89">
      <w:pPr>
        <w:ind w:firstLine="709"/>
        <w:jc w:val="both"/>
        <w:rPr>
          <w:color w:val="000000"/>
          <w:lang w:eastAsia="lt-LT"/>
        </w:rPr>
      </w:pPr>
      <w:bookmarkStart w:id="33" w:name="part_de600b7a67b4479da154e85bf34fac89"/>
      <w:bookmarkStart w:id="34" w:name="part_cf3709412fca4a8d87697073ea5deaab"/>
      <w:bookmarkEnd w:id="33"/>
      <w:bookmarkEnd w:id="34"/>
      <w:r>
        <w:rPr>
          <w:color w:val="000000"/>
          <w:lang w:eastAsia="lt-LT"/>
        </w:rPr>
        <w:t>15. Rekomenduojama savivaldybės valdomų bendrovių valdyboms nerinkti valdybos pirmininku savivaldybės valdomos bendrovės darbuotojo, jeigu jis išrinktas valdybos nariu.</w:t>
      </w:r>
    </w:p>
    <w:p w14:paraId="56D86639" w14:textId="77777777" w:rsidR="00DF4D89" w:rsidRDefault="00DF4D89" w:rsidP="00DF4D89">
      <w:pPr>
        <w:ind w:firstLine="709"/>
        <w:jc w:val="both"/>
        <w:rPr>
          <w:b/>
          <w:color w:val="000000"/>
          <w:lang w:eastAsia="lt-LT"/>
        </w:rPr>
      </w:pPr>
      <w:r>
        <w:rPr>
          <w:color w:val="000000"/>
          <w:lang w:eastAsia="lt-LT"/>
        </w:rPr>
        <w:t>16. Stebėtojų tarybos formuojamos tose savivaldybės kontroliuojamose bendrovėse, kurių veikla susijusi su teisės aktuose nustatytu savivaldybės funkcijų vykdymu. Bendrovių, kurių veikla susijusi su teisės aktuose nustatytu savivaldybės funkcijų vykdymu, sąrašas nurodomas šio Aprašo 1 priede.</w:t>
      </w:r>
    </w:p>
    <w:p w14:paraId="46D676AB" w14:textId="77777777" w:rsidR="00DF4D89" w:rsidRDefault="00DF4D89" w:rsidP="00DF4D89">
      <w:pPr>
        <w:ind w:firstLine="709"/>
        <w:jc w:val="both"/>
        <w:rPr>
          <w:color w:val="000000"/>
          <w:lang w:eastAsia="lt-LT"/>
        </w:rPr>
      </w:pPr>
      <w:r>
        <w:rPr>
          <w:color w:val="000000"/>
          <w:lang w:eastAsia="lt-LT"/>
        </w:rPr>
        <w:t>17. Stebėtojų taryba renkama Lietuvos Respublikos akcinių bendrovių įstatyme nustatyta tvarka.</w:t>
      </w:r>
    </w:p>
    <w:p w14:paraId="2C934F6B" w14:textId="77777777" w:rsidR="00DF4D89" w:rsidRDefault="00DF4D89" w:rsidP="00DF4D89">
      <w:pPr>
        <w:ind w:firstLine="709"/>
        <w:jc w:val="both"/>
        <w:rPr>
          <w:color w:val="000000"/>
          <w:lang w:eastAsia="lt-LT"/>
        </w:rPr>
      </w:pPr>
      <w:r>
        <w:rPr>
          <w:color w:val="000000"/>
          <w:lang w:eastAsia="lt-LT"/>
        </w:rPr>
        <w:t>18. Jeigu savivaldybės kontroliuojamoje bendrovėje, kurios veikla nėra susijusi su savivaldybės funkcijų vykdymu, iki šio Aprašo patvirtinimo buvo sudaryta stebėtojų taryba, pasibaigus šios stebėtojų tarybos kadencijai nauja stebėtojų taryba nėra renkama ir Akcijų valdytojas užtikrina, kad bendrovės įstatai atitiktų šio Aprašo nuostatas dėl stebėtojų tarybų sudarymo.</w:t>
      </w:r>
    </w:p>
    <w:p w14:paraId="2A5A98C9" w14:textId="77777777" w:rsidR="00DF4D89" w:rsidRDefault="00DF4D89" w:rsidP="00DF4D89">
      <w:pPr>
        <w:jc w:val="center"/>
        <w:rPr>
          <w:color w:val="000000"/>
          <w:lang w:eastAsia="lt-LT"/>
        </w:rPr>
      </w:pPr>
      <w:bookmarkStart w:id="35" w:name="part_24f26de6b1c44dceabbc12673931c4a8"/>
      <w:bookmarkEnd w:id="35"/>
    </w:p>
    <w:p w14:paraId="70A4137C" w14:textId="77777777" w:rsidR="00DF4D89" w:rsidRDefault="00DF4D89" w:rsidP="00DF4D89">
      <w:pPr>
        <w:jc w:val="center"/>
        <w:rPr>
          <w:b/>
          <w:bCs/>
          <w:color w:val="000000"/>
          <w:lang w:eastAsia="lt-LT"/>
        </w:rPr>
      </w:pPr>
      <w:r>
        <w:rPr>
          <w:b/>
          <w:bCs/>
          <w:color w:val="000000"/>
          <w:lang w:eastAsia="lt-LT"/>
        </w:rPr>
        <w:t>V SKYRIUS</w:t>
      </w:r>
    </w:p>
    <w:p w14:paraId="618C6C4A" w14:textId="77777777" w:rsidR="00DF4D89" w:rsidRDefault="00DF4D89" w:rsidP="00DF4D89">
      <w:pPr>
        <w:jc w:val="center"/>
        <w:rPr>
          <w:color w:val="000000"/>
          <w:lang w:eastAsia="lt-LT"/>
        </w:rPr>
      </w:pPr>
      <w:r>
        <w:rPr>
          <w:b/>
          <w:bCs/>
          <w:color w:val="000000"/>
          <w:lang w:eastAsia="lt-LT"/>
        </w:rPr>
        <w:t>KANDIDATŲ ATRANKOS KRITERIJAI</w:t>
      </w:r>
    </w:p>
    <w:p w14:paraId="6323309E" w14:textId="77777777" w:rsidR="00DF4D89" w:rsidRDefault="00DF4D89" w:rsidP="00DF4D89">
      <w:pPr>
        <w:jc w:val="center"/>
        <w:rPr>
          <w:color w:val="000000"/>
          <w:lang w:eastAsia="lt-LT"/>
        </w:rPr>
      </w:pPr>
    </w:p>
    <w:p w14:paraId="580D0027" w14:textId="77777777" w:rsidR="00DF4D89" w:rsidRDefault="00DF4D89" w:rsidP="00DF4D89">
      <w:pPr>
        <w:tabs>
          <w:tab w:val="left" w:pos="1134"/>
        </w:tabs>
        <w:ind w:firstLine="709"/>
        <w:jc w:val="both"/>
      </w:pPr>
      <w:bookmarkStart w:id="36" w:name="part_c97b59ac3bc84f8b8aca4173af21a5c3"/>
      <w:bookmarkStart w:id="37" w:name="part_4ca451f07b234d59a54429704d5c55eb"/>
      <w:bookmarkEnd w:id="36"/>
      <w:bookmarkEnd w:id="37"/>
      <w:r>
        <w:t>19. Kandidatams į savivaldybės kontroliuojamos bendrovės valdybos narius yra taikomi šie bendrieji atrankos kriterijai:</w:t>
      </w:r>
    </w:p>
    <w:p w14:paraId="05CBC172" w14:textId="77777777" w:rsidR="00DF4D89" w:rsidRDefault="00DF4D89" w:rsidP="00DF4D89">
      <w:pPr>
        <w:tabs>
          <w:tab w:val="left" w:pos="1276"/>
        </w:tabs>
        <w:ind w:firstLine="709"/>
        <w:jc w:val="both"/>
      </w:pPr>
      <w:r>
        <w:t>19.1. aukštasis išsilavinimas;</w:t>
      </w:r>
    </w:p>
    <w:p w14:paraId="74C8EDC1" w14:textId="77777777" w:rsidR="00DF4D89" w:rsidRDefault="00DF4D89" w:rsidP="00DF4D89">
      <w:pPr>
        <w:tabs>
          <w:tab w:val="left" w:pos="1276"/>
        </w:tabs>
        <w:ind w:firstLine="709"/>
        <w:jc w:val="both"/>
      </w:pPr>
      <w:r>
        <w:lastRenderedPageBreak/>
        <w:t>19.2. teisės aktų nustatyta tvarka neatimta ir neapribota teisė eiti atitinkamas pareigas, į kurias keliamas kandidatas, ir atlikti toms pareigoms priskirtas funkcijas;</w:t>
      </w:r>
    </w:p>
    <w:p w14:paraId="5B55FFEB" w14:textId="77777777" w:rsidR="00DF4D89" w:rsidRDefault="00DF4D89" w:rsidP="00DF4D89">
      <w:pPr>
        <w:tabs>
          <w:tab w:val="left" w:pos="1276"/>
        </w:tabs>
        <w:ind w:firstLine="709"/>
        <w:jc w:val="both"/>
      </w:pPr>
      <w:r>
        <w:t>19.3. per pastaruosius 5 metus asmuo nėra atšauktas iš juridinio asmens organo dėl netinkamo pareigų vykdymo;</w:t>
      </w:r>
    </w:p>
    <w:p w14:paraId="0D47CF7D" w14:textId="77777777" w:rsidR="00DF4D89" w:rsidRDefault="00DF4D89" w:rsidP="00DF4D89">
      <w:pPr>
        <w:tabs>
          <w:tab w:val="left" w:pos="1276"/>
        </w:tabs>
        <w:ind w:firstLine="709"/>
        <w:jc w:val="both"/>
      </w:pPr>
      <w:r>
        <w:t>19.4. nėra aplinkybių, numatytų Lietuvos Respublikos viešųjų ir privačių interesų derinimo valstybinėje tarnyboje įstatymo penktajame skirsnyje, dėl kurių asmuo negali dirbti valstybės valdomos įmonės vadovu ar būti kolegialaus organo nariu;</w:t>
      </w:r>
    </w:p>
    <w:p w14:paraId="16EF9E38" w14:textId="77777777" w:rsidR="00DF4D89" w:rsidRDefault="00DF4D89" w:rsidP="00DF4D89">
      <w:pPr>
        <w:tabs>
          <w:tab w:val="left" w:pos="1276"/>
        </w:tabs>
        <w:ind w:firstLine="709"/>
        <w:jc w:val="both"/>
      </w:pPr>
      <w:r>
        <w:t>19.5. asmeniui turi būti išnykęs teistumas už bet kokią nusikalstamą veiklą;</w:t>
      </w:r>
    </w:p>
    <w:p w14:paraId="0195797A" w14:textId="77777777" w:rsidR="00DF4D89" w:rsidRDefault="00DF4D89" w:rsidP="00DF4D89">
      <w:pPr>
        <w:tabs>
          <w:tab w:val="left" w:pos="1276"/>
        </w:tabs>
        <w:ind w:firstLine="709"/>
        <w:jc w:val="both"/>
      </w:pPr>
      <w:r>
        <w:t xml:space="preserve">19.6. vadovaujamo darbo patirtis </w:t>
      </w:r>
      <w:r>
        <w:rPr>
          <w:color w:val="000000"/>
        </w:rPr>
        <w:t xml:space="preserve">veiklos srityje, kurioje veikia savivaldybės kontroliuojama bendrovė, arba turima kompetencija įmonių valdymo srityje. </w:t>
      </w:r>
    </w:p>
    <w:p w14:paraId="5E61FA76" w14:textId="77777777" w:rsidR="00DF4D89" w:rsidRDefault="00DF4D89" w:rsidP="00DF4D89">
      <w:pPr>
        <w:tabs>
          <w:tab w:val="left" w:pos="1134"/>
        </w:tabs>
        <w:ind w:firstLine="709"/>
        <w:jc w:val="both"/>
      </w:pPr>
      <w:r>
        <w:t>20. Nustatant, ar savivaldybės kontroliuojamos bendrovės valdybos narys yra nepriklausomas, taikomi šie nepriklausomumo kriterijai:</w:t>
      </w:r>
    </w:p>
    <w:p w14:paraId="6FD26319" w14:textId="77777777" w:rsidR="00DF4D89" w:rsidRDefault="00DF4D89" w:rsidP="00DF4D89">
      <w:pPr>
        <w:tabs>
          <w:tab w:val="left" w:pos="1276"/>
        </w:tabs>
        <w:ind w:firstLine="709"/>
        <w:jc w:val="both"/>
      </w:pPr>
      <w:r>
        <w:t>20.1. jis negali būti tos savivaldybės kontroliuojamos bendrovės, į kurią keliamas kandidatas, vadovas ir paskutinius 3 metus neturi būti ėjęs tokių pareigų;</w:t>
      </w:r>
    </w:p>
    <w:p w14:paraId="7530A067" w14:textId="77777777" w:rsidR="00DF4D89" w:rsidRDefault="00DF4D89" w:rsidP="00DF4D89">
      <w:pPr>
        <w:tabs>
          <w:tab w:val="left" w:pos="1276"/>
        </w:tabs>
        <w:ind w:firstLine="709"/>
        <w:jc w:val="both"/>
      </w:pPr>
      <w:r>
        <w:t>20.2. jis negali būti tos savivaldybės kontroliuojamos bendrovės, į kurią keliamas kandidatas, darbuotojas ir paskutinius 3 metus neturi būti ėjęs tokių pareigų;</w:t>
      </w:r>
    </w:p>
    <w:p w14:paraId="65868607" w14:textId="77777777" w:rsidR="00DF4D89" w:rsidRDefault="00DF4D89" w:rsidP="00DF4D89">
      <w:pPr>
        <w:tabs>
          <w:tab w:val="left" w:pos="1276"/>
        </w:tabs>
        <w:ind w:firstLine="709"/>
        <w:jc w:val="both"/>
      </w:pPr>
      <w:r>
        <w:t>20.3. jis neturi gauti ir per paskutinius 3 metus neturi būti gavęs reikšmingo papildomo atlyginimo iš tos savivaldybės kontroliuojamos bendrovės, į kurią keliamas kandidatas, ir susijusios įmonės, išskyrus atlygį už valdybos nario pareigas;</w:t>
      </w:r>
    </w:p>
    <w:p w14:paraId="74D0A90F" w14:textId="77777777" w:rsidR="00DF4D89" w:rsidRDefault="00DF4D89" w:rsidP="00DF4D89">
      <w:pPr>
        <w:tabs>
          <w:tab w:val="left" w:pos="1276"/>
        </w:tabs>
        <w:ind w:firstLine="709"/>
        <w:jc w:val="both"/>
      </w:pPr>
      <w:r>
        <w:t xml:space="preserve">20.4. jis neturi turėti daugiau kaip 5 procentus balsų suteikiančių akcijų </w:t>
      </w:r>
      <w:r w:rsidRPr="00A63E61">
        <w:t>tos savivaldybės kontroliuojamos bendrovės, į kurią keliamas kandidatas</w:t>
      </w:r>
      <w:r>
        <w:t>, taip pat neturi atstovauti tokiam akcininkui;</w:t>
      </w:r>
    </w:p>
    <w:p w14:paraId="03F2A195" w14:textId="77777777" w:rsidR="00DF4D89" w:rsidRDefault="00DF4D89" w:rsidP="00DF4D89">
      <w:pPr>
        <w:tabs>
          <w:tab w:val="left" w:pos="1276"/>
        </w:tabs>
        <w:ind w:firstLine="709"/>
        <w:jc w:val="both"/>
      </w:pPr>
      <w:r>
        <w:t>20.5. jis negali turėti ir per praėjusius 3 metus neturi būti turėjęs svarbių verslo ryšių su ta savivaldybės kontroliuojama bendrove, į kurią keliamas kandidatas, nei tiesiogiai, nei kaip turinčio tokius ryšius subjekto partneris, akcininkas, vadovas. Turinčiu verslo ryšių laikytinas subjektas, kuris yra svarbus prekių arba paslaugų teikėjas (įskaitant finansines, teisines ir konsultacines paslaugas), reikšmingas klientas ar organizacija, kuri gauna reikšmingų įmokų iš savivaldybės kontroliuojamos bendrovės;</w:t>
      </w:r>
    </w:p>
    <w:p w14:paraId="0E2D91CC" w14:textId="77777777" w:rsidR="00DF4D89" w:rsidRDefault="00DF4D89" w:rsidP="00DF4D89">
      <w:pPr>
        <w:tabs>
          <w:tab w:val="left" w:pos="1276"/>
        </w:tabs>
        <w:ind w:firstLine="709"/>
        <w:jc w:val="both"/>
      </w:pPr>
      <w:r>
        <w:t>20.6. jis negali būti ir per paskutinius 3 metus neturi būti buvęs audito įmonės, kuri atlieka ar atliko tos savivaldybės kontroliuojamos bendrovės, į kurią keliamas kandidatas, auditą, partneriu arba darbuotoju;</w:t>
      </w:r>
    </w:p>
    <w:p w14:paraId="053EE939" w14:textId="77777777" w:rsidR="00DF4D89" w:rsidRDefault="00DF4D89" w:rsidP="00DF4D89">
      <w:pPr>
        <w:tabs>
          <w:tab w:val="left" w:pos="1276"/>
        </w:tabs>
        <w:ind w:firstLine="709"/>
        <w:jc w:val="both"/>
      </w:pPr>
      <w:r>
        <w:t>20.7. jis neturi būti ėjęs savivaldybės kontroliuojamos bendrovės valdybos nario pareigų ilgiau kaip 8 metus;</w:t>
      </w:r>
    </w:p>
    <w:p w14:paraId="5985E654" w14:textId="77777777" w:rsidR="00DF4D89" w:rsidRDefault="00DF4D89" w:rsidP="00DF4D89">
      <w:pPr>
        <w:tabs>
          <w:tab w:val="left" w:pos="1276"/>
        </w:tabs>
        <w:ind w:firstLine="709"/>
        <w:jc w:val="both"/>
      </w:pPr>
      <w:r>
        <w:t>20.8. jis neturi būti savivaldybės kontroliuojamos bendrovės vadovo arba šio Aprašo 20.1–20.7 papunkčiuose nurodytų asmenų artimas šeimos narys (artimu šeimos nariu laikytinas sutuoktinis (sugyventinis), vaikai (įvaikiai) ir tėvai (įtėviai);</w:t>
      </w:r>
    </w:p>
    <w:p w14:paraId="00E20E52" w14:textId="77777777" w:rsidR="00DF4D89" w:rsidRDefault="00DF4D89" w:rsidP="00DF4D89">
      <w:pPr>
        <w:tabs>
          <w:tab w:val="left" w:pos="1276"/>
        </w:tabs>
        <w:ind w:firstLine="709"/>
        <w:jc w:val="both"/>
      </w:pPr>
      <w:r>
        <w:t xml:space="preserve">20.9. jis neturi būti savivaldybės tarybos narys, savivaldybės tarnautojas arba savivaldybei atstovaujančios institucijos darbuotojas; </w:t>
      </w:r>
    </w:p>
    <w:p w14:paraId="7B4BFF2E" w14:textId="77777777" w:rsidR="00DF4D89" w:rsidRDefault="00DF4D89" w:rsidP="00DF4D89">
      <w:pPr>
        <w:tabs>
          <w:tab w:val="left" w:pos="1134"/>
          <w:tab w:val="left" w:pos="1418"/>
        </w:tabs>
        <w:ind w:firstLine="709"/>
        <w:jc w:val="both"/>
      </w:pPr>
      <w:r>
        <w:t>20.10. neturi būti kitų aplinkybių, dėl kurių yra arba gali kilti jo arba jo artimo šeimos nario (kaip jis apibrėžtas šio Aprašo 20.8 papunktyje) ir savivaldybės kontroliuojamos bendrovės interesų konfliktas;</w:t>
      </w:r>
    </w:p>
    <w:p w14:paraId="2D898C09" w14:textId="77777777" w:rsidR="00DF4D89" w:rsidRDefault="00DF4D89" w:rsidP="00DF4D89">
      <w:pPr>
        <w:tabs>
          <w:tab w:val="left" w:pos="1134"/>
          <w:tab w:val="left" w:pos="1418"/>
        </w:tabs>
        <w:ind w:firstLine="709"/>
        <w:jc w:val="both"/>
      </w:pPr>
      <w:r>
        <w:t>20.11. jis negali būti įmonės, kuri vykdo tokią pačią veiklą, kaip savivaldybės kontroliuojama bendrovė, į kurią keliamas kandidatas, arba veikia toje pačioje veiklos srityje, darbuotojas, valdybos narys ar stebėtojų tarybos narys arba kitaip būti susijęs su tokia įmone.</w:t>
      </w:r>
    </w:p>
    <w:p w14:paraId="10CE121C" w14:textId="77777777" w:rsidR="00DF4D89" w:rsidRDefault="00DF4D89" w:rsidP="00DF4D89">
      <w:pPr>
        <w:tabs>
          <w:tab w:val="left" w:pos="1134"/>
          <w:tab w:val="left" w:pos="1418"/>
        </w:tabs>
        <w:ind w:firstLine="709"/>
        <w:jc w:val="both"/>
      </w:pPr>
      <w:r>
        <w:t>21. Tas pats asmuo negali būti daugiau kaip 2 savivaldybės kontroliuojamų bendrovių valdybos nariu.</w:t>
      </w:r>
    </w:p>
    <w:p w14:paraId="4C9971AC" w14:textId="77777777" w:rsidR="00DF4D89" w:rsidRDefault="00DF4D89" w:rsidP="00DF4D89">
      <w:pPr>
        <w:ind w:firstLine="567"/>
        <w:jc w:val="both"/>
        <w:rPr>
          <w:color w:val="000000"/>
          <w:lang w:eastAsia="lt-LT"/>
        </w:rPr>
      </w:pPr>
      <w:bookmarkStart w:id="38" w:name="part_bcec9e08bd0d4a2d9fa7677911755ec1"/>
      <w:bookmarkEnd w:id="38"/>
    </w:p>
    <w:p w14:paraId="35AAA17C" w14:textId="77777777" w:rsidR="00DF4D89" w:rsidRDefault="00DF4D89" w:rsidP="00DF4D89">
      <w:pPr>
        <w:jc w:val="center"/>
        <w:rPr>
          <w:b/>
          <w:bCs/>
          <w:color w:val="000000"/>
          <w:lang w:eastAsia="lt-LT"/>
        </w:rPr>
      </w:pPr>
      <w:bookmarkStart w:id="39" w:name="part_7a00839f1e4d4246a89d5daf0f16734e"/>
      <w:bookmarkEnd w:id="39"/>
      <w:r>
        <w:rPr>
          <w:b/>
          <w:bCs/>
          <w:color w:val="000000"/>
          <w:lang w:eastAsia="lt-LT"/>
        </w:rPr>
        <w:t>VI SKYRIUS</w:t>
      </w:r>
    </w:p>
    <w:p w14:paraId="6E01EF41" w14:textId="77777777" w:rsidR="00DF4D89" w:rsidRDefault="00DF4D89" w:rsidP="00DF4D89">
      <w:pPr>
        <w:jc w:val="center"/>
        <w:rPr>
          <w:color w:val="000000"/>
          <w:lang w:eastAsia="lt-LT"/>
        </w:rPr>
      </w:pPr>
      <w:r>
        <w:rPr>
          <w:b/>
          <w:bCs/>
          <w:color w:val="000000"/>
          <w:lang w:eastAsia="lt-LT"/>
        </w:rPr>
        <w:t>KANDIDATŲ Į SAVIVALDYBĖS KONTROLIUOJAMOS BENDROVĖS VALDYBOS NARIUS ATRANKA</w:t>
      </w:r>
    </w:p>
    <w:p w14:paraId="5B448F51" w14:textId="77777777" w:rsidR="00DF4D89" w:rsidRDefault="00DF4D89" w:rsidP="00DF4D89">
      <w:pPr>
        <w:jc w:val="center"/>
        <w:rPr>
          <w:color w:val="000000"/>
          <w:lang w:eastAsia="lt-LT"/>
        </w:rPr>
      </w:pPr>
    </w:p>
    <w:p w14:paraId="703AF642" w14:textId="77777777" w:rsidR="00DF4D89" w:rsidRDefault="00DF4D89" w:rsidP="00DF4D89">
      <w:pPr>
        <w:tabs>
          <w:tab w:val="left" w:pos="1134"/>
        </w:tabs>
        <w:ind w:firstLine="709"/>
        <w:jc w:val="both"/>
      </w:pPr>
      <w:bookmarkStart w:id="40" w:name="part_99acfaa02b5d45c4be1375ac11c666b6"/>
      <w:bookmarkEnd w:id="40"/>
      <w:r>
        <w:t>22. Akcijų valdytojas siekia, o tais atvejais, kai tai leidžia turimas balsų skaičius, – užtikrina, kad savivaldybės kontroliuojamose bendrovėse:</w:t>
      </w:r>
    </w:p>
    <w:p w14:paraId="21062808" w14:textId="77777777" w:rsidR="00DF4D89" w:rsidRDefault="00DF4D89" w:rsidP="00DF4D89">
      <w:pPr>
        <w:tabs>
          <w:tab w:val="left" w:pos="1276"/>
        </w:tabs>
        <w:ind w:firstLine="709"/>
        <w:jc w:val="both"/>
      </w:pPr>
      <w:r>
        <w:lastRenderedPageBreak/>
        <w:t>22.1. kartą per metus kiekvienos savivaldybės kontroliuojamos bendrovės valdyba parengtų savo veiklos ataskaitą;</w:t>
      </w:r>
    </w:p>
    <w:p w14:paraId="043A7DAC" w14:textId="77777777" w:rsidR="00DF4D89" w:rsidRDefault="00DF4D89" w:rsidP="00DF4D89">
      <w:pPr>
        <w:tabs>
          <w:tab w:val="left" w:pos="1276"/>
        </w:tabs>
        <w:ind w:firstLine="709"/>
        <w:jc w:val="both"/>
      </w:pPr>
      <w:r>
        <w:t>22.2. veiklos ataskaita būtų rengiama prieš pasibaigiant valdybos kadencijai, taip pat kasmet baigiantis finansiniams metams, tačiau ne vėliau nei iki eilinio visuotinio akcininkų susirinkimo.</w:t>
      </w:r>
    </w:p>
    <w:p w14:paraId="52F3DCE4" w14:textId="77777777" w:rsidR="00DF4D89" w:rsidRDefault="00DF4D89" w:rsidP="00DF4D89">
      <w:pPr>
        <w:tabs>
          <w:tab w:val="left" w:pos="1134"/>
        </w:tabs>
        <w:ind w:firstLine="709"/>
        <w:jc w:val="both"/>
      </w:pPr>
      <w:r>
        <w:t>23. Akcijų valdytojas, naudodamasis savo kaip akcininko teisėmis į informaciją, gauna savivaldybės kontroliuojamų bendrovių valdybų veiklos ataskaitas.</w:t>
      </w:r>
    </w:p>
    <w:p w14:paraId="706DF383" w14:textId="77777777" w:rsidR="00DF4D89" w:rsidRDefault="00DF4D89" w:rsidP="00DF4D89">
      <w:pPr>
        <w:tabs>
          <w:tab w:val="left" w:pos="1134"/>
        </w:tabs>
        <w:ind w:firstLine="709"/>
        <w:jc w:val="both"/>
      </w:pPr>
      <w:r>
        <w:t>24. Kandidatūras į savivaldybės kontroliuojamos bendrovės valdybos narius gali teikti Akcijų valdytojas, savivaldybės kontroliuojamos bendrovės stebėtojų taryba ir savivaldybės kontroliuojama bendrovė.</w:t>
      </w:r>
    </w:p>
    <w:p w14:paraId="4523DCE1" w14:textId="77777777" w:rsidR="00DF4D89" w:rsidRDefault="00DF4D89" w:rsidP="00DF4D89">
      <w:pPr>
        <w:tabs>
          <w:tab w:val="left" w:pos="1134"/>
        </w:tabs>
        <w:ind w:firstLine="709"/>
        <w:jc w:val="both"/>
      </w:pPr>
      <w:r>
        <w:t xml:space="preserve">25. Savivaldybės administracijos direktorius arba (ir) savivaldybės meras kreipiasi į prekybos, pramonės, verslo asocijuotas struktūras dėl savivaldybės kontroliuojamų bendrovių valdybų narių kandidatūrų, kurios atitiktų 20 punkte nurodytus nepriklausomumo kriterijus, pateikimo. Kandidatai gali būti atrenkami ir iš </w:t>
      </w:r>
      <w:bookmarkStart w:id="41" w:name="D_64de3842_4508_4c96_80c4_9b0ee1bb76d7"/>
      <w:r>
        <w:rPr>
          <w:color w:val="000000"/>
          <w:shd w:val="clear" w:color="auto" w:fill="FFFFFF"/>
        </w:rPr>
        <w:t>Lietuvos Respublikos Vyriausybės 2012 m. birželio 6 d. nutarimu Nr. 665</w:t>
      </w:r>
      <w:bookmarkEnd w:id="41"/>
      <w:r>
        <w:rPr>
          <w:color w:val="000000"/>
          <w:shd w:val="clear" w:color="auto" w:fill="FFFFFF"/>
        </w:rPr>
        <w:t xml:space="preserve"> įsteigto Valdymo koordinavimo centro (nuo 2014 m. spalio 1 d. – valstybės įmonės Turto banko Valstybės valdomų įmonių valdymo koordinavimo skyrius) duomenų bazėje registruotų potencialių kandidatų.</w:t>
      </w:r>
    </w:p>
    <w:p w14:paraId="0BDD79FC" w14:textId="77777777" w:rsidR="00DF4D89" w:rsidRDefault="00DF4D89" w:rsidP="00DF4D89">
      <w:pPr>
        <w:tabs>
          <w:tab w:val="left" w:pos="1134"/>
        </w:tabs>
        <w:ind w:firstLine="709"/>
        <w:jc w:val="both"/>
      </w:pPr>
      <w:r>
        <w:t>26. Akcijų valdytojo ar stebėtojų tarybos keliami kandidatai į savivaldybės kontroliuojamos bendrovės valdybos narius parenkami taip:</w:t>
      </w:r>
    </w:p>
    <w:p w14:paraId="4A9D6EA5" w14:textId="77777777" w:rsidR="00DF4D89" w:rsidRDefault="00DF4D89" w:rsidP="00DF4D89">
      <w:pPr>
        <w:ind w:firstLine="709"/>
        <w:jc w:val="both"/>
      </w:pPr>
      <w:r>
        <w:t xml:space="preserve">26.1. informacija apie Akcijų valdytojo, stebėtojų tarybos ir savivaldybės kontroliuojamos bendrovės keliamus kandidatus, nurodytus šio Aprašo 13.1 papunktyje, 14 ir 25 punktuose, pateikiama Atrankos komisijai. </w:t>
      </w:r>
    </w:p>
    <w:p w14:paraId="14AA8F54" w14:textId="77777777" w:rsidR="00DF4D89" w:rsidRDefault="00DF4D89" w:rsidP="00DF4D89">
      <w:pPr>
        <w:ind w:firstLine="709"/>
        <w:jc w:val="both"/>
      </w:pPr>
      <w:r>
        <w:t xml:space="preserve">26.2. Nepriklausomi kandidatai į savivaldybės kontroliuojamos bendrovės valdybos narius Atrankos komisijai privalo pateikti: </w:t>
      </w:r>
    </w:p>
    <w:p w14:paraId="6E4945C1" w14:textId="77777777" w:rsidR="00DF4D89" w:rsidRDefault="00DF4D89" w:rsidP="00DF4D89">
      <w:pPr>
        <w:ind w:firstLine="709"/>
        <w:jc w:val="both"/>
      </w:pPr>
      <w:r>
        <w:t>26.2.1. kandidato paraišką tapti savivaldybės kontroliuojamos bendrovės valdybos nariu, parengtą pagal šio Aprašo 2 priede pateiktą formą;</w:t>
      </w:r>
    </w:p>
    <w:p w14:paraId="0C05FED1" w14:textId="77777777" w:rsidR="00DF4D89" w:rsidRDefault="00DF4D89" w:rsidP="00DF4D89">
      <w:pPr>
        <w:ind w:firstLine="709"/>
        <w:jc w:val="both"/>
      </w:pPr>
      <w:r>
        <w:t>26.2.2. gyvenimo aprašymą (CV);</w:t>
      </w:r>
    </w:p>
    <w:p w14:paraId="5D0D5B96" w14:textId="77777777" w:rsidR="00DF4D89" w:rsidRDefault="00DF4D89" w:rsidP="00DF4D89">
      <w:pPr>
        <w:ind w:firstLine="709"/>
        <w:jc w:val="both"/>
      </w:pPr>
      <w:r>
        <w:t>26.2.3. kandidato sąžiningumo deklaraciją, užpildytą pagal šio Aprašo 3 priede pateiktą formą;</w:t>
      </w:r>
    </w:p>
    <w:p w14:paraId="647F6427" w14:textId="77777777" w:rsidR="00DF4D89" w:rsidRDefault="00DF4D89" w:rsidP="00DF4D89">
      <w:pPr>
        <w:ind w:firstLine="709"/>
        <w:jc w:val="both"/>
      </w:pPr>
      <w:r>
        <w:t>26.2.4. asmens tapatybės patvirtinimo dokumento kopiją;</w:t>
      </w:r>
    </w:p>
    <w:p w14:paraId="06322422" w14:textId="77777777" w:rsidR="00DF4D89" w:rsidRDefault="00DF4D89" w:rsidP="00DF4D89">
      <w:pPr>
        <w:ind w:firstLine="709"/>
        <w:jc w:val="both"/>
      </w:pPr>
      <w:r>
        <w:t>26.2.5. 13, 19 ir 20 punktuose nurodytus kriterijus pagrindžiančius dokumentus.</w:t>
      </w:r>
    </w:p>
    <w:p w14:paraId="4CA0D869" w14:textId="77777777" w:rsidR="00DF4D89" w:rsidRDefault="00DF4D89" w:rsidP="00DF4D89">
      <w:pPr>
        <w:ind w:firstLine="709"/>
        <w:jc w:val="both"/>
      </w:pPr>
      <w:r>
        <w:t>26.3. Atrankos komisija, vykdydama nepriklausomų kandidatų atranką, gali juos kviestis į komisijos posėdžius.</w:t>
      </w:r>
    </w:p>
    <w:p w14:paraId="519B067D" w14:textId="77777777" w:rsidR="00DF4D89" w:rsidRDefault="00DF4D89" w:rsidP="00DF4D89">
      <w:pPr>
        <w:tabs>
          <w:tab w:val="left" w:pos="1276"/>
        </w:tabs>
        <w:ind w:firstLine="709"/>
        <w:jc w:val="both"/>
      </w:pPr>
      <w:r>
        <w:t>26.4. Atrankos komisija, įvertinusi 26.1 papunktyje nurodytų kandidatų atitiktį nustatytiems kriterijams, per 10 darbo dienų priima sprendimą, kuriuo:</w:t>
      </w:r>
    </w:p>
    <w:p w14:paraId="4354DB27" w14:textId="77777777" w:rsidR="00DF4D89" w:rsidRDefault="00DF4D89" w:rsidP="00DF4D89">
      <w:pPr>
        <w:tabs>
          <w:tab w:val="left" w:pos="1276"/>
        </w:tabs>
        <w:ind w:firstLine="709"/>
        <w:jc w:val="both"/>
      </w:pPr>
      <w:r>
        <w:t>26.4.1. pateikia 2 nepriklausomų valdybos narių kandidatūras į vieną valdybos nario vietą;</w:t>
      </w:r>
    </w:p>
    <w:p w14:paraId="296836AB" w14:textId="77777777" w:rsidR="00DF4D89" w:rsidRDefault="00DF4D89" w:rsidP="00DF4D89">
      <w:pPr>
        <w:tabs>
          <w:tab w:val="left" w:pos="1276"/>
        </w:tabs>
        <w:ind w:firstLine="709"/>
        <w:jc w:val="both"/>
      </w:pPr>
      <w:r>
        <w:t>26.4.2. įvertina kandidatų į valdybos narius atitiktį bendriesiems atrankos kriterijams.</w:t>
      </w:r>
    </w:p>
    <w:p w14:paraId="1E060D3F" w14:textId="77777777" w:rsidR="00DF4D89" w:rsidRDefault="00DF4D89" w:rsidP="00DF4D89">
      <w:pPr>
        <w:tabs>
          <w:tab w:val="left" w:pos="1276"/>
        </w:tabs>
        <w:ind w:firstLine="709"/>
        <w:jc w:val="both"/>
      </w:pPr>
      <w:r>
        <w:t xml:space="preserve">26.5. Atrankos komisijos sprendimas, kuriuo asmenys rekomenduojami kelti kandidatais, teikiamas Akcijų valdytojui ar stebėtojų tarybai. </w:t>
      </w:r>
    </w:p>
    <w:p w14:paraId="6936FC88" w14:textId="77777777" w:rsidR="00DF4D89" w:rsidRDefault="00DF4D89" w:rsidP="00DF4D89">
      <w:pPr>
        <w:tabs>
          <w:tab w:val="left" w:pos="1276"/>
        </w:tabs>
        <w:ind w:firstLine="709"/>
        <w:jc w:val="both"/>
      </w:pPr>
      <w:r>
        <w:t xml:space="preserve">26.6. Tai atvejais, kai savivaldybės kontroliuojamoje bendrovėje nėra sudaroma stebėtojų taryba, Akcijų valdytojas išduoda įgaliojimą kelti Atrankos komisijos sprendime nurodytus kandidatus savivaldybės kontroliuojamos bendrovės visuotiniame akcininkų susirinkime ir balsuoti už juos, o kai savivaldybė valdo visus balsus suteikiančias savivaldybės kontroliuojamos bendrovės akcijas, – priima vienintelio akcininko sprendimą skirti ar skiria Atrankos komisijos sprendime nurodytus kandidatus valdybos nariais. </w:t>
      </w:r>
    </w:p>
    <w:p w14:paraId="7D82D4A7" w14:textId="77777777" w:rsidR="00DF4D89" w:rsidRDefault="00DF4D89" w:rsidP="00DF4D89">
      <w:pPr>
        <w:tabs>
          <w:tab w:val="left" w:pos="1276"/>
        </w:tabs>
        <w:ind w:firstLine="709"/>
        <w:jc w:val="both"/>
        <w:rPr>
          <w:b/>
        </w:rPr>
      </w:pPr>
      <w:r>
        <w:t>26.7. Stebėtojų taryba savivaldybės kontroliuojamos bendrovės valdybos nariais skiria kandidatus iš Atrankos komisijos pateikto sąrašo.</w:t>
      </w:r>
    </w:p>
    <w:p w14:paraId="1F251669" w14:textId="77777777" w:rsidR="00DF4D89" w:rsidRDefault="00DF4D89" w:rsidP="00DF4D89">
      <w:pPr>
        <w:tabs>
          <w:tab w:val="left" w:pos="1276"/>
        </w:tabs>
        <w:ind w:firstLine="709"/>
        <w:jc w:val="both"/>
      </w:pPr>
      <w:r>
        <w:t>27. Stebėtojų taryba, atsisakiusi savivaldybės kontroliuojamos bendrovės valdybos nariais skirti Atrankos komisijos pateiktus asmenis, Akcijų valdytojui turi pateikti motyvuotą paaiškinimą, kodėl konkretus kandidatas nėra tinkamas eiti savivaldybės kontroliuojamos bendrovės valdybos nario pareigų. Stebėtojų taryba kartu su paaiškinimu teikia naujo valdybos nario kandidatūrą.</w:t>
      </w:r>
    </w:p>
    <w:p w14:paraId="6CD98AD7" w14:textId="77777777" w:rsidR="00DF4D89" w:rsidRDefault="00DF4D89" w:rsidP="00DF4D89">
      <w:pPr>
        <w:tabs>
          <w:tab w:val="left" w:pos="1276"/>
        </w:tabs>
        <w:ind w:firstLine="709"/>
        <w:jc w:val="both"/>
      </w:pPr>
      <w:r>
        <w:lastRenderedPageBreak/>
        <w:t>28. Atrankos komisija įvertina 27 punkte nurodyto kandidato atitiktį Apraše nustatytiems kriterijams. Kandidatui atitikus nustatytus kriterijus, Atrankos komisija priima sprendimą, kuriuo šis asmuo rekomenduojamas kelti kandidatu, ir teikia jį stebėtojų tarybai.</w:t>
      </w:r>
    </w:p>
    <w:p w14:paraId="70B04BFE" w14:textId="77777777" w:rsidR="00DF4D89" w:rsidRDefault="00DF4D89" w:rsidP="00DF4D89">
      <w:pPr>
        <w:tabs>
          <w:tab w:val="left" w:pos="1276"/>
        </w:tabs>
        <w:ind w:firstLine="709"/>
        <w:jc w:val="both"/>
      </w:pPr>
      <w:r>
        <w:t>29. Informacija apie savivaldybės kontroliuojamų bendrovių kolegialius ir vienasmenius valdymo organų narius skelbiama savivaldybės kontroliuojamų bendrovės interneto svetainėje.</w:t>
      </w:r>
    </w:p>
    <w:p w14:paraId="36605313" w14:textId="77777777" w:rsidR="00DF4D89" w:rsidRDefault="00DF4D89" w:rsidP="00DF4D89">
      <w:pPr>
        <w:jc w:val="center"/>
        <w:rPr>
          <w:b/>
        </w:rPr>
      </w:pPr>
      <w:bookmarkStart w:id="42" w:name="part_99b90caee36e4a4da5b3e8d330c199f5"/>
      <w:bookmarkEnd w:id="42"/>
    </w:p>
    <w:p w14:paraId="285FC6DC" w14:textId="77777777" w:rsidR="00DF4D89" w:rsidRDefault="00DF4D89" w:rsidP="00DF4D89">
      <w:pPr>
        <w:jc w:val="center"/>
        <w:rPr>
          <w:b/>
          <w:bCs/>
          <w:color w:val="000000"/>
          <w:lang w:eastAsia="lt-LT"/>
        </w:rPr>
      </w:pPr>
      <w:r>
        <w:rPr>
          <w:b/>
        </w:rPr>
        <w:t>VII</w:t>
      </w:r>
      <w:r>
        <w:rPr>
          <w:b/>
          <w:bCs/>
          <w:color w:val="000000"/>
          <w:lang w:eastAsia="lt-LT"/>
        </w:rPr>
        <w:t xml:space="preserve"> SKYRIUS</w:t>
      </w:r>
    </w:p>
    <w:p w14:paraId="7D5CC048" w14:textId="77777777" w:rsidR="00DF4D89" w:rsidRDefault="00DF4D89" w:rsidP="00DF4D89">
      <w:pPr>
        <w:jc w:val="center"/>
        <w:rPr>
          <w:b/>
        </w:rPr>
      </w:pPr>
      <w:r>
        <w:rPr>
          <w:b/>
        </w:rPr>
        <w:t>SAVIVALDYBĖS KONTROLIUOJAMOS BENDROVĖS VADOVO ATRANKA</w:t>
      </w:r>
    </w:p>
    <w:p w14:paraId="6A498C9B" w14:textId="77777777" w:rsidR="00DF4D89" w:rsidRPr="00DF4D89" w:rsidRDefault="00DF4D89" w:rsidP="00DF4D89">
      <w:pPr>
        <w:jc w:val="center"/>
        <w:rPr>
          <w:sz w:val="22"/>
          <w:szCs w:val="22"/>
        </w:rPr>
      </w:pPr>
    </w:p>
    <w:p w14:paraId="22A3F94A" w14:textId="77777777" w:rsidR="00DF4D89" w:rsidRDefault="00DF4D89" w:rsidP="00DF4D89">
      <w:pPr>
        <w:ind w:firstLine="709"/>
        <w:jc w:val="both"/>
      </w:pPr>
      <w:r>
        <w:t xml:space="preserve">30. Savivaldybės kontroliuojamos bendrovės vadovas renkamas konkurso būdu laikantis </w:t>
      </w:r>
      <w:r>
        <w:rPr>
          <w:color w:val="000000"/>
          <w:lang w:eastAsia="lt-LT"/>
        </w:rPr>
        <w:t>veiklos skaidrumo, teisėtumo, lygiateisiškumo principų.</w:t>
      </w:r>
    </w:p>
    <w:p w14:paraId="079F63B4" w14:textId="77777777" w:rsidR="00DF4D89" w:rsidRDefault="00DF4D89" w:rsidP="00DF4D89">
      <w:pPr>
        <w:ind w:firstLine="709"/>
        <w:jc w:val="both"/>
      </w:pPr>
      <w:r>
        <w:t>31. Savivaldybės kontroliuojamos bendrovės vadovo atrankos konkursą organizuoja ir vykdo savivaldybės kontroliuojamos bendrovės valdyba. Apie organizuojamą konkursą turi būti skelbiama bendrovės interneto svetainėje, savivaldybės interneto svetainėje.</w:t>
      </w:r>
    </w:p>
    <w:p w14:paraId="08C09F60" w14:textId="77777777" w:rsidR="00DF4D89" w:rsidRDefault="00DF4D89" w:rsidP="00DF4D89">
      <w:pPr>
        <w:ind w:firstLine="709"/>
        <w:jc w:val="both"/>
      </w:pPr>
      <w:r>
        <w:t>32. Kandidatai į savivaldybės kontroliuojamos bendrovės vadovo pareigas turi atitikti šiuos bendruosius kriterijus:</w:t>
      </w:r>
    </w:p>
    <w:p w14:paraId="60AED514" w14:textId="77777777" w:rsidR="00DF4D89" w:rsidRDefault="00DF4D89" w:rsidP="00DF4D89">
      <w:pPr>
        <w:ind w:firstLine="709"/>
        <w:jc w:val="both"/>
      </w:pPr>
      <w:r>
        <w:t>32.1. aukštasis universitetinis arba jam prilygintas išsilavinimas;</w:t>
      </w:r>
    </w:p>
    <w:p w14:paraId="2E314ABD" w14:textId="77777777" w:rsidR="00DF4D89" w:rsidRDefault="00DF4D89" w:rsidP="00DF4D89">
      <w:pPr>
        <w:tabs>
          <w:tab w:val="left" w:pos="1276"/>
        </w:tabs>
        <w:ind w:firstLine="709"/>
        <w:jc w:val="both"/>
      </w:pPr>
      <w:r>
        <w:t>32.2. teisės aktų nustatyta tvarka neatimta ir neapribota teisė eiti atitinkamas pareigas, į kurias keliamas kandidatas, ir atlikti toms pareigoms priskirtas funkcijas;</w:t>
      </w:r>
    </w:p>
    <w:p w14:paraId="340D12C5" w14:textId="77777777" w:rsidR="00DF4D89" w:rsidRDefault="00DF4D89" w:rsidP="00DF4D89">
      <w:pPr>
        <w:ind w:firstLine="709"/>
        <w:jc w:val="both"/>
      </w:pPr>
      <w:r>
        <w:t>32.3. per pastaruosius 5 metus asmuo nėra atšauktas iš juridinio asmens valdymo organo dėl netinkamo pareigų vykdymo;</w:t>
      </w:r>
    </w:p>
    <w:p w14:paraId="7495EECC" w14:textId="77777777" w:rsidR="00DF4D89" w:rsidRDefault="00DF4D89" w:rsidP="00DF4D89">
      <w:pPr>
        <w:ind w:firstLine="709"/>
        <w:jc w:val="both"/>
      </w:pPr>
      <w:r>
        <w:t>32.4. nėra aplinkybių, numatytų Lietuvos Respublikos viešųjų ir privačių interesų derinimo valstybinėje tarnyboje įstatymo penktajame skirsnyje, dėl kurių asmuo negali dirbti valstybės valdomos įmonės vadovu ar būti kolegialaus organo nariu;</w:t>
      </w:r>
    </w:p>
    <w:p w14:paraId="36F70324" w14:textId="77777777" w:rsidR="00DF4D89" w:rsidRDefault="00DF4D89" w:rsidP="00DF4D89">
      <w:pPr>
        <w:ind w:firstLine="709"/>
        <w:jc w:val="both"/>
      </w:pPr>
      <w:r>
        <w:t>32.5. kandidatas turi turėti ne mažiau kaip 3</w:t>
      </w:r>
      <w:r>
        <w:rPr>
          <w:b/>
        </w:rPr>
        <w:t xml:space="preserve"> </w:t>
      </w:r>
      <w:r>
        <w:t xml:space="preserve">metų vadovaujamo darbo patirties. </w:t>
      </w:r>
    </w:p>
    <w:p w14:paraId="3D405FCF" w14:textId="77777777" w:rsidR="00DF4D89" w:rsidRDefault="00DF4D89" w:rsidP="00DF4D89">
      <w:pPr>
        <w:ind w:firstLine="709"/>
        <w:jc w:val="both"/>
      </w:pPr>
      <w:r>
        <w:t>33. Savivaldybės kontroliuojamos bendrovės valdyba gali nustatyti specialius vadovo atrankos kriterijus atsižvelgdama į konkrečios savivaldybės kontroliuojamos bendrovės veiklos sritį.</w:t>
      </w:r>
    </w:p>
    <w:p w14:paraId="69A858F8" w14:textId="77777777" w:rsidR="00DF4D89" w:rsidRDefault="00DF4D89" w:rsidP="00DF4D89">
      <w:pPr>
        <w:ind w:firstLine="709"/>
        <w:jc w:val="both"/>
      </w:pPr>
      <w:r>
        <w:t>34. Savivaldybės kontroliuojamos bendrovės įstatai turi būti papildyti nuostatomis dėl vadovo atrankos vykdymo tvarkos.</w:t>
      </w:r>
    </w:p>
    <w:p w14:paraId="7A6A1AF3" w14:textId="77777777" w:rsidR="00DF4D89" w:rsidRPr="00DF4D89" w:rsidRDefault="00DF4D89" w:rsidP="00DF4D89">
      <w:pPr>
        <w:ind w:firstLine="567"/>
        <w:jc w:val="both"/>
        <w:rPr>
          <w:sz w:val="22"/>
          <w:szCs w:val="22"/>
        </w:rPr>
      </w:pPr>
    </w:p>
    <w:p w14:paraId="5398DBF4" w14:textId="77777777" w:rsidR="00DF4D89" w:rsidRDefault="00DF4D89" w:rsidP="00DF4D89">
      <w:pPr>
        <w:jc w:val="center"/>
        <w:rPr>
          <w:b/>
          <w:bCs/>
          <w:color w:val="000000"/>
          <w:lang w:eastAsia="lt-LT"/>
        </w:rPr>
      </w:pPr>
      <w:r>
        <w:rPr>
          <w:b/>
          <w:bCs/>
          <w:color w:val="000000"/>
          <w:lang w:eastAsia="lt-LT"/>
        </w:rPr>
        <w:t>VIII SKYRIUS</w:t>
      </w:r>
    </w:p>
    <w:p w14:paraId="2A3B0D43" w14:textId="77777777" w:rsidR="00DF4D89" w:rsidRDefault="00DF4D89" w:rsidP="00DF4D89">
      <w:pPr>
        <w:jc w:val="center"/>
        <w:rPr>
          <w:color w:val="000000"/>
          <w:lang w:eastAsia="lt-LT"/>
        </w:rPr>
      </w:pPr>
      <w:r>
        <w:rPr>
          <w:b/>
          <w:bCs/>
          <w:color w:val="000000"/>
          <w:lang w:eastAsia="lt-LT"/>
        </w:rPr>
        <w:t>SAVIVALDYBĖS KONTROLIUOJAMOS BENDROVĖS VALDYBOS NARIŲ ATLYGIS</w:t>
      </w:r>
    </w:p>
    <w:p w14:paraId="36789337" w14:textId="77777777" w:rsidR="00DF4D89" w:rsidRPr="00DF4D89" w:rsidRDefault="00DF4D89" w:rsidP="00DF4D89">
      <w:pPr>
        <w:jc w:val="center"/>
        <w:rPr>
          <w:color w:val="000000"/>
          <w:sz w:val="22"/>
          <w:szCs w:val="22"/>
          <w:lang w:eastAsia="lt-LT"/>
        </w:rPr>
      </w:pPr>
    </w:p>
    <w:p w14:paraId="4AB47095" w14:textId="77777777" w:rsidR="00DF4D89" w:rsidRDefault="00DF4D89" w:rsidP="00DF4D89">
      <w:pPr>
        <w:ind w:firstLine="709"/>
        <w:jc w:val="both"/>
        <w:rPr>
          <w:color w:val="000000"/>
          <w:lang w:eastAsia="lt-LT"/>
        </w:rPr>
      </w:pPr>
      <w:bookmarkStart w:id="43" w:name="part_e8182561098546da9c46f5bb3a909a87"/>
      <w:bookmarkStart w:id="44" w:name="part_65cf2f7871f64919a6bfea43b7c2ef80"/>
      <w:bookmarkEnd w:id="43"/>
      <w:bookmarkEnd w:id="44"/>
      <w:r>
        <w:rPr>
          <w:color w:val="000000"/>
          <w:lang w:eastAsia="lt-LT"/>
        </w:rPr>
        <w:t>35. Akcijų valdytojas inicijuoja visų savivaldybės kontroliuojamų bendrovių visuotiniuose akcininkų susirinkimuose klausimo dėl metinių išmokų (tantjemų) valdybos nariams, kurie nėra Savivaldybės administracijos valstybės tarnautojai, mokėjimo svarstymą.</w:t>
      </w:r>
    </w:p>
    <w:p w14:paraId="074FE889" w14:textId="77777777" w:rsidR="00DF4D89" w:rsidRDefault="00DF4D89" w:rsidP="00DF4D89">
      <w:pPr>
        <w:ind w:firstLine="709"/>
        <w:jc w:val="both"/>
        <w:rPr>
          <w:color w:val="000000"/>
          <w:lang w:eastAsia="lt-LT"/>
        </w:rPr>
      </w:pPr>
      <w:bookmarkStart w:id="45" w:name="part_990ff5bb5d7249e7a9cf6e72acf65fa7"/>
      <w:bookmarkEnd w:id="45"/>
      <w:r>
        <w:rPr>
          <w:color w:val="000000"/>
          <w:lang w:eastAsia="lt-LT"/>
        </w:rPr>
        <w:t>36. Metinės išmokos (tantjemos) šio Aprašo 35 punkte nurodytiems valdybų nariams mokamos, vadovaujantis Lietuvos Respublikos akcinių bendrovių įstatymo nuostatomis. Metinės išmokos (tantjemos) negali viršyti 1/4 dalies savivaldybės kontroliuojamos bendrovės vadovui nustatyto metinio atlyginimo dydžio.</w:t>
      </w:r>
    </w:p>
    <w:p w14:paraId="1F989288" w14:textId="77777777" w:rsidR="00DF4D89" w:rsidRDefault="00DF4D89" w:rsidP="00DF4D89">
      <w:pPr>
        <w:ind w:firstLine="709"/>
        <w:jc w:val="both"/>
        <w:rPr>
          <w:color w:val="000000"/>
          <w:lang w:eastAsia="lt-LT"/>
        </w:rPr>
      </w:pPr>
      <w:bookmarkStart w:id="46" w:name="part_a15cbf1ac836483b8d161f8c655aa706"/>
      <w:bookmarkEnd w:id="46"/>
      <w:r>
        <w:rPr>
          <w:color w:val="000000"/>
          <w:lang w:eastAsia="lt-LT"/>
        </w:rPr>
        <w:t>37. Jeigu būtų nuspręsta savivaldybės kontroliuojamos bendrovės valdybos nariams mokėti metines išmokas (tantjemas), rekomenduojama iš anksto, kiekvieno nario kadencijos pradžioje, nustatyti aiškius tikslus ir kriterijus, pagal kuriuos būtų nustatoma, ar tantjemos turės būti išmokėtos.</w:t>
      </w:r>
    </w:p>
    <w:p w14:paraId="3B3A3F2D" w14:textId="77777777" w:rsidR="00DF4D89" w:rsidRDefault="00DF4D89" w:rsidP="00DF4D89">
      <w:pPr>
        <w:ind w:firstLine="709"/>
        <w:jc w:val="both"/>
        <w:rPr>
          <w:color w:val="000000"/>
          <w:lang w:eastAsia="lt-LT"/>
        </w:rPr>
      </w:pPr>
      <w:bookmarkStart w:id="47" w:name="part_f9c3d1961b124e16bf7705f007880621"/>
      <w:bookmarkEnd w:id="47"/>
      <w:r>
        <w:rPr>
          <w:color w:val="000000"/>
          <w:lang w:eastAsia="lt-LT"/>
        </w:rPr>
        <w:t>38. Jeigu savivaldybės kontroliuojamos bendrovės valdybos nariui nustatomas atlygis už jo veiklą valdyboje, rekomenduojama, kad toks atlygis būtų proporcingai mažinamas arba visai nemokamas, jeigu valdybos narys nedalyvauja valdybos posėdžiuose, nepareiškia nuomonės darbotvarkės klausimais ir nebalsuoja dėl jų.</w:t>
      </w:r>
    </w:p>
    <w:p w14:paraId="44967E09" w14:textId="77777777" w:rsidR="00DF4D89" w:rsidRDefault="00DF4D89" w:rsidP="00DF4D89">
      <w:pPr>
        <w:tabs>
          <w:tab w:val="left" w:pos="1134"/>
        </w:tabs>
        <w:ind w:firstLine="709"/>
        <w:jc w:val="both"/>
      </w:pPr>
      <w:r>
        <w:rPr>
          <w:color w:val="000000"/>
          <w:lang w:eastAsia="lt-LT"/>
        </w:rPr>
        <w:t xml:space="preserve">39. </w:t>
      </w:r>
      <w:r>
        <w:t>Informacija apie savivaldybės kontroliuojamų bendrovių kolegialių ir vienasmenių valdymo organų narių atlygį skelbiama savivaldybės kontroliuojamų bendrovės interneto svetainėje.</w:t>
      </w:r>
    </w:p>
    <w:p w14:paraId="5C6DED32" w14:textId="77777777" w:rsidR="00DF4D89" w:rsidRDefault="00DF4D89" w:rsidP="00DF4D89">
      <w:pPr>
        <w:tabs>
          <w:tab w:val="left" w:pos="1134"/>
        </w:tabs>
        <w:ind w:firstLine="709"/>
        <w:jc w:val="both"/>
      </w:pPr>
      <w:r>
        <w:t>40. Savivaldybės kontroliuojamos bendrovės valdybos narių civilinė atsakomybė gali būti apdrausta vadovaujančių asmenų civilinės atsakomybės draudimu savivaldybės kontroliuojamos bendrovės lėšomis.</w:t>
      </w:r>
    </w:p>
    <w:p w14:paraId="00316D69" w14:textId="77777777" w:rsidR="00DF4D89" w:rsidRPr="00DF4D89" w:rsidRDefault="00DF4D89" w:rsidP="00DF4D89">
      <w:pPr>
        <w:tabs>
          <w:tab w:val="left" w:pos="1134"/>
        </w:tabs>
        <w:ind w:firstLine="709"/>
        <w:jc w:val="center"/>
      </w:pPr>
      <w:r>
        <w:t>______________________________</w:t>
      </w:r>
    </w:p>
    <w:p w14:paraId="033F0B3F" w14:textId="77777777" w:rsidR="00DF4D89" w:rsidRDefault="00DF4D89" w:rsidP="00DF4D89">
      <w:pPr>
        <w:rPr>
          <w:sz w:val="28"/>
          <w:szCs w:val="28"/>
        </w:rPr>
        <w:sectPr w:rsidR="00DF4D89" w:rsidSect="00E36BF5">
          <w:headerReference w:type="default" r:id="rId6"/>
          <w:pgSz w:w="11906" w:h="16838"/>
          <w:pgMar w:top="1134" w:right="567" w:bottom="1135" w:left="1701" w:header="567" w:footer="567" w:gutter="0"/>
          <w:cols w:space="1296"/>
          <w:titlePg/>
          <w:docGrid w:linePitch="326"/>
        </w:sectPr>
      </w:pPr>
    </w:p>
    <w:p w14:paraId="249F28E9" w14:textId="77777777" w:rsidR="00DF4D89" w:rsidRDefault="00DF4D89" w:rsidP="00DF4D89">
      <w:pPr>
        <w:ind w:firstLine="4253"/>
        <w:rPr>
          <w:color w:val="000000"/>
          <w:lang w:eastAsia="lt-LT"/>
        </w:rPr>
      </w:pPr>
      <w:r>
        <w:rPr>
          <w:color w:val="000000"/>
          <w:lang w:eastAsia="lt-LT"/>
        </w:rPr>
        <w:lastRenderedPageBreak/>
        <w:t>Klaipėdos miesto savivaldybės kontroliuojamų</w:t>
      </w:r>
    </w:p>
    <w:p w14:paraId="08F13D44" w14:textId="77777777" w:rsidR="00DF4D89" w:rsidRDefault="00DF4D89" w:rsidP="00DF4D89">
      <w:pPr>
        <w:ind w:firstLine="4253"/>
      </w:pPr>
      <w:r>
        <w:rPr>
          <w:color w:val="000000"/>
          <w:lang w:eastAsia="lt-LT"/>
        </w:rPr>
        <w:t>bendrovių valdymo organų formavimo tvarkos</w:t>
      </w:r>
      <w:r>
        <w:t xml:space="preserve"> aprašo </w:t>
      </w:r>
    </w:p>
    <w:p w14:paraId="29C809FF" w14:textId="77777777" w:rsidR="00DF4D89" w:rsidRDefault="00DF4D89" w:rsidP="00DF4D89">
      <w:pPr>
        <w:ind w:firstLine="4253"/>
      </w:pPr>
      <w:r>
        <w:t>1 priedas</w:t>
      </w:r>
    </w:p>
    <w:p w14:paraId="7A3444E0" w14:textId="77777777" w:rsidR="00DF4D89" w:rsidRDefault="00DF4D89" w:rsidP="00DF4D89">
      <w:pPr>
        <w:jc w:val="right"/>
      </w:pPr>
    </w:p>
    <w:p w14:paraId="424347A3" w14:textId="77777777" w:rsidR="00DF4D89" w:rsidRDefault="00DF4D89" w:rsidP="00DF4D89">
      <w:pPr>
        <w:jc w:val="right"/>
      </w:pPr>
    </w:p>
    <w:p w14:paraId="2A201CFF" w14:textId="77777777" w:rsidR="00DF4D89" w:rsidRDefault="00DF4D89" w:rsidP="00DF4D89">
      <w:pPr>
        <w:jc w:val="center"/>
        <w:rPr>
          <w:b/>
          <w:color w:val="000000"/>
          <w:lang w:eastAsia="lt-LT"/>
        </w:rPr>
      </w:pPr>
      <w:r>
        <w:rPr>
          <w:b/>
          <w:color w:val="000000"/>
          <w:lang w:eastAsia="lt-LT"/>
        </w:rPr>
        <w:t>SAVIVALDYBĖS KONTROLIUOJAMŲ BENDROVIŲ, KURIŲ VEIKLA SUSIJUSI SU SAVIVALDYBĖS FUNKCIJŲ VYKDYMU, SĄRAŠAS</w:t>
      </w:r>
    </w:p>
    <w:p w14:paraId="2D0521E1" w14:textId="77777777" w:rsidR="00DF4D89" w:rsidRDefault="00DF4D89" w:rsidP="00DF4D89">
      <w:pPr>
        <w:jc w:val="center"/>
        <w:rPr>
          <w:color w:val="000000"/>
          <w:lang w:eastAsia="lt-LT"/>
        </w:rPr>
      </w:pPr>
    </w:p>
    <w:tbl>
      <w:tblPr>
        <w:tblStyle w:val="Lentelstinklelis"/>
        <w:tblW w:w="0" w:type="auto"/>
        <w:tblLook w:val="04A0" w:firstRow="1" w:lastRow="0" w:firstColumn="1" w:lastColumn="0" w:noHBand="0" w:noVBand="1"/>
      </w:tblPr>
      <w:tblGrid>
        <w:gridCol w:w="846"/>
        <w:gridCol w:w="8647"/>
      </w:tblGrid>
      <w:tr w:rsidR="00DF4D89" w14:paraId="4C418200" w14:textId="77777777" w:rsidTr="004869FC">
        <w:tc>
          <w:tcPr>
            <w:tcW w:w="846" w:type="dxa"/>
            <w:tcBorders>
              <w:top w:val="single" w:sz="4" w:space="0" w:color="auto"/>
              <w:left w:val="single" w:sz="4" w:space="0" w:color="auto"/>
              <w:bottom w:val="single" w:sz="4" w:space="0" w:color="auto"/>
              <w:right w:val="single" w:sz="4" w:space="0" w:color="auto"/>
            </w:tcBorders>
            <w:vAlign w:val="center"/>
            <w:hideMark/>
          </w:tcPr>
          <w:p w14:paraId="38F173E7" w14:textId="77777777" w:rsidR="00DF4D89" w:rsidRDefault="00DF4D89" w:rsidP="004869FC">
            <w:pPr>
              <w:jc w:val="center"/>
              <w:rPr>
                <w:b/>
              </w:rPr>
            </w:pPr>
            <w:r>
              <w:rPr>
                <w:b/>
              </w:rPr>
              <w:t>Eil. Nr.</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1F8437B" w14:textId="77777777" w:rsidR="00DF4D89" w:rsidRDefault="00DF4D89" w:rsidP="004869FC">
            <w:pPr>
              <w:jc w:val="center"/>
              <w:rPr>
                <w:b/>
              </w:rPr>
            </w:pPr>
            <w:r>
              <w:rPr>
                <w:b/>
              </w:rPr>
              <w:t>Bendrovės pavadinimas</w:t>
            </w:r>
          </w:p>
        </w:tc>
      </w:tr>
      <w:tr w:rsidR="00DF4D89" w14:paraId="48149954" w14:textId="77777777" w:rsidTr="004869FC">
        <w:tc>
          <w:tcPr>
            <w:tcW w:w="846" w:type="dxa"/>
            <w:tcBorders>
              <w:top w:val="single" w:sz="4" w:space="0" w:color="auto"/>
              <w:left w:val="single" w:sz="4" w:space="0" w:color="auto"/>
              <w:bottom w:val="single" w:sz="4" w:space="0" w:color="auto"/>
              <w:right w:val="single" w:sz="4" w:space="0" w:color="auto"/>
            </w:tcBorders>
            <w:hideMark/>
          </w:tcPr>
          <w:p w14:paraId="08251C4F" w14:textId="77777777" w:rsidR="00DF4D89" w:rsidRDefault="00DF4D89" w:rsidP="004869FC">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14:paraId="12BBC22B" w14:textId="77777777" w:rsidR="00DF4D89" w:rsidRDefault="00DF4D89" w:rsidP="004869FC">
            <w:r>
              <w:t>UAB „Klaipėdos energija“</w:t>
            </w:r>
          </w:p>
        </w:tc>
      </w:tr>
      <w:tr w:rsidR="00DF4D89" w14:paraId="2A86BF7A" w14:textId="77777777" w:rsidTr="004869FC">
        <w:tc>
          <w:tcPr>
            <w:tcW w:w="846" w:type="dxa"/>
            <w:tcBorders>
              <w:top w:val="single" w:sz="4" w:space="0" w:color="auto"/>
              <w:left w:val="single" w:sz="4" w:space="0" w:color="auto"/>
              <w:bottom w:val="single" w:sz="4" w:space="0" w:color="auto"/>
              <w:right w:val="single" w:sz="4" w:space="0" w:color="auto"/>
            </w:tcBorders>
            <w:hideMark/>
          </w:tcPr>
          <w:p w14:paraId="594AFDB6" w14:textId="77777777" w:rsidR="00DF4D89" w:rsidRDefault="00DF4D89" w:rsidP="004869FC">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14:paraId="2CF412EC" w14:textId="77777777" w:rsidR="00DF4D89" w:rsidRDefault="00DF4D89" w:rsidP="004869FC">
            <w:r>
              <w:t>UAB „Klaipėdos vanduo“</w:t>
            </w:r>
          </w:p>
        </w:tc>
      </w:tr>
      <w:tr w:rsidR="00DF4D89" w14:paraId="05DA15CC" w14:textId="77777777" w:rsidTr="004869FC">
        <w:tc>
          <w:tcPr>
            <w:tcW w:w="846" w:type="dxa"/>
            <w:tcBorders>
              <w:top w:val="single" w:sz="4" w:space="0" w:color="auto"/>
              <w:left w:val="single" w:sz="4" w:space="0" w:color="auto"/>
              <w:bottom w:val="single" w:sz="4" w:space="0" w:color="auto"/>
              <w:right w:val="single" w:sz="4" w:space="0" w:color="auto"/>
            </w:tcBorders>
            <w:hideMark/>
          </w:tcPr>
          <w:p w14:paraId="0E6C79B3" w14:textId="77777777" w:rsidR="00DF4D89" w:rsidRDefault="00DF4D89" w:rsidP="004869FC">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14:paraId="72857B5A" w14:textId="77777777" w:rsidR="00DF4D89" w:rsidRDefault="00DF4D89" w:rsidP="004869FC">
            <w:r>
              <w:t>UAB Klaipėdos regiono atliekų tvarkymo centras</w:t>
            </w:r>
          </w:p>
        </w:tc>
      </w:tr>
      <w:tr w:rsidR="00DF4D89" w14:paraId="0F5D5B48" w14:textId="77777777" w:rsidTr="004869FC">
        <w:tc>
          <w:tcPr>
            <w:tcW w:w="846" w:type="dxa"/>
            <w:tcBorders>
              <w:top w:val="single" w:sz="4" w:space="0" w:color="auto"/>
              <w:left w:val="single" w:sz="4" w:space="0" w:color="auto"/>
              <w:bottom w:val="single" w:sz="4" w:space="0" w:color="auto"/>
              <w:right w:val="single" w:sz="4" w:space="0" w:color="auto"/>
            </w:tcBorders>
            <w:hideMark/>
          </w:tcPr>
          <w:p w14:paraId="1A82EE61" w14:textId="77777777" w:rsidR="00DF4D89" w:rsidRDefault="00DF4D89" w:rsidP="004869FC">
            <w:pPr>
              <w:jc w:val="center"/>
            </w:pPr>
            <w:r>
              <w:t>4.</w:t>
            </w:r>
          </w:p>
        </w:tc>
        <w:tc>
          <w:tcPr>
            <w:tcW w:w="8647" w:type="dxa"/>
            <w:tcBorders>
              <w:top w:val="single" w:sz="4" w:space="0" w:color="auto"/>
              <w:left w:val="single" w:sz="4" w:space="0" w:color="auto"/>
              <w:bottom w:val="single" w:sz="4" w:space="0" w:color="auto"/>
              <w:right w:val="single" w:sz="4" w:space="0" w:color="auto"/>
            </w:tcBorders>
            <w:hideMark/>
          </w:tcPr>
          <w:p w14:paraId="2BFFCCB7" w14:textId="77777777" w:rsidR="00DF4D89" w:rsidRDefault="00DF4D89" w:rsidP="004869FC">
            <w:r>
              <w:t>UAB „Klaipėdos autobusų parkas“</w:t>
            </w:r>
          </w:p>
        </w:tc>
      </w:tr>
    </w:tbl>
    <w:p w14:paraId="0B83819F" w14:textId="77777777" w:rsidR="00DF4D89" w:rsidRDefault="00DF4D89" w:rsidP="00DF4D89">
      <w:pPr>
        <w:jc w:val="center"/>
      </w:pPr>
    </w:p>
    <w:p w14:paraId="4F106789" w14:textId="77777777" w:rsidR="00DF4D89" w:rsidRDefault="00DF4D89" w:rsidP="00DF4D89">
      <w:pPr>
        <w:jc w:val="center"/>
      </w:pPr>
      <w:r>
        <w:t>______________________________</w:t>
      </w:r>
    </w:p>
    <w:p w14:paraId="4360C424" w14:textId="77777777" w:rsidR="00DF4D89" w:rsidRDefault="00DF4D89" w:rsidP="00DF4D89">
      <w:pPr>
        <w:sectPr w:rsidR="00DF4D89" w:rsidSect="00E36BF5">
          <w:headerReference w:type="default" r:id="rId7"/>
          <w:pgSz w:w="11906" w:h="16838"/>
          <w:pgMar w:top="1134" w:right="567" w:bottom="1134" w:left="1701" w:header="567" w:footer="567" w:gutter="0"/>
          <w:cols w:space="1296"/>
          <w:titlePg/>
          <w:docGrid w:linePitch="326"/>
        </w:sectPr>
      </w:pPr>
    </w:p>
    <w:p w14:paraId="72517CF4" w14:textId="77777777" w:rsidR="00DF4D89" w:rsidRDefault="00DF4D89" w:rsidP="00DF4D89">
      <w:pPr>
        <w:ind w:firstLine="4253"/>
        <w:rPr>
          <w:color w:val="000000"/>
          <w:lang w:eastAsia="lt-LT"/>
        </w:rPr>
      </w:pPr>
      <w:r>
        <w:rPr>
          <w:color w:val="000000"/>
          <w:lang w:eastAsia="lt-LT"/>
        </w:rPr>
        <w:lastRenderedPageBreak/>
        <w:t>Klaipėdos miesto savivaldybės kontroliuojamų</w:t>
      </w:r>
    </w:p>
    <w:p w14:paraId="3B33A1B7" w14:textId="77777777" w:rsidR="00DF4D89" w:rsidRDefault="00DF4D89" w:rsidP="00DF4D89">
      <w:pPr>
        <w:ind w:firstLine="4253"/>
      </w:pPr>
      <w:r>
        <w:rPr>
          <w:color w:val="000000"/>
          <w:lang w:eastAsia="lt-LT"/>
        </w:rPr>
        <w:t>bendrovių valdymo organų formavimo tvarkos</w:t>
      </w:r>
      <w:r>
        <w:t xml:space="preserve"> aprašo </w:t>
      </w:r>
    </w:p>
    <w:p w14:paraId="46CFB3BC" w14:textId="77777777" w:rsidR="00DF4D89" w:rsidRDefault="00DF4D89" w:rsidP="00DF4D89">
      <w:pPr>
        <w:ind w:firstLine="4253"/>
      </w:pPr>
      <w:r>
        <w:t>2 priedas</w:t>
      </w:r>
    </w:p>
    <w:p w14:paraId="292F0D5D" w14:textId="77777777" w:rsidR="00DF4D89" w:rsidRDefault="00DF4D89" w:rsidP="00DF4D89">
      <w:pPr>
        <w:jc w:val="right"/>
      </w:pPr>
    </w:p>
    <w:p w14:paraId="0D206901" w14:textId="77777777" w:rsidR="00DF4D89" w:rsidRDefault="00DF4D89" w:rsidP="00DF4D89">
      <w:pPr>
        <w:jc w:val="right"/>
      </w:pPr>
    </w:p>
    <w:p w14:paraId="2F68F207" w14:textId="77777777" w:rsidR="00DF4D89" w:rsidRDefault="00DF4D89" w:rsidP="00DF4D89">
      <w:pPr>
        <w:jc w:val="center"/>
        <w:rPr>
          <w:b/>
        </w:rPr>
      </w:pPr>
      <w:r>
        <w:rPr>
          <w:b/>
        </w:rPr>
        <w:t>(Kandidato paraiškos forma)</w:t>
      </w:r>
    </w:p>
    <w:p w14:paraId="6819C5E4" w14:textId="77777777" w:rsidR="00DF4D89" w:rsidRDefault="00DF4D89" w:rsidP="00DF4D89">
      <w:pPr>
        <w:jc w:val="center"/>
      </w:pPr>
    </w:p>
    <w:p w14:paraId="3FC9A361" w14:textId="77777777" w:rsidR="00DF4D89" w:rsidRDefault="00DF4D89" w:rsidP="00DF4D89">
      <w:pPr>
        <w:jc w:val="center"/>
        <w:rPr>
          <w:b/>
        </w:rPr>
      </w:pPr>
      <w:r>
        <w:rPr>
          <w:b/>
        </w:rPr>
        <w:t>KANDIDATO PARAIŠKA</w:t>
      </w:r>
    </w:p>
    <w:p w14:paraId="358D9B21" w14:textId="77777777" w:rsidR="00DF4D89" w:rsidRDefault="00DF4D89" w:rsidP="00DF4D89">
      <w:pPr>
        <w:jc w:val="center"/>
      </w:pPr>
      <w:r>
        <w:t>__________________</w:t>
      </w:r>
    </w:p>
    <w:p w14:paraId="14850121" w14:textId="77777777" w:rsidR="00DF4D89" w:rsidRDefault="00DF4D89" w:rsidP="00DF4D89">
      <w:pPr>
        <w:jc w:val="center"/>
        <w:rPr>
          <w:sz w:val="20"/>
          <w:szCs w:val="20"/>
        </w:rPr>
      </w:pPr>
      <w:r>
        <w:rPr>
          <w:sz w:val="20"/>
          <w:szCs w:val="20"/>
        </w:rPr>
        <w:t>(data)</w:t>
      </w:r>
    </w:p>
    <w:p w14:paraId="4D89150C" w14:textId="77777777" w:rsidR="00DF4D89" w:rsidRDefault="00DF4D89" w:rsidP="00DF4D89">
      <w:pPr>
        <w:jc w:val="center"/>
      </w:pPr>
      <w:r>
        <w:t>__________________</w:t>
      </w:r>
    </w:p>
    <w:p w14:paraId="1EF940D5" w14:textId="77777777" w:rsidR="00DF4D89" w:rsidRDefault="00DF4D89" w:rsidP="00DF4D89">
      <w:pPr>
        <w:jc w:val="center"/>
        <w:rPr>
          <w:sz w:val="20"/>
          <w:szCs w:val="20"/>
        </w:rPr>
      </w:pPr>
      <w:r>
        <w:rPr>
          <w:sz w:val="20"/>
          <w:szCs w:val="20"/>
        </w:rPr>
        <w:t>(sudarymo vieta)</w:t>
      </w:r>
    </w:p>
    <w:p w14:paraId="5B38EC31" w14:textId="77777777" w:rsidR="00DF4D89" w:rsidRDefault="00DF4D89" w:rsidP="00DF4D89">
      <w:pPr>
        <w:ind w:firstLine="709"/>
      </w:pPr>
    </w:p>
    <w:p w14:paraId="31C9F236" w14:textId="77777777" w:rsidR="00DF4D89" w:rsidRDefault="00DF4D89" w:rsidP="00DF4D89">
      <w:pPr>
        <w:ind w:firstLine="709"/>
        <w:rPr>
          <w:sz w:val="20"/>
          <w:szCs w:val="20"/>
        </w:rPr>
      </w:pPr>
      <w:r>
        <w:t xml:space="preserve">Aš,___________________________________________________, prašau leisti dalyvauti </w:t>
      </w:r>
      <w:r>
        <w:rPr>
          <w:sz w:val="20"/>
          <w:szCs w:val="20"/>
        </w:rPr>
        <w:t xml:space="preserve"> </w:t>
      </w:r>
    </w:p>
    <w:p w14:paraId="2B5DD65D" w14:textId="77777777" w:rsidR="00DF4D89" w:rsidRDefault="00DF4D89" w:rsidP="00DF4D89">
      <w:pPr>
        <w:spacing w:line="360" w:lineRule="auto"/>
        <w:ind w:firstLine="709"/>
        <w:rPr>
          <w:sz w:val="20"/>
          <w:szCs w:val="20"/>
        </w:rPr>
      </w:pPr>
      <w:r>
        <w:rPr>
          <w:sz w:val="20"/>
          <w:szCs w:val="20"/>
        </w:rPr>
        <w:t xml:space="preserve">                                                   (vardas ir pavardė) </w:t>
      </w:r>
    </w:p>
    <w:p w14:paraId="49F571F8" w14:textId="77777777" w:rsidR="00DF4D89" w:rsidRDefault="00DF4D89" w:rsidP="00DF4D89">
      <w:r>
        <w:t xml:space="preserve">___________________________________________, bendrovės kodas _____________________, </w:t>
      </w:r>
    </w:p>
    <w:p w14:paraId="68221C2B" w14:textId="77777777" w:rsidR="00DF4D89" w:rsidRDefault="00DF4D89" w:rsidP="00DF4D89">
      <w:pPr>
        <w:spacing w:line="360" w:lineRule="auto"/>
        <w:rPr>
          <w:sz w:val="20"/>
          <w:szCs w:val="20"/>
        </w:rPr>
      </w:pPr>
      <w:r>
        <w:t xml:space="preserve">                     </w:t>
      </w:r>
      <w:r>
        <w:rPr>
          <w:sz w:val="20"/>
          <w:szCs w:val="20"/>
        </w:rPr>
        <w:t xml:space="preserve">(bendrovės pavadinimas) </w:t>
      </w:r>
    </w:p>
    <w:p w14:paraId="7F9F9F18" w14:textId="77777777" w:rsidR="00DF4D89" w:rsidRDefault="00DF4D89" w:rsidP="00DF4D89">
      <w:pPr>
        <w:spacing w:line="360" w:lineRule="auto"/>
      </w:pPr>
      <w:r>
        <w:t xml:space="preserve">buveinės adresas ______________________________________, valdybos narių atrankoje. </w:t>
      </w:r>
    </w:p>
    <w:p w14:paraId="29A75721" w14:textId="77777777" w:rsidR="00DF4D89" w:rsidRDefault="00DF4D89" w:rsidP="00DF4D89">
      <w:pPr>
        <w:spacing w:line="360" w:lineRule="auto"/>
        <w:ind w:firstLine="709"/>
        <w:jc w:val="both"/>
      </w:pPr>
      <w:r>
        <w:t xml:space="preserve">Pranešimus, susijusius su atrankos vykdymu ir rezultatais, prašau siųsti toliau nurodytais kontaktais: </w:t>
      </w:r>
    </w:p>
    <w:p w14:paraId="13C646C3" w14:textId="77777777" w:rsidR="00DF4D89" w:rsidRDefault="00DF4D89" w:rsidP="00DF4D89">
      <w:pPr>
        <w:spacing w:line="360" w:lineRule="auto"/>
        <w:ind w:firstLine="709"/>
        <w:jc w:val="both"/>
      </w:pPr>
      <w:r>
        <w:t>elektroninio pašto adresas ____________________________________;</w:t>
      </w:r>
    </w:p>
    <w:p w14:paraId="38955C0A" w14:textId="77777777" w:rsidR="00DF4D89" w:rsidRDefault="00DF4D89" w:rsidP="00DF4D89">
      <w:pPr>
        <w:spacing w:line="360" w:lineRule="auto"/>
        <w:ind w:firstLine="709"/>
        <w:jc w:val="both"/>
      </w:pPr>
      <w:r>
        <w:t>mobilusis telefonas _____________________________.</w:t>
      </w:r>
    </w:p>
    <w:p w14:paraId="54F8C41F" w14:textId="77777777" w:rsidR="00DF4D89" w:rsidRDefault="00DF4D89" w:rsidP="00DF4D89">
      <w:pPr>
        <w:ind w:firstLine="709"/>
        <w:jc w:val="both"/>
      </w:pPr>
    </w:p>
    <w:p w14:paraId="6688C6F4" w14:textId="77777777" w:rsidR="00DF4D89" w:rsidRDefault="00DF4D89" w:rsidP="00DF4D89">
      <w:pPr>
        <w:ind w:firstLine="709"/>
        <w:jc w:val="both"/>
      </w:pPr>
    </w:p>
    <w:tbl>
      <w:tblPr>
        <w:tblStyle w:val="Lentelstinklelis"/>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415"/>
        <w:gridCol w:w="3502"/>
      </w:tblGrid>
      <w:tr w:rsidR="00DF4D89" w14:paraId="12BCEDB6" w14:textId="77777777" w:rsidTr="004869FC">
        <w:tc>
          <w:tcPr>
            <w:tcW w:w="1984" w:type="dxa"/>
            <w:tcBorders>
              <w:top w:val="nil"/>
              <w:left w:val="nil"/>
              <w:bottom w:val="single" w:sz="4" w:space="0" w:color="auto"/>
              <w:right w:val="nil"/>
            </w:tcBorders>
          </w:tcPr>
          <w:p w14:paraId="28457BD9" w14:textId="77777777" w:rsidR="00DF4D89" w:rsidRDefault="00DF4D89" w:rsidP="004869FC"/>
        </w:tc>
        <w:tc>
          <w:tcPr>
            <w:tcW w:w="426" w:type="dxa"/>
          </w:tcPr>
          <w:p w14:paraId="0CACFB51" w14:textId="77777777" w:rsidR="00DF4D89" w:rsidRDefault="00DF4D89" w:rsidP="004869FC"/>
        </w:tc>
        <w:tc>
          <w:tcPr>
            <w:tcW w:w="3650" w:type="dxa"/>
            <w:tcBorders>
              <w:top w:val="nil"/>
              <w:left w:val="nil"/>
              <w:bottom w:val="single" w:sz="4" w:space="0" w:color="auto"/>
              <w:right w:val="nil"/>
            </w:tcBorders>
          </w:tcPr>
          <w:p w14:paraId="633210D7" w14:textId="77777777" w:rsidR="00DF4D89" w:rsidRDefault="00DF4D89" w:rsidP="004869FC"/>
        </w:tc>
      </w:tr>
      <w:tr w:rsidR="00DF4D89" w14:paraId="635AF804" w14:textId="77777777" w:rsidTr="004869FC">
        <w:tc>
          <w:tcPr>
            <w:tcW w:w="1984" w:type="dxa"/>
            <w:tcBorders>
              <w:top w:val="single" w:sz="4" w:space="0" w:color="auto"/>
              <w:left w:val="nil"/>
              <w:bottom w:val="nil"/>
              <w:right w:val="nil"/>
            </w:tcBorders>
            <w:hideMark/>
          </w:tcPr>
          <w:p w14:paraId="74F81E47" w14:textId="77777777" w:rsidR="00DF4D89" w:rsidRDefault="00DF4D89" w:rsidP="004869FC">
            <w:pPr>
              <w:jc w:val="center"/>
              <w:rPr>
                <w:sz w:val="20"/>
                <w:szCs w:val="20"/>
              </w:rPr>
            </w:pPr>
            <w:r>
              <w:rPr>
                <w:sz w:val="20"/>
                <w:szCs w:val="20"/>
              </w:rPr>
              <w:t>(parašas)</w:t>
            </w:r>
          </w:p>
        </w:tc>
        <w:tc>
          <w:tcPr>
            <w:tcW w:w="426" w:type="dxa"/>
          </w:tcPr>
          <w:p w14:paraId="6DAE8EB7" w14:textId="77777777" w:rsidR="00DF4D89" w:rsidRDefault="00DF4D89" w:rsidP="004869FC">
            <w:pPr>
              <w:jc w:val="center"/>
              <w:rPr>
                <w:sz w:val="20"/>
                <w:szCs w:val="20"/>
              </w:rPr>
            </w:pPr>
          </w:p>
        </w:tc>
        <w:tc>
          <w:tcPr>
            <w:tcW w:w="3650" w:type="dxa"/>
            <w:tcBorders>
              <w:top w:val="single" w:sz="4" w:space="0" w:color="auto"/>
              <w:left w:val="nil"/>
              <w:bottom w:val="nil"/>
              <w:right w:val="nil"/>
            </w:tcBorders>
            <w:hideMark/>
          </w:tcPr>
          <w:p w14:paraId="5CA5E54F" w14:textId="77777777" w:rsidR="00DF4D89" w:rsidRDefault="00DF4D89" w:rsidP="004869FC">
            <w:pPr>
              <w:jc w:val="center"/>
              <w:rPr>
                <w:sz w:val="20"/>
                <w:szCs w:val="20"/>
              </w:rPr>
            </w:pPr>
            <w:r>
              <w:rPr>
                <w:sz w:val="20"/>
                <w:szCs w:val="20"/>
              </w:rPr>
              <w:t>(vardas ir pavardė)</w:t>
            </w:r>
          </w:p>
        </w:tc>
      </w:tr>
    </w:tbl>
    <w:p w14:paraId="33E99602" w14:textId="77777777" w:rsidR="00DF4D89" w:rsidRDefault="00DF4D89" w:rsidP="00DF4D89">
      <w:pPr>
        <w:jc w:val="center"/>
      </w:pPr>
    </w:p>
    <w:p w14:paraId="232C9B6D" w14:textId="77777777" w:rsidR="00DF4D89" w:rsidRDefault="00DF4D89" w:rsidP="00DF4D89">
      <w:pPr>
        <w:sectPr w:rsidR="00DF4D89" w:rsidSect="00E36BF5">
          <w:pgSz w:w="11906" w:h="16838"/>
          <w:pgMar w:top="1134" w:right="567" w:bottom="1134" w:left="1701" w:header="567" w:footer="567" w:gutter="0"/>
          <w:cols w:space="1296"/>
          <w:titlePg/>
          <w:docGrid w:linePitch="326"/>
        </w:sectPr>
      </w:pPr>
    </w:p>
    <w:p w14:paraId="01537021" w14:textId="77777777" w:rsidR="00DF4D89" w:rsidRDefault="00DF4D89" w:rsidP="00DF4D89">
      <w:pPr>
        <w:ind w:firstLine="4253"/>
        <w:rPr>
          <w:color w:val="000000"/>
          <w:lang w:eastAsia="lt-LT"/>
        </w:rPr>
      </w:pPr>
      <w:r>
        <w:rPr>
          <w:color w:val="000000"/>
          <w:lang w:eastAsia="lt-LT"/>
        </w:rPr>
        <w:lastRenderedPageBreak/>
        <w:t>Klaipėdos miesto savivaldybės kontroliuojamų</w:t>
      </w:r>
    </w:p>
    <w:p w14:paraId="7901590F" w14:textId="77777777" w:rsidR="00DF4D89" w:rsidRDefault="00DF4D89" w:rsidP="00DF4D89">
      <w:pPr>
        <w:ind w:firstLine="4253"/>
      </w:pPr>
      <w:r>
        <w:rPr>
          <w:color w:val="000000"/>
          <w:lang w:eastAsia="lt-LT"/>
        </w:rPr>
        <w:t>bendrovių valdymo organų formavimo tvarkos</w:t>
      </w:r>
      <w:r>
        <w:t xml:space="preserve"> aprašo </w:t>
      </w:r>
    </w:p>
    <w:p w14:paraId="43C281B2" w14:textId="77777777" w:rsidR="00DF4D89" w:rsidRDefault="00DF4D89" w:rsidP="00DF4D89">
      <w:pPr>
        <w:ind w:firstLine="4253"/>
      </w:pPr>
      <w:r>
        <w:t>3 priedas</w:t>
      </w:r>
    </w:p>
    <w:p w14:paraId="17F6689A" w14:textId="77777777" w:rsidR="00DF4D89" w:rsidRDefault="00DF4D89" w:rsidP="00DF4D89">
      <w:pPr>
        <w:jc w:val="right"/>
      </w:pPr>
    </w:p>
    <w:p w14:paraId="631794BD" w14:textId="77777777" w:rsidR="00DF4D89" w:rsidRDefault="00DF4D89" w:rsidP="00DF4D89">
      <w:pPr>
        <w:jc w:val="right"/>
      </w:pPr>
    </w:p>
    <w:p w14:paraId="1AB20ABA" w14:textId="77777777" w:rsidR="00DF4D89" w:rsidRDefault="00DF4D89" w:rsidP="00DF4D89">
      <w:pPr>
        <w:jc w:val="center"/>
        <w:rPr>
          <w:b/>
        </w:rPr>
      </w:pPr>
      <w:r>
        <w:rPr>
          <w:b/>
        </w:rPr>
        <w:t xml:space="preserve">(Kandidato sąžiningumo deklaracijos forma) </w:t>
      </w:r>
    </w:p>
    <w:p w14:paraId="3B5242E9" w14:textId="77777777" w:rsidR="00DF4D89" w:rsidRDefault="00DF4D89" w:rsidP="00DF4D89">
      <w:pPr>
        <w:jc w:val="center"/>
        <w:rPr>
          <w:b/>
        </w:rPr>
      </w:pPr>
    </w:p>
    <w:p w14:paraId="5DDDA71B" w14:textId="77777777" w:rsidR="00DF4D89" w:rsidRDefault="00DF4D89" w:rsidP="00DF4D89">
      <w:pPr>
        <w:jc w:val="center"/>
        <w:rPr>
          <w:b/>
        </w:rPr>
      </w:pPr>
      <w:r>
        <w:rPr>
          <w:b/>
        </w:rPr>
        <w:t xml:space="preserve">KANDIDATO SĄŽININGUMO DEKLARACIJA </w:t>
      </w:r>
    </w:p>
    <w:p w14:paraId="1B609512" w14:textId="77777777" w:rsidR="00DF4D89" w:rsidRDefault="00DF4D89" w:rsidP="00DF4D89">
      <w:pPr>
        <w:jc w:val="center"/>
        <w:rPr>
          <w:b/>
        </w:rPr>
      </w:pPr>
    </w:p>
    <w:p w14:paraId="63439A58" w14:textId="77777777" w:rsidR="00DF4D89" w:rsidRDefault="00DF4D89" w:rsidP="00DF4D89">
      <w:pPr>
        <w:jc w:val="center"/>
      </w:pPr>
    </w:p>
    <w:p w14:paraId="338514C3" w14:textId="77777777" w:rsidR="00DF4D89" w:rsidRDefault="00DF4D89" w:rsidP="00DF4D89">
      <w:pPr>
        <w:ind w:firstLine="709"/>
      </w:pPr>
      <w:r>
        <w:t>1. Kandidatas ______________________________________________________________.</w:t>
      </w:r>
    </w:p>
    <w:p w14:paraId="137A3ACF" w14:textId="77777777" w:rsidR="00DF4D89" w:rsidRDefault="00DF4D89" w:rsidP="00DF4D89">
      <w:pPr>
        <w:ind w:firstLine="709"/>
        <w:jc w:val="center"/>
        <w:rPr>
          <w:sz w:val="20"/>
          <w:szCs w:val="20"/>
        </w:rPr>
      </w:pPr>
      <w:r>
        <w:rPr>
          <w:sz w:val="20"/>
          <w:szCs w:val="20"/>
        </w:rPr>
        <w:t>(vardas ir pavardė, asmens kodas)</w:t>
      </w:r>
    </w:p>
    <w:p w14:paraId="532ED2FE" w14:textId="77777777" w:rsidR="00DF4D89" w:rsidRDefault="00DF4D89" w:rsidP="00DF4D89">
      <w:pPr>
        <w:ind w:firstLine="709"/>
      </w:pPr>
      <w:r>
        <w:t>2. Įmonė, į kurios valdybą kandidatuojama _______________________________________.</w:t>
      </w:r>
    </w:p>
    <w:p w14:paraId="4661322A" w14:textId="77777777" w:rsidR="00DF4D89" w:rsidRDefault="00DF4D89" w:rsidP="00DF4D89">
      <w:pPr>
        <w:ind w:firstLine="709"/>
        <w:jc w:val="center"/>
      </w:pPr>
    </w:p>
    <w:p w14:paraId="19CE5192" w14:textId="77777777" w:rsidR="00DF4D89" w:rsidRDefault="00DF4D89" w:rsidP="00DF4D89">
      <w:pPr>
        <w:ind w:firstLine="709"/>
      </w:pPr>
      <w:r>
        <w:t xml:space="preserve">3. Ar Jūsų dalyvavimas atrankoje eiti šios deklaracijos 2 punkte nurodytos įmonės valdybos nario pareigas nesukelia interesų konflikto? ________________________________________________________________________________    </w:t>
      </w:r>
      <w:r>
        <w:rPr>
          <w:sz w:val="20"/>
          <w:szCs w:val="20"/>
        </w:rPr>
        <w:t>(jeigu taip – nurodykite tokio asmens (-ų) pareigas, vardą (-</w:t>
      </w:r>
      <w:proofErr w:type="spellStart"/>
      <w:r>
        <w:rPr>
          <w:sz w:val="20"/>
          <w:szCs w:val="20"/>
        </w:rPr>
        <w:t>us</w:t>
      </w:r>
      <w:proofErr w:type="spellEnd"/>
      <w:r>
        <w:rPr>
          <w:sz w:val="20"/>
          <w:szCs w:val="20"/>
        </w:rPr>
        <w:t>) ir pavardę (-</w:t>
      </w:r>
      <w:proofErr w:type="spellStart"/>
      <w:r>
        <w:rPr>
          <w:sz w:val="20"/>
          <w:szCs w:val="20"/>
        </w:rPr>
        <w:t>es</w:t>
      </w:r>
      <w:proofErr w:type="spellEnd"/>
      <w:r>
        <w:rPr>
          <w:sz w:val="20"/>
          <w:szCs w:val="20"/>
        </w:rPr>
        <w:t>)</w:t>
      </w:r>
      <w:r>
        <w:t xml:space="preserve"> ________________________________________________________________________________ </w:t>
      </w:r>
    </w:p>
    <w:p w14:paraId="1B1C1F7D" w14:textId="77777777" w:rsidR="00DF4D89" w:rsidRDefault="00DF4D89" w:rsidP="00DF4D89"/>
    <w:p w14:paraId="20F0C2E6" w14:textId="77777777" w:rsidR="00DF4D89" w:rsidRDefault="00DF4D89" w:rsidP="00DF4D89">
      <w:r>
        <w:t xml:space="preserve">_______________________________________________________________________________. </w:t>
      </w:r>
    </w:p>
    <w:p w14:paraId="4F71A5C7" w14:textId="77777777" w:rsidR="00DF4D89" w:rsidRDefault="00DF4D89" w:rsidP="00DF4D89"/>
    <w:p w14:paraId="55F1B449" w14:textId="77777777" w:rsidR="00DF4D89" w:rsidRDefault="00DF4D89" w:rsidP="00DF4D89">
      <w:pPr>
        <w:ind w:firstLine="709"/>
        <w:jc w:val="both"/>
      </w:pPr>
      <w:r>
        <w:t xml:space="preserve">4. Ar Lietuvos Respublikos įstatymai draudžia Jums eiti juridinio asmens valdybos nario ar kitas vadovaujamas pareigas? </w:t>
      </w:r>
    </w:p>
    <w:tbl>
      <w:tblPr>
        <w:tblStyle w:val="Lentelstinklelis"/>
        <w:tblW w:w="0" w:type="auto"/>
        <w:tblLook w:val="04A0" w:firstRow="1" w:lastRow="0" w:firstColumn="1" w:lastColumn="0" w:noHBand="0" w:noVBand="1"/>
      </w:tblPr>
      <w:tblGrid>
        <w:gridCol w:w="1101"/>
        <w:gridCol w:w="1134"/>
      </w:tblGrid>
      <w:tr w:rsidR="00DF4D89" w14:paraId="5CCAABEB" w14:textId="77777777" w:rsidTr="004869FC">
        <w:tc>
          <w:tcPr>
            <w:tcW w:w="1101" w:type="dxa"/>
            <w:tcBorders>
              <w:top w:val="single" w:sz="4" w:space="0" w:color="auto"/>
              <w:left w:val="single" w:sz="4" w:space="0" w:color="auto"/>
              <w:bottom w:val="single" w:sz="4" w:space="0" w:color="auto"/>
              <w:right w:val="single" w:sz="4" w:space="0" w:color="auto"/>
            </w:tcBorders>
            <w:hideMark/>
          </w:tcPr>
          <w:p w14:paraId="349E2B10" w14:textId="77777777" w:rsidR="00DF4D89" w:rsidRDefault="00DF4D89" w:rsidP="004869FC">
            <w:r>
              <w:t>TAIP</w:t>
            </w:r>
          </w:p>
        </w:tc>
        <w:tc>
          <w:tcPr>
            <w:tcW w:w="1134" w:type="dxa"/>
            <w:tcBorders>
              <w:top w:val="single" w:sz="4" w:space="0" w:color="auto"/>
              <w:left w:val="single" w:sz="4" w:space="0" w:color="auto"/>
              <w:bottom w:val="single" w:sz="4" w:space="0" w:color="auto"/>
              <w:right w:val="single" w:sz="4" w:space="0" w:color="auto"/>
            </w:tcBorders>
          </w:tcPr>
          <w:p w14:paraId="32E6D6C9" w14:textId="77777777" w:rsidR="00DF4D89" w:rsidRDefault="00DF4D89" w:rsidP="004869FC"/>
        </w:tc>
      </w:tr>
      <w:tr w:rsidR="00DF4D89" w14:paraId="2ACCF04B" w14:textId="77777777" w:rsidTr="004869FC">
        <w:tc>
          <w:tcPr>
            <w:tcW w:w="1101" w:type="dxa"/>
            <w:tcBorders>
              <w:top w:val="single" w:sz="4" w:space="0" w:color="auto"/>
              <w:left w:val="single" w:sz="4" w:space="0" w:color="auto"/>
              <w:bottom w:val="single" w:sz="4" w:space="0" w:color="auto"/>
              <w:right w:val="single" w:sz="4" w:space="0" w:color="auto"/>
            </w:tcBorders>
            <w:hideMark/>
          </w:tcPr>
          <w:p w14:paraId="66323A79" w14:textId="77777777" w:rsidR="00DF4D89" w:rsidRDefault="00DF4D89" w:rsidP="004869FC">
            <w:r>
              <w:t>NE</w:t>
            </w:r>
          </w:p>
        </w:tc>
        <w:tc>
          <w:tcPr>
            <w:tcW w:w="1134" w:type="dxa"/>
            <w:tcBorders>
              <w:top w:val="single" w:sz="4" w:space="0" w:color="auto"/>
              <w:left w:val="single" w:sz="4" w:space="0" w:color="auto"/>
              <w:bottom w:val="single" w:sz="4" w:space="0" w:color="auto"/>
              <w:right w:val="single" w:sz="4" w:space="0" w:color="auto"/>
            </w:tcBorders>
          </w:tcPr>
          <w:p w14:paraId="2FFA2793" w14:textId="77777777" w:rsidR="00DF4D89" w:rsidRDefault="00DF4D89" w:rsidP="004869FC"/>
        </w:tc>
      </w:tr>
    </w:tbl>
    <w:p w14:paraId="132B4870" w14:textId="77777777" w:rsidR="00DF4D89" w:rsidRDefault="00DF4D89" w:rsidP="00DF4D89">
      <w:pPr>
        <w:rPr>
          <w:sz w:val="20"/>
          <w:szCs w:val="20"/>
        </w:rPr>
      </w:pPr>
      <w:r>
        <w:rPr>
          <w:sz w:val="20"/>
          <w:szCs w:val="20"/>
        </w:rPr>
        <w:t xml:space="preserve">(pažymėkite kryželiu) </w:t>
      </w:r>
    </w:p>
    <w:p w14:paraId="7E86A655" w14:textId="77777777" w:rsidR="00DF4D89" w:rsidRDefault="00DF4D89" w:rsidP="00DF4D89"/>
    <w:p w14:paraId="0EA80D2F" w14:textId="77777777" w:rsidR="00DF4D89" w:rsidRDefault="00DF4D89" w:rsidP="00DF4D89">
      <w:pPr>
        <w:ind w:firstLine="709"/>
      </w:pPr>
      <w:r>
        <w:t xml:space="preserve">5. Ar esate pripažintas neveiksniu (ribotai veiksniu)? </w:t>
      </w:r>
    </w:p>
    <w:tbl>
      <w:tblPr>
        <w:tblStyle w:val="Lentelstinklelis"/>
        <w:tblW w:w="0" w:type="auto"/>
        <w:tblLook w:val="04A0" w:firstRow="1" w:lastRow="0" w:firstColumn="1" w:lastColumn="0" w:noHBand="0" w:noVBand="1"/>
      </w:tblPr>
      <w:tblGrid>
        <w:gridCol w:w="1101"/>
        <w:gridCol w:w="1134"/>
      </w:tblGrid>
      <w:tr w:rsidR="00DF4D89" w14:paraId="510C0A94" w14:textId="77777777" w:rsidTr="004869FC">
        <w:tc>
          <w:tcPr>
            <w:tcW w:w="1101" w:type="dxa"/>
            <w:tcBorders>
              <w:top w:val="single" w:sz="4" w:space="0" w:color="auto"/>
              <w:left w:val="single" w:sz="4" w:space="0" w:color="auto"/>
              <w:bottom w:val="single" w:sz="4" w:space="0" w:color="auto"/>
              <w:right w:val="single" w:sz="4" w:space="0" w:color="auto"/>
            </w:tcBorders>
            <w:hideMark/>
          </w:tcPr>
          <w:p w14:paraId="600E72C1" w14:textId="77777777" w:rsidR="00DF4D89" w:rsidRDefault="00DF4D89" w:rsidP="004869FC">
            <w:r>
              <w:t>TAIP</w:t>
            </w:r>
          </w:p>
        </w:tc>
        <w:tc>
          <w:tcPr>
            <w:tcW w:w="1134" w:type="dxa"/>
            <w:tcBorders>
              <w:top w:val="single" w:sz="4" w:space="0" w:color="auto"/>
              <w:left w:val="single" w:sz="4" w:space="0" w:color="auto"/>
              <w:bottom w:val="single" w:sz="4" w:space="0" w:color="auto"/>
              <w:right w:val="single" w:sz="4" w:space="0" w:color="auto"/>
            </w:tcBorders>
          </w:tcPr>
          <w:p w14:paraId="2555362C" w14:textId="77777777" w:rsidR="00DF4D89" w:rsidRDefault="00DF4D89" w:rsidP="004869FC"/>
        </w:tc>
      </w:tr>
      <w:tr w:rsidR="00DF4D89" w14:paraId="5FD17487" w14:textId="77777777" w:rsidTr="004869FC">
        <w:tc>
          <w:tcPr>
            <w:tcW w:w="1101" w:type="dxa"/>
            <w:tcBorders>
              <w:top w:val="single" w:sz="4" w:space="0" w:color="auto"/>
              <w:left w:val="single" w:sz="4" w:space="0" w:color="auto"/>
              <w:bottom w:val="single" w:sz="4" w:space="0" w:color="auto"/>
              <w:right w:val="single" w:sz="4" w:space="0" w:color="auto"/>
            </w:tcBorders>
            <w:hideMark/>
          </w:tcPr>
          <w:p w14:paraId="55FEAC60" w14:textId="77777777" w:rsidR="00DF4D89" w:rsidRDefault="00DF4D89" w:rsidP="004869FC">
            <w:r>
              <w:t>NE</w:t>
            </w:r>
          </w:p>
        </w:tc>
        <w:tc>
          <w:tcPr>
            <w:tcW w:w="1134" w:type="dxa"/>
            <w:tcBorders>
              <w:top w:val="single" w:sz="4" w:space="0" w:color="auto"/>
              <w:left w:val="single" w:sz="4" w:space="0" w:color="auto"/>
              <w:bottom w:val="single" w:sz="4" w:space="0" w:color="auto"/>
              <w:right w:val="single" w:sz="4" w:space="0" w:color="auto"/>
            </w:tcBorders>
          </w:tcPr>
          <w:p w14:paraId="2627CC33" w14:textId="77777777" w:rsidR="00DF4D89" w:rsidRDefault="00DF4D89" w:rsidP="004869FC"/>
        </w:tc>
      </w:tr>
    </w:tbl>
    <w:p w14:paraId="01703B22" w14:textId="77777777" w:rsidR="00DF4D89" w:rsidRDefault="00DF4D89" w:rsidP="00DF4D89">
      <w:pPr>
        <w:rPr>
          <w:sz w:val="20"/>
          <w:szCs w:val="20"/>
        </w:rPr>
      </w:pPr>
      <w:r>
        <w:rPr>
          <w:sz w:val="20"/>
          <w:szCs w:val="20"/>
        </w:rPr>
        <w:t xml:space="preserve">(pažymėkite kryželiu) </w:t>
      </w:r>
    </w:p>
    <w:p w14:paraId="499943E5" w14:textId="77777777" w:rsidR="00DF4D89" w:rsidRDefault="00DF4D89" w:rsidP="00DF4D89"/>
    <w:p w14:paraId="17CE790B" w14:textId="77777777" w:rsidR="00DF4D89" w:rsidRDefault="00DF4D89" w:rsidP="00DF4D89">
      <w:pPr>
        <w:ind w:firstLine="709"/>
        <w:jc w:val="both"/>
      </w:pPr>
      <w:r>
        <w:t xml:space="preserve">6. Ar esate įstatymų nustatyta tvarka pripažintas kaltu dėl Lietuvos Respublikos valstybės ir savivaldybės įmonių įstatymo 10 straipsnio 5 dalyje nurodytų sunkaus ar labai sunkaus nusikaltimo, nusikalstamos veikos nuosavybei, turtinėms teisėms ir turtiniams interesams, ekonomikai ir verslo tvarkai, finansų sistemai, valstybės tarnybai ir viešiesiems interesams, teisingumui, visuomenės saugumui, valdymo tvarkai padarymo ir turite neišnykusį ar nepanaikintą teistumą? </w:t>
      </w:r>
    </w:p>
    <w:tbl>
      <w:tblPr>
        <w:tblStyle w:val="Lentelstinklelis"/>
        <w:tblW w:w="0" w:type="auto"/>
        <w:tblLook w:val="04A0" w:firstRow="1" w:lastRow="0" w:firstColumn="1" w:lastColumn="0" w:noHBand="0" w:noVBand="1"/>
      </w:tblPr>
      <w:tblGrid>
        <w:gridCol w:w="1101"/>
        <w:gridCol w:w="1134"/>
      </w:tblGrid>
      <w:tr w:rsidR="00DF4D89" w14:paraId="0BB3B6B3" w14:textId="77777777" w:rsidTr="004869FC">
        <w:tc>
          <w:tcPr>
            <w:tcW w:w="1101" w:type="dxa"/>
            <w:tcBorders>
              <w:top w:val="single" w:sz="4" w:space="0" w:color="auto"/>
              <w:left w:val="single" w:sz="4" w:space="0" w:color="auto"/>
              <w:bottom w:val="single" w:sz="4" w:space="0" w:color="auto"/>
              <w:right w:val="single" w:sz="4" w:space="0" w:color="auto"/>
            </w:tcBorders>
            <w:hideMark/>
          </w:tcPr>
          <w:p w14:paraId="6706598F" w14:textId="77777777" w:rsidR="00DF4D89" w:rsidRDefault="00DF4D89" w:rsidP="004869FC">
            <w:r>
              <w:t>TAIP</w:t>
            </w:r>
          </w:p>
        </w:tc>
        <w:tc>
          <w:tcPr>
            <w:tcW w:w="1134" w:type="dxa"/>
            <w:tcBorders>
              <w:top w:val="single" w:sz="4" w:space="0" w:color="auto"/>
              <w:left w:val="single" w:sz="4" w:space="0" w:color="auto"/>
              <w:bottom w:val="single" w:sz="4" w:space="0" w:color="auto"/>
              <w:right w:val="single" w:sz="4" w:space="0" w:color="auto"/>
            </w:tcBorders>
          </w:tcPr>
          <w:p w14:paraId="79A6B67C" w14:textId="77777777" w:rsidR="00DF4D89" w:rsidRDefault="00DF4D89" w:rsidP="004869FC"/>
        </w:tc>
      </w:tr>
      <w:tr w:rsidR="00DF4D89" w14:paraId="38768F12" w14:textId="77777777" w:rsidTr="004869FC">
        <w:tc>
          <w:tcPr>
            <w:tcW w:w="1101" w:type="dxa"/>
            <w:tcBorders>
              <w:top w:val="single" w:sz="4" w:space="0" w:color="auto"/>
              <w:left w:val="single" w:sz="4" w:space="0" w:color="auto"/>
              <w:bottom w:val="single" w:sz="4" w:space="0" w:color="auto"/>
              <w:right w:val="single" w:sz="4" w:space="0" w:color="auto"/>
            </w:tcBorders>
            <w:hideMark/>
          </w:tcPr>
          <w:p w14:paraId="0874AA0D" w14:textId="77777777" w:rsidR="00DF4D89" w:rsidRDefault="00DF4D89" w:rsidP="004869FC">
            <w:r>
              <w:t>NE</w:t>
            </w:r>
          </w:p>
        </w:tc>
        <w:tc>
          <w:tcPr>
            <w:tcW w:w="1134" w:type="dxa"/>
            <w:tcBorders>
              <w:top w:val="single" w:sz="4" w:space="0" w:color="auto"/>
              <w:left w:val="single" w:sz="4" w:space="0" w:color="auto"/>
              <w:bottom w:val="single" w:sz="4" w:space="0" w:color="auto"/>
              <w:right w:val="single" w:sz="4" w:space="0" w:color="auto"/>
            </w:tcBorders>
          </w:tcPr>
          <w:p w14:paraId="7EAC70F6" w14:textId="77777777" w:rsidR="00DF4D89" w:rsidRDefault="00DF4D89" w:rsidP="004869FC"/>
        </w:tc>
      </w:tr>
    </w:tbl>
    <w:p w14:paraId="375B6933" w14:textId="77777777" w:rsidR="00DF4D89" w:rsidRDefault="00DF4D89" w:rsidP="00DF4D89">
      <w:pPr>
        <w:rPr>
          <w:sz w:val="20"/>
          <w:szCs w:val="20"/>
        </w:rPr>
      </w:pPr>
      <w:r>
        <w:rPr>
          <w:sz w:val="20"/>
          <w:szCs w:val="20"/>
        </w:rPr>
        <w:t xml:space="preserve">(pažymėkite kryželiu) </w:t>
      </w:r>
    </w:p>
    <w:p w14:paraId="48DFA431" w14:textId="77777777" w:rsidR="00DF4D89" w:rsidRDefault="00DF4D89" w:rsidP="00DF4D89"/>
    <w:p w14:paraId="46AABD66" w14:textId="77777777" w:rsidR="00DF4D89" w:rsidRDefault="00DF4D89" w:rsidP="00DF4D89"/>
    <w:tbl>
      <w:tblPr>
        <w:tblStyle w:val="Lentelstinklelis"/>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1674"/>
        <w:gridCol w:w="555"/>
        <w:gridCol w:w="3691"/>
      </w:tblGrid>
      <w:tr w:rsidR="00DF4D89" w14:paraId="10209E21" w14:textId="77777777" w:rsidTr="004869FC">
        <w:tc>
          <w:tcPr>
            <w:tcW w:w="3686" w:type="dxa"/>
            <w:hideMark/>
          </w:tcPr>
          <w:p w14:paraId="1F30C47A" w14:textId="77777777" w:rsidR="00DF4D89" w:rsidRDefault="00DF4D89" w:rsidP="004869FC">
            <w:r>
              <w:t>Kandidatas</w:t>
            </w:r>
          </w:p>
        </w:tc>
        <w:tc>
          <w:tcPr>
            <w:tcW w:w="1701" w:type="dxa"/>
            <w:tcBorders>
              <w:top w:val="nil"/>
              <w:left w:val="nil"/>
              <w:bottom w:val="single" w:sz="4" w:space="0" w:color="auto"/>
              <w:right w:val="nil"/>
            </w:tcBorders>
          </w:tcPr>
          <w:p w14:paraId="2CEE4EAB" w14:textId="77777777" w:rsidR="00DF4D89" w:rsidRDefault="00DF4D89" w:rsidP="004869FC"/>
        </w:tc>
        <w:tc>
          <w:tcPr>
            <w:tcW w:w="567" w:type="dxa"/>
          </w:tcPr>
          <w:p w14:paraId="4D4CC180" w14:textId="77777777" w:rsidR="00DF4D89" w:rsidRDefault="00DF4D89" w:rsidP="004869FC"/>
        </w:tc>
        <w:tc>
          <w:tcPr>
            <w:tcW w:w="3792" w:type="dxa"/>
            <w:tcBorders>
              <w:top w:val="nil"/>
              <w:left w:val="nil"/>
              <w:bottom w:val="single" w:sz="4" w:space="0" w:color="auto"/>
              <w:right w:val="nil"/>
            </w:tcBorders>
          </w:tcPr>
          <w:p w14:paraId="14A81B00" w14:textId="77777777" w:rsidR="00DF4D89" w:rsidRDefault="00DF4D89" w:rsidP="004869FC"/>
        </w:tc>
      </w:tr>
      <w:tr w:rsidR="00DF4D89" w14:paraId="2F98C86E" w14:textId="77777777" w:rsidTr="004869FC">
        <w:tc>
          <w:tcPr>
            <w:tcW w:w="3686" w:type="dxa"/>
          </w:tcPr>
          <w:p w14:paraId="4E5F0445" w14:textId="77777777" w:rsidR="00DF4D89" w:rsidRDefault="00DF4D89" w:rsidP="004869FC">
            <w:pPr>
              <w:jc w:val="center"/>
              <w:rPr>
                <w:sz w:val="20"/>
                <w:szCs w:val="20"/>
              </w:rPr>
            </w:pPr>
          </w:p>
        </w:tc>
        <w:tc>
          <w:tcPr>
            <w:tcW w:w="1701" w:type="dxa"/>
            <w:tcBorders>
              <w:top w:val="single" w:sz="4" w:space="0" w:color="auto"/>
              <w:left w:val="nil"/>
              <w:bottom w:val="nil"/>
              <w:right w:val="nil"/>
            </w:tcBorders>
            <w:hideMark/>
          </w:tcPr>
          <w:p w14:paraId="2E33B252" w14:textId="77777777" w:rsidR="00DF4D89" w:rsidRDefault="00DF4D89" w:rsidP="004869FC">
            <w:pPr>
              <w:jc w:val="center"/>
              <w:rPr>
                <w:sz w:val="20"/>
                <w:szCs w:val="20"/>
              </w:rPr>
            </w:pPr>
            <w:r>
              <w:rPr>
                <w:sz w:val="20"/>
                <w:szCs w:val="20"/>
              </w:rPr>
              <w:t>(parašas)</w:t>
            </w:r>
          </w:p>
        </w:tc>
        <w:tc>
          <w:tcPr>
            <w:tcW w:w="567" w:type="dxa"/>
          </w:tcPr>
          <w:p w14:paraId="104CB2CF" w14:textId="77777777" w:rsidR="00DF4D89" w:rsidRDefault="00DF4D89" w:rsidP="004869FC">
            <w:pPr>
              <w:jc w:val="center"/>
              <w:rPr>
                <w:sz w:val="20"/>
                <w:szCs w:val="20"/>
              </w:rPr>
            </w:pPr>
          </w:p>
        </w:tc>
        <w:tc>
          <w:tcPr>
            <w:tcW w:w="3792" w:type="dxa"/>
            <w:tcBorders>
              <w:top w:val="single" w:sz="4" w:space="0" w:color="auto"/>
              <w:left w:val="nil"/>
              <w:bottom w:val="nil"/>
              <w:right w:val="nil"/>
            </w:tcBorders>
            <w:hideMark/>
          </w:tcPr>
          <w:p w14:paraId="69745975" w14:textId="77777777" w:rsidR="00DF4D89" w:rsidRDefault="00DF4D89" w:rsidP="004869FC">
            <w:pPr>
              <w:jc w:val="center"/>
              <w:rPr>
                <w:sz w:val="20"/>
                <w:szCs w:val="20"/>
              </w:rPr>
            </w:pPr>
            <w:r>
              <w:rPr>
                <w:sz w:val="20"/>
                <w:szCs w:val="20"/>
              </w:rPr>
              <w:t>(vardas ir pavardė)</w:t>
            </w:r>
          </w:p>
        </w:tc>
      </w:tr>
      <w:tr w:rsidR="00DF4D89" w14:paraId="0545E825" w14:textId="77777777" w:rsidTr="004869FC">
        <w:tc>
          <w:tcPr>
            <w:tcW w:w="3686" w:type="dxa"/>
            <w:hideMark/>
          </w:tcPr>
          <w:p w14:paraId="134DDF28" w14:textId="77777777" w:rsidR="00DF4D89" w:rsidRDefault="00DF4D89" w:rsidP="004869FC">
            <w:pPr>
              <w:rPr>
                <w:sz w:val="20"/>
                <w:szCs w:val="20"/>
              </w:rPr>
            </w:pPr>
            <w:r>
              <w:t>20___ m. ___________ _____ d</w:t>
            </w:r>
          </w:p>
        </w:tc>
        <w:tc>
          <w:tcPr>
            <w:tcW w:w="1701" w:type="dxa"/>
          </w:tcPr>
          <w:p w14:paraId="2D76C80A" w14:textId="77777777" w:rsidR="00DF4D89" w:rsidRDefault="00DF4D89" w:rsidP="004869FC">
            <w:pPr>
              <w:jc w:val="center"/>
              <w:rPr>
                <w:sz w:val="20"/>
                <w:szCs w:val="20"/>
              </w:rPr>
            </w:pPr>
          </w:p>
        </w:tc>
        <w:tc>
          <w:tcPr>
            <w:tcW w:w="567" w:type="dxa"/>
          </w:tcPr>
          <w:p w14:paraId="40E4FE8D" w14:textId="77777777" w:rsidR="00DF4D89" w:rsidRDefault="00DF4D89" w:rsidP="004869FC">
            <w:pPr>
              <w:jc w:val="center"/>
              <w:rPr>
                <w:sz w:val="20"/>
                <w:szCs w:val="20"/>
              </w:rPr>
            </w:pPr>
          </w:p>
        </w:tc>
        <w:tc>
          <w:tcPr>
            <w:tcW w:w="3792" w:type="dxa"/>
          </w:tcPr>
          <w:p w14:paraId="2C0635AD" w14:textId="77777777" w:rsidR="00DF4D89" w:rsidRDefault="00DF4D89" w:rsidP="004869FC">
            <w:pPr>
              <w:jc w:val="center"/>
              <w:rPr>
                <w:sz w:val="20"/>
                <w:szCs w:val="20"/>
              </w:rPr>
            </w:pPr>
          </w:p>
        </w:tc>
      </w:tr>
      <w:tr w:rsidR="00DF4D89" w14:paraId="064A5932" w14:textId="77777777" w:rsidTr="004869FC">
        <w:tc>
          <w:tcPr>
            <w:tcW w:w="3686" w:type="dxa"/>
            <w:hideMark/>
          </w:tcPr>
          <w:p w14:paraId="65E7930E" w14:textId="77777777" w:rsidR="00DF4D89" w:rsidRDefault="00DF4D89" w:rsidP="004869FC">
            <w:r>
              <w:rPr>
                <w:sz w:val="20"/>
                <w:szCs w:val="20"/>
              </w:rPr>
              <w:t xml:space="preserve">                         (data)</w:t>
            </w:r>
          </w:p>
        </w:tc>
        <w:tc>
          <w:tcPr>
            <w:tcW w:w="1701" w:type="dxa"/>
          </w:tcPr>
          <w:p w14:paraId="00016219" w14:textId="77777777" w:rsidR="00DF4D89" w:rsidRDefault="00DF4D89" w:rsidP="004869FC">
            <w:pPr>
              <w:jc w:val="center"/>
              <w:rPr>
                <w:sz w:val="20"/>
                <w:szCs w:val="20"/>
              </w:rPr>
            </w:pPr>
          </w:p>
        </w:tc>
        <w:tc>
          <w:tcPr>
            <w:tcW w:w="567" w:type="dxa"/>
          </w:tcPr>
          <w:p w14:paraId="501CFCAC" w14:textId="77777777" w:rsidR="00DF4D89" w:rsidRDefault="00DF4D89" w:rsidP="004869FC">
            <w:pPr>
              <w:jc w:val="center"/>
              <w:rPr>
                <w:sz w:val="20"/>
                <w:szCs w:val="20"/>
              </w:rPr>
            </w:pPr>
          </w:p>
        </w:tc>
        <w:tc>
          <w:tcPr>
            <w:tcW w:w="3792" w:type="dxa"/>
          </w:tcPr>
          <w:p w14:paraId="0316370B" w14:textId="77777777" w:rsidR="00DF4D89" w:rsidRDefault="00DF4D89" w:rsidP="004869FC">
            <w:pPr>
              <w:jc w:val="center"/>
              <w:rPr>
                <w:sz w:val="20"/>
                <w:szCs w:val="20"/>
              </w:rPr>
            </w:pPr>
          </w:p>
        </w:tc>
      </w:tr>
    </w:tbl>
    <w:p w14:paraId="6D4C8F7B" w14:textId="77777777" w:rsidR="00DF4D89" w:rsidRDefault="00DF4D89" w:rsidP="00DF4D89"/>
    <w:p w14:paraId="2D295AFC" w14:textId="77777777" w:rsidR="00DF4D89" w:rsidRPr="00A63E61" w:rsidRDefault="00DF4D89" w:rsidP="00DF4D89"/>
    <w:p w14:paraId="26944319" w14:textId="77777777" w:rsidR="00250AEE" w:rsidRPr="00A63E61" w:rsidRDefault="00250AEE" w:rsidP="00DF4D89">
      <w:pPr>
        <w:jc w:val="center"/>
      </w:pPr>
    </w:p>
    <w:sectPr w:rsidR="00250AEE" w:rsidRPr="00A63E61" w:rsidSect="00E36BF5">
      <w:headerReference w:type="default" r:id="rId8"/>
      <w:pgSz w:w="11906" w:h="16838"/>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F0642" w14:textId="77777777" w:rsidR="00E23958" w:rsidRDefault="00E23958" w:rsidP="00D57F27">
      <w:r>
        <w:separator/>
      </w:r>
    </w:p>
  </w:endnote>
  <w:endnote w:type="continuationSeparator" w:id="0">
    <w:p w14:paraId="11ACBEB9" w14:textId="77777777" w:rsidR="00E23958" w:rsidRDefault="00E2395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45F7" w14:textId="77777777" w:rsidR="00E23958" w:rsidRDefault="00E23958" w:rsidP="00D57F27">
      <w:r>
        <w:separator/>
      </w:r>
    </w:p>
  </w:footnote>
  <w:footnote w:type="continuationSeparator" w:id="0">
    <w:p w14:paraId="0F0EF1C4" w14:textId="77777777" w:rsidR="00E23958" w:rsidRDefault="00E2395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727312"/>
      <w:docPartObj>
        <w:docPartGallery w:val="Page Numbers (Top of Page)"/>
        <w:docPartUnique/>
      </w:docPartObj>
    </w:sdtPr>
    <w:sdtEndPr/>
    <w:sdtContent>
      <w:p w14:paraId="3F69294C" w14:textId="77777777" w:rsidR="00E36BF5" w:rsidRDefault="00E36BF5">
        <w:pPr>
          <w:pStyle w:val="Antrats"/>
          <w:jc w:val="center"/>
        </w:pPr>
        <w:r>
          <w:fldChar w:fldCharType="begin"/>
        </w:r>
        <w:r>
          <w:instrText>PAGE   \* MERGEFORMAT</w:instrText>
        </w:r>
        <w:r>
          <w:fldChar w:fldCharType="separate"/>
        </w:r>
        <w:r w:rsidR="00162709">
          <w:rPr>
            <w:noProof/>
          </w:rPr>
          <w:t>5</w:t>
        </w:r>
        <w:r>
          <w:fldChar w:fldCharType="end"/>
        </w:r>
      </w:p>
    </w:sdtContent>
  </w:sdt>
  <w:p w14:paraId="40620D3E" w14:textId="77777777" w:rsidR="00E36BF5" w:rsidRDefault="00E36BF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14873"/>
      <w:docPartObj>
        <w:docPartGallery w:val="Page Numbers (Top of Page)"/>
        <w:docPartUnique/>
      </w:docPartObj>
    </w:sdtPr>
    <w:sdtEndPr/>
    <w:sdtContent>
      <w:p w14:paraId="6146711B" w14:textId="77777777" w:rsidR="00E36BF5" w:rsidRDefault="00E36BF5">
        <w:pPr>
          <w:pStyle w:val="Antrats"/>
          <w:jc w:val="center"/>
        </w:pPr>
        <w:r>
          <w:fldChar w:fldCharType="begin"/>
        </w:r>
        <w:r>
          <w:instrText>PAGE   \* MERGEFORMAT</w:instrText>
        </w:r>
        <w:r>
          <w:fldChar w:fldCharType="separate"/>
        </w:r>
        <w:r>
          <w:rPr>
            <w:noProof/>
          </w:rPr>
          <w:t>7</w:t>
        </w:r>
        <w:r>
          <w:fldChar w:fldCharType="end"/>
        </w:r>
      </w:p>
    </w:sdtContent>
  </w:sdt>
  <w:p w14:paraId="666E1676" w14:textId="77777777" w:rsidR="00E36BF5" w:rsidRDefault="00E36BF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DA056F3" w14:textId="77777777" w:rsidR="00D57F27" w:rsidRDefault="00D57F27">
        <w:pPr>
          <w:pStyle w:val="Antrats"/>
          <w:jc w:val="center"/>
        </w:pPr>
        <w:r>
          <w:fldChar w:fldCharType="begin"/>
        </w:r>
        <w:r>
          <w:instrText>PAGE   \* MERGEFORMAT</w:instrText>
        </w:r>
        <w:r>
          <w:fldChar w:fldCharType="separate"/>
        </w:r>
        <w:r w:rsidR="00E36BF5">
          <w:rPr>
            <w:noProof/>
          </w:rPr>
          <w:t>8</w:t>
        </w:r>
        <w:r>
          <w:fldChar w:fldCharType="end"/>
        </w:r>
      </w:p>
    </w:sdtContent>
  </w:sdt>
  <w:p w14:paraId="2B3469C4"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62709"/>
    <w:rsid w:val="001830F6"/>
    <w:rsid w:val="00250AEE"/>
    <w:rsid w:val="004476DD"/>
    <w:rsid w:val="00597EE8"/>
    <w:rsid w:val="005F495C"/>
    <w:rsid w:val="0062683F"/>
    <w:rsid w:val="0070706E"/>
    <w:rsid w:val="00790034"/>
    <w:rsid w:val="00832CC9"/>
    <w:rsid w:val="008354D5"/>
    <w:rsid w:val="00842FF8"/>
    <w:rsid w:val="008E6E82"/>
    <w:rsid w:val="00996C61"/>
    <w:rsid w:val="00A63E61"/>
    <w:rsid w:val="00AF7D08"/>
    <w:rsid w:val="00B07921"/>
    <w:rsid w:val="00B750B6"/>
    <w:rsid w:val="00C46968"/>
    <w:rsid w:val="00CA4D3B"/>
    <w:rsid w:val="00D057AF"/>
    <w:rsid w:val="00D42B72"/>
    <w:rsid w:val="00D57F27"/>
    <w:rsid w:val="00DD0698"/>
    <w:rsid w:val="00DF4D89"/>
    <w:rsid w:val="00E23958"/>
    <w:rsid w:val="00E33871"/>
    <w:rsid w:val="00E36BF5"/>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7C59F"/>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8524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13094</Words>
  <Characters>7465</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2016-08-01T12:31:00Z</dcterms:created>
  <dcterms:modified xsi:type="dcterms:W3CDTF">2016-08-01T12:31:00Z</dcterms:modified>
</cp:coreProperties>
</file>