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6079E" w:rsidRPr="0022167F" w14:paraId="54EFBC4B" w14:textId="77777777" w:rsidTr="0022167F">
        <w:trPr>
          <w:trHeight w:val="190"/>
        </w:trPr>
        <w:tc>
          <w:tcPr>
            <w:tcW w:w="4394" w:type="dxa"/>
          </w:tcPr>
          <w:p w14:paraId="27B694C8" w14:textId="77777777" w:rsidR="0022167F" w:rsidRPr="0022167F" w:rsidRDefault="005022E2" w:rsidP="0022167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 w:rsidRPr="0022167F">
              <w:t>Klaipėdos miesto savivaldybės biudžetinių švietimo įstaigų vadovų darbo santykių reguliavimo tvarkos aprašo</w:t>
            </w:r>
          </w:p>
          <w:p w14:paraId="54EFBC4A" w14:textId="1B83BB56" w:rsidR="0006079E" w:rsidRPr="0022167F" w:rsidRDefault="0022167F" w:rsidP="0022167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22167F">
              <w:t>5 priedas</w:t>
            </w:r>
          </w:p>
        </w:tc>
      </w:tr>
    </w:tbl>
    <w:p w14:paraId="54EFBC52" w14:textId="3C2BFE63" w:rsidR="002F5D08" w:rsidRDefault="002F5D08" w:rsidP="0022167F">
      <w:pPr>
        <w:rPr>
          <w:rFonts w:eastAsia="Calibri"/>
          <w:b/>
        </w:rPr>
      </w:pPr>
    </w:p>
    <w:p w14:paraId="7ECAE624" w14:textId="77777777" w:rsidR="0022167F" w:rsidRPr="0022167F" w:rsidRDefault="0022167F" w:rsidP="0022167F">
      <w:pPr>
        <w:rPr>
          <w:rFonts w:eastAsia="Calibri"/>
          <w:b/>
        </w:rPr>
      </w:pPr>
    </w:p>
    <w:p w14:paraId="54EFBC53" w14:textId="48EBEC89" w:rsidR="002F5D08" w:rsidRDefault="002F5D08" w:rsidP="0022167F">
      <w:pPr>
        <w:jc w:val="center"/>
        <w:rPr>
          <w:rFonts w:eastAsia="Calibri"/>
          <w:b/>
        </w:rPr>
      </w:pPr>
      <w:r w:rsidRPr="0022167F">
        <w:rPr>
          <w:rFonts w:eastAsia="Calibri"/>
          <w:b/>
        </w:rPr>
        <w:t>KLAIPĖDOS PEDAGOGŲ ŠVIETIMO IR KULTŪROS CENTRO VADOVO VEIKLOS VERTINIMO KOKYBINIAI RODIKLIAI</w:t>
      </w:r>
    </w:p>
    <w:p w14:paraId="1DDE2E8B" w14:textId="77777777" w:rsidR="0022167F" w:rsidRPr="0022167F" w:rsidRDefault="0022167F" w:rsidP="0022167F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8213"/>
        <w:gridCol w:w="844"/>
      </w:tblGrid>
      <w:tr w:rsidR="002F5D08" w:rsidRPr="0022167F" w14:paraId="54EFBC57" w14:textId="77777777" w:rsidTr="0022167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4" w14:textId="77777777" w:rsidR="002F5D08" w:rsidRPr="0022167F" w:rsidRDefault="002F5D08" w:rsidP="0022167F">
            <w:pPr>
              <w:jc w:val="center"/>
              <w:rPr>
                <w:rFonts w:eastAsia="Calibri"/>
                <w:b/>
              </w:rPr>
            </w:pPr>
            <w:r w:rsidRPr="0022167F">
              <w:rPr>
                <w:rFonts w:eastAsia="Calibri"/>
                <w:b/>
              </w:rPr>
              <w:t>Eil. Nr.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C55" w14:textId="77777777" w:rsidR="002F5D08" w:rsidRPr="0022167F" w:rsidRDefault="002F5D08" w:rsidP="0022167F">
            <w:pPr>
              <w:jc w:val="center"/>
              <w:rPr>
                <w:rFonts w:eastAsia="Calibri"/>
                <w:b/>
              </w:rPr>
            </w:pPr>
            <w:r w:rsidRPr="0022167F">
              <w:rPr>
                <w:rFonts w:eastAsia="Calibri"/>
                <w:b/>
              </w:rPr>
              <w:t>Rodiklio pavadinimas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C56" w14:textId="77777777" w:rsidR="002F5D08" w:rsidRPr="0022167F" w:rsidRDefault="002F5D08" w:rsidP="0022167F">
            <w:pPr>
              <w:jc w:val="center"/>
              <w:rPr>
                <w:rFonts w:eastAsia="Calibri"/>
                <w:b/>
              </w:rPr>
            </w:pPr>
            <w:r w:rsidRPr="0022167F">
              <w:rPr>
                <w:rFonts w:eastAsia="Calibri"/>
                <w:b/>
              </w:rPr>
              <w:t>Balai</w:t>
            </w:r>
          </w:p>
        </w:tc>
      </w:tr>
      <w:tr w:rsidR="002F5D08" w:rsidRPr="0022167F" w14:paraId="54EFBC5B" w14:textId="77777777" w:rsidTr="0022167F">
        <w:trPr>
          <w:trHeight w:val="3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8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9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Patobulinta bent viena įstaigos veiklos sritis pagal įstaigos veiklos vertinimą, įsivertinimą ar vadovo iniciatyva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A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5F" w14:textId="77777777" w:rsidTr="0022167F">
        <w:trPr>
          <w:trHeight w:val="2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C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D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Įgyvendinta ne mažiau kaip 90 proc. įstaigos veiklos plane numatytų priemonių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5E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64" w14:textId="77777777" w:rsidTr="0022167F">
        <w:trPr>
          <w:trHeight w:val="4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0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C62" w14:textId="5661540F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Įstaiga yra ne mažiau kaip 2 šalies ar tarptautinių projektų vykdytoja arba partnerė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3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68" w14:textId="77777777" w:rsidTr="0022167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5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6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Vadovas skleidžia savo vadybinės veiklos gerąją patirtį užsienyje, respublikoje ir mieste (ne mažiau kaip 2 vadybinės patirties pristatymai per metus)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7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6C" w14:textId="77777777" w:rsidTr="0022167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9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A" w14:textId="05A036A3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 xml:space="preserve">Vadovas dirba komisijose, darbo grupėse ir pan., kurios įteisintos savivaldybės tarybos sprendimu, </w:t>
            </w:r>
            <w:r w:rsidR="0022167F">
              <w:t xml:space="preserve">Savivaldybės </w:t>
            </w:r>
            <w:r w:rsidRPr="0022167F">
              <w:rPr>
                <w:rFonts w:eastAsia="Calibri"/>
              </w:rPr>
              <w:t xml:space="preserve">mero potvarkiu, </w:t>
            </w:r>
            <w:r w:rsidRPr="0022167F">
              <w:t xml:space="preserve">Savivaldybės </w:t>
            </w:r>
            <w:r w:rsidRPr="0022167F">
              <w:rPr>
                <w:rFonts w:eastAsia="Calibri"/>
              </w:rPr>
              <w:t>administracijos direktoriaus įsakymu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B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70" w14:textId="77777777" w:rsidTr="0022167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D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E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Įstaigos iniciatyva gautomis lėšomis arba darbais pagerinta darbo aplinka ar materialinė bazė (patalpose ar teritorijoje)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6F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5/10*</w:t>
            </w:r>
          </w:p>
        </w:tc>
      </w:tr>
      <w:tr w:rsidR="002F5D08" w:rsidRPr="0022167F" w14:paraId="54EFBC74" w14:textId="77777777" w:rsidTr="0022167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1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2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Įstaigoje vykdoma savanorystės veikla teisės aktų nustatyta tvarka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3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78" w14:textId="77777777" w:rsidTr="0022167F">
        <w:trPr>
          <w:trHeight w:val="3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5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6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Įstaiga neturi finansinių įsiskolinimų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7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7E" w14:textId="77777777" w:rsidTr="0022167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9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A" w14:textId="4C6CD124" w:rsidR="002F5D08" w:rsidRPr="0022167F" w:rsidRDefault="0022167F" w:rsidP="0022167F">
            <w:pPr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Per paskutin</w:t>
            </w:r>
            <w:r w:rsidR="002F5D08" w:rsidRPr="0022167F">
              <w:rPr>
                <w:rFonts w:eastAsia="Calibri"/>
              </w:rPr>
              <w:t>ius 12 mėnesių negauta nusiskundimų dėl įstaigos veiklos arba tie nusiskundimai yra nepagrįsti; vadovas neturi galiojančių nuobaudų ir teisės aktų nustatytais terminais yra pateikęs deklaracijas bei nėr</w:t>
            </w:r>
            <w:r>
              <w:rPr>
                <w:rFonts w:eastAsia="Calibri"/>
              </w:rPr>
              <w:t>a pažeidęs viešųjų ir privačių</w:t>
            </w:r>
            <w:r w:rsidR="002F5D08" w:rsidRPr="0022167F">
              <w:rPr>
                <w:rFonts w:eastAsia="Calibri"/>
              </w:rPr>
              <w:t xml:space="preserve"> interesų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C7C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5</w:t>
            </w:r>
          </w:p>
          <w:p w14:paraId="54EFBC7D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2F5D08" w:rsidRPr="0022167F" w14:paraId="54EFBC82" w14:textId="77777777" w:rsidTr="0022167F">
        <w:trPr>
          <w:trHeight w:val="4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7F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80" w14:textId="77777777" w:rsidR="002F5D08" w:rsidRPr="0022167F" w:rsidRDefault="002F5D08" w:rsidP="0022167F">
            <w:pPr>
              <w:jc w:val="both"/>
              <w:rPr>
                <w:rFonts w:eastAsia="Calibri"/>
              </w:rPr>
            </w:pPr>
            <w:r w:rsidRPr="0022167F">
              <w:rPr>
                <w:rFonts w:eastAsia="Calibri"/>
              </w:rPr>
              <w:t>Visiems įstaigos darbuotojams nustatyti ne mažesni kaip vidutiniai tarnybinio atlyginimo koeficientai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81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10</w:t>
            </w:r>
          </w:p>
        </w:tc>
      </w:tr>
      <w:tr w:rsidR="002F5D08" w:rsidRPr="0022167F" w14:paraId="54EFBC86" w14:textId="77777777" w:rsidTr="0022167F">
        <w:trPr>
          <w:trHeight w:val="4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83" w14:textId="77777777" w:rsidR="002F5D08" w:rsidRPr="0022167F" w:rsidRDefault="002F5D08" w:rsidP="0022167F">
            <w:pPr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11.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84" w14:textId="760352C4" w:rsidR="002F5D08" w:rsidRPr="0022167F" w:rsidRDefault="0022167F" w:rsidP="0022167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2F5D08" w:rsidRPr="0022167F">
              <w:rPr>
                <w:rFonts w:eastAsia="Calibri"/>
              </w:rPr>
              <w:t>adovas Savivaldybės tarybos veiklos reglamento bei šio Aprašo nustatyta tvarka ir terminais yra pateikęs įstaigos vadovo veiklos ataskaitą už praėjusius biudžetinius metus ir jai pritarta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85" w14:textId="77777777" w:rsidR="002F5D08" w:rsidRPr="0022167F" w:rsidRDefault="002F5D08" w:rsidP="0022167F">
            <w:pPr>
              <w:jc w:val="center"/>
              <w:rPr>
                <w:rFonts w:eastAsia="Calibri"/>
                <w:lang w:val="en-US"/>
              </w:rPr>
            </w:pPr>
            <w:r w:rsidRPr="0022167F">
              <w:rPr>
                <w:rFonts w:eastAsia="Calibri"/>
                <w:lang w:val="en-US"/>
              </w:rPr>
              <w:t>5</w:t>
            </w:r>
          </w:p>
        </w:tc>
      </w:tr>
      <w:tr w:rsidR="0022167F" w:rsidRPr="0022167F" w14:paraId="54EFBC8A" w14:textId="77777777" w:rsidTr="0022167F">
        <w:trPr>
          <w:trHeight w:val="417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C88" w14:textId="77777777" w:rsidR="0022167F" w:rsidRPr="0022167F" w:rsidRDefault="0022167F" w:rsidP="0022167F">
            <w:pPr>
              <w:jc w:val="right"/>
              <w:rPr>
                <w:rFonts w:eastAsia="Calibri"/>
                <w:b/>
              </w:rPr>
            </w:pPr>
            <w:r w:rsidRPr="0022167F">
              <w:rPr>
                <w:rFonts w:eastAsia="Calibri"/>
                <w:b/>
              </w:rPr>
              <w:t>Iš viso: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C89" w14:textId="77777777" w:rsidR="0022167F" w:rsidRPr="0022167F" w:rsidRDefault="0022167F" w:rsidP="0022167F">
            <w:pPr>
              <w:jc w:val="center"/>
              <w:rPr>
                <w:rFonts w:eastAsia="Calibri"/>
                <w:b/>
                <w:lang w:val="en-US"/>
              </w:rPr>
            </w:pPr>
            <w:r w:rsidRPr="0022167F">
              <w:rPr>
                <w:rFonts w:eastAsia="Calibri"/>
                <w:b/>
                <w:lang w:val="en-US"/>
              </w:rPr>
              <w:t>100</w:t>
            </w:r>
          </w:p>
        </w:tc>
      </w:tr>
    </w:tbl>
    <w:p w14:paraId="54EFBC8B" w14:textId="282D4568" w:rsidR="002F5D08" w:rsidRPr="00D8542B" w:rsidRDefault="002F5D08" w:rsidP="0022167F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eastAsia="Calibri"/>
          <w:sz w:val="20"/>
          <w:szCs w:val="20"/>
        </w:rPr>
      </w:pPr>
      <w:r w:rsidRPr="00D8542B">
        <w:rPr>
          <w:rFonts w:eastAsia="Calibri"/>
          <w:sz w:val="20"/>
          <w:szCs w:val="20"/>
        </w:rPr>
        <w:t>*5 balai, jeigu investuota nuo</w:t>
      </w:r>
      <w:r w:rsidR="00EB4DF2">
        <w:rPr>
          <w:rFonts w:eastAsia="Calibri"/>
          <w:sz w:val="20"/>
          <w:szCs w:val="20"/>
        </w:rPr>
        <w:t xml:space="preserve"> 1000 iki 15</w:t>
      </w:r>
      <w:r w:rsidR="00AA2C90">
        <w:rPr>
          <w:rFonts w:eastAsia="Calibri"/>
          <w:sz w:val="20"/>
          <w:szCs w:val="20"/>
        </w:rPr>
        <w:t>00 Eur</w:t>
      </w:r>
      <w:r w:rsidR="00AA2C90">
        <w:t xml:space="preserve">; </w:t>
      </w:r>
      <w:r w:rsidR="00AA2C90" w:rsidRPr="00AA2C90">
        <w:rPr>
          <w:sz w:val="20"/>
          <w:szCs w:val="20"/>
        </w:rPr>
        <w:t>10 balų – daugiau kaip 1500 Eur.</w:t>
      </w:r>
    </w:p>
    <w:p w14:paraId="54EFBC8D" w14:textId="59A8E046" w:rsidR="00D57F27" w:rsidRPr="0022167F" w:rsidRDefault="002F5D08" w:rsidP="0022167F">
      <w:pPr>
        <w:tabs>
          <w:tab w:val="left" w:pos="567"/>
          <w:tab w:val="left" w:pos="709"/>
          <w:tab w:val="left" w:pos="851"/>
        </w:tabs>
        <w:jc w:val="center"/>
      </w:pPr>
      <w:r w:rsidRPr="0022167F">
        <w:t>_________________________</w:t>
      </w:r>
    </w:p>
    <w:sectPr w:rsidR="00D57F27" w:rsidRPr="0022167F" w:rsidSect="0022167F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D69C" w14:textId="77777777" w:rsidR="003B49D5" w:rsidRDefault="003B49D5" w:rsidP="00D57F27">
      <w:r>
        <w:separator/>
      </w:r>
    </w:p>
  </w:endnote>
  <w:endnote w:type="continuationSeparator" w:id="0">
    <w:p w14:paraId="281F1651" w14:textId="77777777" w:rsidR="003B49D5" w:rsidRDefault="003B49D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1773" w14:textId="77777777" w:rsidR="003B49D5" w:rsidRDefault="003B49D5" w:rsidP="00D57F27">
      <w:r>
        <w:separator/>
      </w:r>
    </w:p>
  </w:footnote>
  <w:footnote w:type="continuationSeparator" w:id="0">
    <w:p w14:paraId="12605FD0" w14:textId="77777777" w:rsidR="003B49D5" w:rsidRDefault="003B49D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54EFBC92" w14:textId="2E2E7B44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67F">
          <w:rPr>
            <w:noProof/>
          </w:rPr>
          <w:t>2</w:t>
        </w:r>
        <w:r>
          <w:fldChar w:fldCharType="end"/>
        </w:r>
      </w:p>
    </w:sdtContent>
  </w:sdt>
  <w:p w14:paraId="54EFBC93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118A3"/>
    <w:rsid w:val="001F0961"/>
    <w:rsid w:val="0022167F"/>
    <w:rsid w:val="002F5D08"/>
    <w:rsid w:val="003A1130"/>
    <w:rsid w:val="003B0DE1"/>
    <w:rsid w:val="003B49D5"/>
    <w:rsid w:val="004476DD"/>
    <w:rsid w:val="005022E2"/>
    <w:rsid w:val="00597EE8"/>
    <w:rsid w:val="005F495C"/>
    <w:rsid w:val="007A6725"/>
    <w:rsid w:val="00832CC9"/>
    <w:rsid w:val="008354D5"/>
    <w:rsid w:val="008E6E82"/>
    <w:rsid w:val="00996C61"/>
    <w:rsid w:val="00AA2C90"/>
    <w:rsid w:val="00AF7D08"/>
    <w:rsid w:val="00B750B6"/>
    <w:rsid w:val="00CA4D3B"/>
    <w:rsid w:val="00D42B72"/>
    <w:rsid w:val="00D57F27"/>
    <w:rsid w:val="00D61B97"/>
    <w:rsid w:val="00D8542B"/>
    <w:rsid w:val="00D92977"/>
    <w:rsid w:val="00E33871"/>
    <w:rsid w:val="00E56A73"/>
    <w:rsid w:val="00EB4DF2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BC4A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2016-08-02T06:39:00Z</dcterms:created>
  <dcterms:modified xsi:type="dcterms:W3CDTF">2016-08-02T06:39:00Z</dcterms:modified>
</cp:coreProperties>
</file>