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E8C4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BF584D2" wp14:editId="34F51AE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E6C0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87478E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74E2C47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D055FC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42385A24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AE0646" w:rsidRPr="00AE0646">
        <w:rPr>
          <w:b/>
          <w:bCs/>
          <w:lang w:eastAsia="lt-LT"/>
        </w:rPr>
        <w:t>KLAIPĖDOS MIESTO SAVIVALDYBĖS TARYBOS 2013 M. BALANDŽIO 26 D. SPRENDIMO NR. T2-79 „</w:t>
      </w:r>
      <w:r w:rsidR="00AE0646" w:rsidRPr="00AE0646">
        <w:rPr>
          <w:b/>
          <w:caps/>
          <w:lang w:eastAsia="lt-LT"/>
        </w:rPr>
        <w:t xml:space="preserve">DĖL </w:t>
      </w:r>
      <w:r w:rsidR="00AE0646" w:rsidRPr="00AE0646">
        <w:rPr>
          <w:b/>
          <w:bCs/>
          <w:lang w:eastAsia="lt-LT"/>
        </w:rPr>
        <w:t>KLAIPĖDOS MIESTO SAVIVALDYBĖS 2013–2020 METŲ STRATEGINIO PLĖTROS PLANO PATVIRTINIMO“ PAKEITIMO</w:t>
      </w:r>
    </w:p>
    <w:p w14:paraId="06E6F2CB" w14:textId="77777777" w:rsidR="00CA4D3B" w:rsidRDefault="00CA4D3B" w:rsidP="00CA4D3B">
      <w:pPr>
        <w:jc w:val="center"/>
      </w:pPr>
    </w:p>
    <w:bookmarkStart w:id="1" w:name="registravimoDataIlga"/>
    <w:p w14:paraId="64FD15CF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T2-262</w:t>
      </w:r>
      <w:r>
        <w:rPr>
          <w:noProof/>
        </w:rPr>
        <w:fldChar w:fldCharType="end"/>
      </w:r>
      <w:bookmarkEnd w:id="2"/>
    </w:p>
    <w:p w14:paraId="5C3A8BA7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D0C5D42" w14:textId="77777777" w:rsidR="00CA4D3B" w:rsidRPr="008354D5" w:rsidRDefault="00CA4D3B" w:rsidP="00CA4D3B">
      <w:pPr>
        <w:jc w:val="center"/>
      </w:pPr>
    </w:p>
    <w:p w14:paraId="6E6293C7" w14:textId="77777777" w:rsidR="00AE0646" w:rsidRPr="00AE0646" w:rsidRDefault="00AE0646" w:rsidP="00AE0646">
      <w:pPr>
        <w:jc w:val="both"/>
        <w:rPr>
          <w:lang w:eastAsia="lt-LT"/>
        </w:rPr>
      </w:pPr>
    </w:p>
    <w:p w14:paraId="56CC1B39" w14:textId="77777777" w:rsidR="00AE0646" w:rsidRPr="00AE0646" w:rsidRDefault="00AE0646" w:rsidP="00AE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ourier New"/>
        </w:rPr>
      </w:pPr>
      <w:r w:rsidRPr="00AE0646">
        <w:rPr>
          <w:rFonts w:eastAsia="Courier New"/>
        </w:rPr>
        <w:t>Vadovaudamasi Lietuvos Respublikos vietos savivaldos įstatymo 18 straipsnio 1 dalimi, Klaipėdos miesto savivaldybės taryba</w:t>
      </w:r>
      <w:r w:rsidRPr="00AE0646">
        <w:rPr>
          <w:rFonts w:eastAsia="Courier New"/>
          <w:spacing w:val="60"/>
        </w:rPr>
        <w:t xml:space="preserve"> nusprendži</w:t>
      </w:r>
      <w:r w:rsidRPr="00AE0646">
        <w:rPr>
          <w:rFonts w:eastAsia="Courier New"/>
        </w:rPr>
        <w:t xml:space="preserve">a: </w:t>
      </w:r>
    </w:p>
    <w:p w14:paraId="6F3D4321" w14:textId="77777777" w:rsidR="00AE0646" w:rsidRPr="00AE0646" w:rsidRDefault="00AE0646" w:rsidP="00D13CDC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lt-LT"/>
        </w:rPr>
      </w:pPr>
      <w:r w:rsidRPr="00AE0646">
        <w:rPr>
          <w:lang w:eastAsia="lt-LT"/>
        </w:rPr>
        <w:t>1. Pakeisti Klaipėdos miesto savivaldybės 2013–2020 metų strategin</w:t>
      </w:r>
      <w:r w:rsidR="00B23C1C">
        <w:rPr>
          <w:lang w:eastAsia="lt-LT"/>
        </w:rPr>
        <w:t>io</w:t>
      </w:r>
      <w:r w:rsidRPr="00AE0646">
        <w:rPr>
          <w:lang w:eastAsia="lt-LT"/>
        </w:rPr>
        <w:t xml:space="preserve"> plėtros plan</w:t>
      </w:r>
      <w:r w:rsidR="00D13CDC">
        <w:rPr>
          <w:lang w:eastAsia="lt-LT"/>
        </w:rPr>
        <w:t>o</w:t>
      </w:r>
      <w:r w:rsidRPr="00AE0646">
        <w:rPr>
          <w:lang w:eastAsia="lt-LT"/>
        </w:rPr>
        <w:t>, patvirtint</w:t>
      </w:r>
      <w:r w:rsidR="00D13CDC">
        <w:rPr>
          <w:lang w:eastAsia="lt-LT"/>
        </w:rPr>
        <w:t>o</w:t>
      </w:r>
      <w:r w:rsidRPr="00AE0646">
        <w:rPr>
          <w:lang w:eastAsia="lt-LT"/>
        </w:rPr>
        <w:t xml:space="preserve"> Klaipėdos miesto savivaldybės tarybos 2013 m. balandžio 26 d. sprendimu Nr. T2-79 „Dėl K</w:t>
      </w:r>
      <w:r w:rsidRPr="00AE0646">
        <w:rPr>
          <w:bCs/>
          <w:lang w:eastAsia="lt-LT"/>
        </w:rPr>
        <w:t>laipėdos miesto savivaldybės 2013–2020 metų strateginio plėtros plano patvirtinimo</w:t>
      </w:r>
      <w:r w:rsidRPr="00AE0646">
        <w:rPr>
          <w:lang w:eastAsia="lt-LT"/>
        </w:rPr>
        <w:t>“</w:t>
      </w:r>
      <w:r w:rsidR="00D13CDC">
        <w:rPr>
          <w:lang w:eastAsia="lt-LT"/>
        </w:rPr>
        <w:t xml:space="preserve">, </w:t>
      </w:r>
      <w:r w:rsidRPr="00AE0646">
        <w:rPr>
          <w:lang w:eastAsia="lt-LT"/>
        </w:rPr>
        <w:t xml:space="preserve">3.2.1.3 </w:t>
      </w:r>
      <w:r w:rsidRPr="00AE0646">
        <w:rPr>
          <w:iCs/>
          <w:lang w:eastAsia="lt-LT"/>
        </w:rPr>
        <w:t>papunktį</w:t>
      </w:r>
      <w:r w:rsidRPr="00AE0646">
        <w:rPr>
          <w:lang w:eastAsia="lt-LT"/>
        </w:rPr>
        <w:t xml:space="preserve"> ir jį išdėstyti taip: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332"/>
        <w:gridCol w:w="983"/>
        <w:gridCol w:w="2489"/>
        <w:gridCol w:w="2897"/>
        <w:gridCol w:w="869"/>
        <w:gridCol w:w="1953"/>
        <w:gridCol w:w="331"/>
      </w:tblGrid>
      <w:tr w:rsidR="00AE0646" w:rsidRPr="00AE0646" w14:paraId="64CCB823" w14:textId="77777777" w:rsidTr="006904EC">
        <w:trPr>
          <w:trHeight w:val="1848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538A2" w14:textId="77777777" w:rsidR="00AE0646" w:rsidRPr="00AE0646" w:rsidRDefault="00AE0646" w:rsidP="00D13CDC">
            <w:pPr>
              <w:ind w:left="112" w:hanging="112"/>
              <w:jc w:val="center"/>
              <w:rPr>
                <w:lang w:eastAsia="lt-LT"/>
              </w:rPr>
            </w:pPr>
          </w:p>
          <w:p w14:paraId="269A6B35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0D0F8741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27C48887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39B67A8F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28889FC9" w14:textId="77777777" w:rsidR="00AE0646" w:rsidRDefault="00AE0646" w:rsidP="00AE0646">
            <w:pPr>
              <w:jc w:val="center"/>
              <w:rPr>
                <w:lang w:eastAsia="lt-LT"/>
              </w:rPr>
            </w:pPr>
          </w:p>
          <w:p w14:paraId="1C66A1B6" w14:textId="77777777" w:rsidR="00EB39F9" w:rsidRPr="00AE0646" w:rsidRDefault="00EB39F9" w:rsidP="00AE0646">
            <w:pPr>
              <w:jc w:val="center"/>
              <w:rPr>
                <w:lang w:eastAsia="lt-LT"/>
              </w:rPr>
            </w:pPr>
          </w:p>
          <w:p w14:paraId="285685BB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1A551CC5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  <w:r w:rsidRPr="00AE0646">
              <w:rPr>
                <w:lang w:eastAsia="lt-LT"/>
              </w:rPr>
              <w:t>„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022" w14:textId="77777777" w:rsidR="00AE0646" w:rsidRPr="00AE0646" w:rsidRDefault="00AE0646" w:rsidP="00AE0646">
            <w:pPr>
              <w:rPr>
                <w:lang w:eastAsia="lt-LT"/>
              </w:rPr>
            </w:pPr>
            <w:r w:rsidRPr="00AE0646">
              <w:rPr>
                <w:lang w:eastAsia="lt-LT"/>
              </w:rPr>
              <w:t>3.2.1.3.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588" w14:textId="77777777" w:rsidR="00AE0646" w:rsidRPr="00AE0646" w:rsidRDefault="00AE0646" w:rsidP="00EB39F9">
            <w:pPr>
              <w:rPr>
                <w:lang w:eastAsia="lt-LT"/>
              </w:rPr>
            </w:pPr>
            <w:r w:rsidRPr="00AE0646">
              <w:rPr>
                <w:bCs/>
                <w:lang w:eastAsia="lt-LT"/>
              </w:rPr>
              <w:t>Įrengti turizmo infrastruktūrą Smiltynėje, Antrojoje Melnragėje, Giruliuose. Siekti kurortinės teritorijos vardo suteikimo Smiltynei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953" w14:textId="77777777" w:rsidR="00AE0646" w:rsidRPr="00AE0646" w:rsidRDefault="00AE0646" w:rsidP="00AE0646">
            <w:pPr>
              <w:spacing w:before="60" w:after="60"/>
              <w:rPr>
                <w:lang w:eastAsia="lt-LT"/>
              </w:rPr>
            </w:pPr>
            <w:r w:rsidRPr="00AE0646">
              <w:rPr>
                <w:lang w:eastAsia="lt-LT"/>
              </w:rPr>
              <w:t>Sutvarkytų ir įrengtų infrastruktūros objektų skaičius</w:t>
            </w:r>
          </w:p>
          <w:p w14:paraId="08802AD4" w14:textId="77777777" w:rsidR="00AE0646" w:rsidRPr="00AE0646" w:rsidRDefault="00AE0646" w:rsidP="00AE0646">
            <w:pPr>
              <w:spacing w:before="60" w:after="60"/>
              <w:rPr>
                <w:lang w:eastAsia="lt-LT"/>
              </w:rPr>
            </w:pPr>
            <w:r w:rsidRPr="00AE0646">
              <w:rPr>
                <w:lang w:eastAsia="lt-LT"/>
              </w:rPr>
              <w:t xml:space="preserve">Smiltynei suteiktas </w:t>
            </w:r>
            <w:r w:rsidRPr="00AE0646">
              <w:rPr>
                <w:bCs/>
                <w:lang w:eastAsia="lt-LT"/>
              </w:rPr>
              <w:t>kurortinės</w:t>
            </w:r>
            <w:r w:rsidRPr="00AE0646">
              <w:rPr>
                <w:lang w:eastAsia="lt-LT"/>
              </w:rPr>
              <w:t xml:space="preserve"> teritorijos statusas </w:t>
            </w:r>
          </w:p>
          <w:p w14:paraId="37F7BC4A" w14:textId="77777777" w:rsidR="00AE0646" w:rsidRPr="00AE0646" w:rsidRDefault="00AE0646" w:rsidP="00AE0646">
            <w:pPr>
              <w:spacing w:before="60" w:after="60"/>
              <w:rPr>
                <w:iCs/>
                <w:lang w:eastAsia="lt-LT"/>
              </w:rPr>
            </w:pPr>
            <w:r w:rsidRPr="00AE0646">
              <w:rPr>
                <w:lang w:eastAsia="lt-LT"/>
              </w:rPr>
              <w:t>Atkurta smuklė ir įrengtas kempingas Smiltynėje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258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  <w:r w:rsidRPr="00AE0646">
              <w:rPr>
                <w:lang w:eastAsia="lt-LT"/>
              </w:rPr>
              <w:t>2013–2020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D2F" w14:textId="77777777" w:rsidR="00AE0646" w:rsidRPr="00AE0646" w:rsidRDefault="00AE0646" w:rsidP="00AE0646">
            <w:pPr>
              <w:jc w:val="center"/>
              <w:rPr>
                <w:b/>
                <w:lang w:eastAsia="lt-LT"/>
              </w:rPr>
            </w:pPr>
            <w:r w:rsidRPr="00AE0646">
              <w:rPr>
                <w:lang w:eastAsia="lt-LT"/>
              </w:rPr>
              <w:t>KMSA Investicijų ir ekonomikos departamentas, Urbanistinės plėtros departamentas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7D4ED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  <w:r w:rsidRPr="00AE0646">
              <w:rPr>
                <w:lang w:eastAsia="lt-LT"/>
              </w:rPr>
              <w:t>“</w:t>
            </w:r>
          </w:p>
          <w:p w14:paraId="7B70726B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23E26969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3FF2A268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5A4D51A3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6341BC98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</w:p>
          <w:p w14:paraId="6BED0003" w14:textId="77777777" w:rsidR="00AE0646" w:rsidRDefault="00AE0646" w:rsidP="00AE0646">
            <w:pPr>
              <w:jc w:val="center"/>
              <w:rPr>
                <w:lang w:eastAsia="lt-LT"/>
              </w:rPr>
            </w:pPr>
          </w:p>
          <w:p w14:paraId="7E266966" w14:textId="77777777" w:rsidR="00EB39F9" w:rsidRPr="00AE0646" w:rsidRDefault="00EB39F9" w:rsidP="00AE0646">
            <w:pPr>
              <w:jc w:val="center"/>
              <w:rPr>
                <w:lang w:eastAsia="lt-LT"/>
              </w:rPr>
            </w:pPr>
          </w:p>
          <w:p w14:paraId="22A66711" w14:textId="77777777" w:rsidR="00AE0646" w:rsidRPr="00AE0646" w:rsidRDefault="00AE0646" w:rsidP="00AE0646">
            <w:pPr>
              <w:jc w:val="center"/>
              <w:rPr>
                <w:lang w:eastAsia="lt-LT"/>
              </w:rPr>
            </w:pPr>
            <w:r w:rsidRPr="00AE0646">
              <w:rPr>
                <w:lang w:eastAsia="lt-LT"/>
              </w:rPr>
              <w:t>.</w:t>
            </w:r>
          </w:p>
        </w:tc>
      </w:tr>
    </w:tbl>
    <w:p w14:paraId="1CC10310" w14:textId="77777777" w:rsidR="00AE0646" w:rsidRPr="00AE0646" w:rsidRDefault="00AE0646" w:rsidP="00AE0646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eastAsia="lt-LT"/>
        </w:rPr>
      </w:pPr>
    </w:p>
    <w:p w14:paraId="339F4951" w14:textId="77777777" w:rsidR="00AE0646" w:rsidRPr="00AE0646" w:rsidRDefault="00AE0646" w:rsidP="00AE0646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eastAsia="lt-LT"/>
        </w:rPr>
      </w:pPr>
      <w:r w:rsidRPr="00AE0646">
        <w:rPr>
          <w:bCs/>
          <w:lang w:eastAsia="lt-LT"/>
        </w:rPr>
        <w:t>2. Skelbti šį sprendimą Teisės aktų registre ir Klaipėdos miesto savivaldybės interneto svetainėje.</w:t>
      </w:r>
    </w:p>
    <w:p w14:paraId="00CC6D5D" w14:textId="77777777" w:rsidR="00AE0646" w:rsidRPr="00AE0646" w:rsidRDefault="00AE0646" w:rsidP="00AE0646">
      <w:pPr>
        <w:tabs>
          <w:tab w:val="left" w:pos="7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lang w:eastAsia="lt-LT"/>
        </w:rPr>
      </w:pPr>
    </w:p>
    <w:p w14:paraId="3D8C4075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22A1187B" w14:textId="77777777" w:rsidTr="00C56F56">
        <w:tc>
          <w:tcPr>
            <w:tcW w:w="6204" w:type="dxa"/>
          </w:tcPr>
          <w:p w14:paraId="4891A0C5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15D189D3" w14:textId="77777777" w:rsidR="004476DD" w:rsidRDefault="00AE0646" w:rsidP="00AE0646">
            <w:pPr>
              <w:jc w:val="right"/>
            </w:pPr>
            <w:r>
              <w:t>Vytautas Grubliauskas</w:t>
            </w:r>
          </w:p>
        </w:tc>
      </w:tr>
    </w:tbl>
    <w:p w14:paraId="1934DC5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B36EA" w14:textId="77777777" w:rsidR="00F33BF1" w:rsidRDefault="00F33BF1" w:rsidP="00E014C1">
      <w:r>
        <w:separator/>
      </w:r>
    </w:p>
  </w:endnote>
  <w:endnote w:type="continuationSeparator" w:id="0">
    <w:p w14:paraId="26990D23" w14:textId="77777777" w:rsidR="00F33BF1" w:rsidRDefault="00F33BF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A9BF2" w14:textId="77777777" w:rsidR="00F33BF1" w:rsidRDefault="00F33BF1" w:rsidP="00E014C1">
      <w:r>
        <w:separator/>
      </w:r>
    </w:p>
  </w:footnote>
  <w:footnote w:type="continuationSeparator" w:id="0">
    <w:p w14:paraId="4BE24481" w14:textId="77777777" w:rsidR="00F33BF1" w:rsidRDefault="00F33BF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6D92E23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646">
          <w:rPr>
            <w:noProof/>
          </w:rPr>
          <w:t>2</w:t>
        </w:r>
        <w:r>
          <w:fldChar w:fldCharType="end"/>
        </w:r>
      </w:p>
    </w:sdtContent>
  </w:sdt>
  <w:p w14:paraId="34CBE628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7C0FB0"/>
    <w:rsid w:val="00831C43"/>
    <w:rsid w:val="008354D5"/>
    <w:rsid w:val="00894D6F"/>
    <w:rsid w:val="00922CD4"/>
    <w:rsid w:val="009477CD"/>
    <w:rsid w:val="00A12691"/>
    <w:rsid w:val="00AE0646"/>
    <w:rsid w:val="00AF7D08"/>
    <w:rsid w:val="00B23C1C"/>
    <w:rsid w:val="00C56F56"/>
    <w:rsid w:val="00CA4D3B"/>
    <w:rsid w:val="00D13CDC"/>
    <w:rsid w:val="00E014C1"/>
    <w:rsid w:val="00E33871"/>
    <w:rsid w:val="00EB39F9"/>
    <w:rsid w:val="00F33BF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13DC"/>
  <w15:docId w15:val="{3CD83106-D739-4611-B8BC-E09B174A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2016-10-28T05:23:00Z</cp:lastPrinted>
  <dcterms:created xsi:type="dcterms:W3CDTF">2016-10-28T12:10:00Z</dcterms:created>
  <dcterms:modified xsi:type="dcterms:W3CDTF">2016-10-28T12:10:00Z</dcterms:modified>
</cp:coreProperties>
</file>