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546" w:rsidRPr="000558F8" w:rsidRDefault="003A3546" w:rsidP="003A3546">
      <w:pPr>
        <w:jc w:val="center"/>
        <w:rPr>
          <w:b/>
          <w:sz w:val="28"/>
          <w:szCs w:val="28"/>
        </w:rPr>
      </w:pPr>
      <w:r w:rsidRPr="000558F8">
        <w:rPr>
          <w:b/>
          <w:sz w:val="28"/>
          <w:szCs w:val="28"/>
        </w:rPr>
        <w:t>KLAIPĖDOS M</w:t>
      </w:r>
      <w:r w:rsidR="002A2D59" w:rsidRPr="000558F8">
        <w:rPr>
          <w:b/>
          <w:sz w:val="28"/>
          <w:szCs w:val="28"/>
        </w:rPr>
        <w:t>IESTO SAVIVALDYBĖS ANTIKORUPCIJOS KOMISIJA</w:t>
      </w:r>
    </w:p>
    <w:p w:rsidR="007E7A53" w:rsidRPr="000558F8" w:rsidRDefault="007E7A53" w:rsidP="009B63C5">
      <w:pPr>
        <w:pStyle w:val="Pagrindinistekstas"/>
        <w:rPr>
          <w:bCs/>
          <w:caps/>
          <w:szCs w:val="24"/>
        </w:rPr>
      </w:pPr>
    </w:p>
    <w:p w:rsidR="007E7A53" w:rsidRPr="000558F8" w:rsidRDefault="002A2D59" w:rsidP="007E7A53">
      <w:pPr>
        <w:pStyle w:val="Pagrindinistekstas"/>
        <w:jc w:val="center"/>
        <w:rPr>
          <w:b/>
          <w:szCs w:val="24"/>
        </w:rPr>
      </w:pPr>
      <w:r w:rsidRPr="000558F8">
        <w:rPr>
          <w:b/>
          <w:szCs w:val="24"/>
        </w:rPr>
        <w:t>201</w:t>
      </w:r>
      <w:r w:rsidR="00C258B9" w:rsidRPr="000558F8">
        <w:rPr>
          <w:b/>
          <w:szCs w:val="24"/>
        </w:rPr>
        <w:t>7 </w:t>
      </w:r>
      <w:r w:rsidRPr="000558F8">
        <w:rPr>
          <w:b/>
          <w:szCs w:val="24"/>
        </w:rPr>
        <w:t xml:space="preserve">M. </w:t>
      </w:r>
      <w:r w:rsidR="00C258B9" w:rsidRPr="000558F8">
        <w:rPr>
          <w:b/>
          <w:szCs w:val="24"/>
        </w:rPr>
        <w:t>KOVO 28 </w:t>
      </w:r>
      <w:r w:rsidRPr="000558F8">
        <w:rPr>
          <w:b/>
          <w:szCs w:val="24"/>
        </w:rPr>
        <w:t>D.</w:t>
      </w:r>
      <w:r w:rsidR="007E7A53" w:rsidRPr="000558F8">
        <w:rPr>
          <w:b/>
          <w:szCs w:val="24"/>
        </w:rPr>
        <w:t xml:space="preserve"> POSĖDŽIO PROTOKOLAS</w:t>
      </w:r>
    </w:p>
    <w:p w:rsidR="007810D9" w:rsidRPr="000558F8" w:rsidRDefault="007810D9" w:rsidP="00F41647">
      <w:pPr>
        <w:rPr>
          <w:szCs w:val="24"/>
        </w:rPr>
      </w:pPr>
    </w:p>
    <w:p w:rsidR="007810D9" w:rsidRPr="000558F8" w:rsidRDefault="00BE14C3" w:rsidP="007810D9">
      <w:pPr>
        <w:tabs>
          <w:tab w:val="left" w:pos="5036"/>
          <w:tab w:val="left" w:pos="5474"/>
          <w:tab w:val="left" w:pos="6879"/>
          <w:tab w:val="left" w:pos="7471"/>
        </w:tabs>
        <w:ind w:left="108"/>
        <w:jc w:val="center"/>
      </w:pPr>
      <w:r w:rsidRPr="000558F8">
        <w:rPr>
          <w:noProof/>
        </w:rPr>
        <w:t>201</w:t>
      </w:r>
      <w:r w:rsidR="00C258B9" w:rsidRPr="000558F8">
        <w:rPr>
          <w:noProof/>
        </w:rPr>
        <w:t>7</w:t>
      </w:r>
      <w:r w:rsidRPr="000558F8">
        <w:rPr>
          <w:noProof/>
        </w:rPr>
        <w:t>-04-</w:t>
      </w:r>
      <w:r w:rsidR="00C258B9" w:rsidRPr="000558F8">
        <w:rPr>
          <w:noProof/>
        </w:rPr>
        <w:t>0</w:t>
      </w:r>
      <w:r w:rsidR="007E5C9F">
        <w:rPr>
          <w:noProof/>
        </w:rPr>
        <w:t>5</w:t>
      </w:r>
      <w:r w:rsidRPr="000558F8">
        <w:rPr>
          <w:noProof/>
        </w:rPr>
        <w:t xml:space="preserve"> </w:t>
      </w:r>
      <w:r w:rsidR="007810D9" w:rsidRPr="000558F8">
        <w:rPr>
          <w:szCs w:val="24"/>
        </w:rPr>
        <w:t xml:space="preserve">Nr. </w:t>
      </w:r>
      <w:r w:rsidR="00C258B9" w:rsidRPr="000558F8">
        <w:rPr>
          <w:szCs w:val="24"/>
        </w:rPr>
        <w:t>TAR1-</w:t>
      </w:r>
      <w:r w:rsidR="004A1BEA">
        <w:rPr>
          <w:szCs w:val="24"/>
        </w:rPr>
        <w:t>38</w:t>
      </w:r>
      <w:bookmarkStart w:id="0" w:name="_GoBack"/>
      <w:bookmarkEnd w:id="0"/>
    </w:p>
    <w:p w:rsidR="00E45625" w:rsidRPr="000558F8" w:rsidRDefault="00E45625" w:rsidP="00E45625">
      <w:pPr>
        <w:pStyle w:val="Pagrindinistekstas"/>
        <w:rPr>
          <w:szCs w:val="24"/>
        </w:rPr>
      </w:pPr>
    </w:p>
    <w:p w:rsidR="00F053A9" w:rsidRPr="000558F8" w:rsidRDefault="002A2D59" w:rsidP="00F053A9">
      <w:pPr>
        <w:pStyle w:val="Pagrindinistekstas"/>
        <w:overflowPunct w:val="0"/>
        <w:ind w:firstLine="709"/>
      </w:pPr>
      <w:r w:rsidRPr="000558F8">
        <w:t>Posėdis įvyko 201</w:t>
      </w:r>
      <w:r w:rsidR="00C258B9" w:rsidRPr="000558F8">
        <w:t>7</w:t>
      </w:r>
      <w:r w:rsidRPr="000558F8">
        <w:t>-0</w:t>
      </w:r>
      <w:r w:rsidR="00C258B9" w:rsidRPr="000558F8">
        <w:t>3</w:t>
      </w:r>
      <w:r w:rsidRPr="000558F8">
        <w:t>-</w:t>
      </w:r>
      <w:r w:rsidR="00C258B9" w:rsidRPr="000558F8">
        <w:t>28</w:t>
      </w:r>
      <w:r w:rsidRPr="000558F8">
        <w:t xml:space="preserve">, </w:t>
      </w:r>
      <w:r w:rsidR="003F6D94" w:rsidRPr="000558F8">
        <w:t xml:space="preserve">prasidėjo </w:t>
      </w:r>
      <w:r w:rsidRPr="000558F8">
        <w:t>1</w:t>
      </w:r>
      <w:r w:rsidR="00C258B9" w:rsidRPr="000558F8">
        <w:t>5.00 </w:t>
      </w:r>
      <w:r w:rsidRPr="000558F8">
        <w:t>val</w:t>
      </w:r>
      <w:r w:rsidR="00F053A9" w:rsidRPr="000558F8">
        <w:t>.</w:t>
      </w:r>
      <w:r w:rsidR="003F6D94" w:rsidRPr="000558F8">
        <w:t>, baigėsi 1</w:t>
      </w:r>
      <w:r w:rsidR="00BE42E4" w:rsidRPr="000558F8">
        <w:t>6</w:t>
      </w:r>
      <w:r w:rsidR="003F6D94" w:rsidRPr="000558F8">
        <w:t>.</w:t>
      </w:r>
      <w:r w:rsidR="00BE42E4" w:rsidRPr="000558F8">
        <w:t>2</w:t>
      </w:r>
      <w:r w:rsidR="003F6D94" w:rsidRPr="000558F8">
        <w:t>0</w:t>
      </w:r>
      <w:r w:rsidR="00BE42E4" w:rsidRPr="000558F8">
        <w:t> </w:t>
      </w:r>
      <w:r w:rsidR="003F6D94" w:rsidRPr="000558F8">
        <w:t>val.</w:t>
      </w:r>
    </w:p>
    <w:p w:rsidR="00A55A05" w:rsidRPr="000558F8" w:rsidRDefault="00A55A05" w:rsidP="00F053A9">
      <w:pPr>
        <w:pStyle w:val="Pagrindinistekstas"/>
        <w:overflowPunct w:val="0"/>
        <w:ind w:firstLine="709"/>
      </w:pPr>
      <w:r w:rsidRPr="000558F8">
        <w:t xml:space="preserve">Posėdžio vieta - </w:t>
      </w:r>
      <w:r w:rsidR="0077434A" w:rsidRPr="000558F8">
        <w:rPr>
          <w:szCs w:val="24"/>
        </w:rPr>
        <w:t>Liepų g. 11, Klaipėda, Tarybos posėdžių salė.</w:t>
      </w:r>
    </w:p>
    <w:p w:rsidR="00E45625" w:rsidRPr="000558F8" w:rsidRDefault="002A2D59" w:rsidP="00E45625">
      <w:pPr>
        <w:overflowPunct w:val="0"/>
        <w:autoSpaceDE w:val="0"/>
        <w:autoSpaceDN w:val="0"/>
        <w:adjustRightInd w:val="0"/>
        <w:ind w:firstLine="709"/>
        <w:jc w:val="both"/>
        <w:rPr>
          <w:szCs w:val="24"/>
        </w:rPr>
      </w:pPr>
      <w:r w:rsidRPr="000558F8">
        <w:rPr>
          <w:szCs w:val="24"/>
        </w:rPr>
        <w:t xml:space="preserve">Posėdžio pirmininkas </w:t>
      </w:r>
      <w:r w:rsidR="006270DE" w:rsidRPr="000558F8">
        <w:rPr>
          <w:szCs w:val="24"/>
        </w:rPr>
        <w:t xml:space="preserve">- </w:t>
      </w:r>
      <w:r w:rsidRPr="000558F8">
        <w:rPr>
          <w:szCs w:val="24"/>
        </w:rPr>
        <w:t>Rimantas Didžiokas</w:t>
      </w:r>
      <w:r w:rsidR="00E45625" w:rsidRPr="000558F8">
        <w:rPr>
          <w:szCs w:val="24"/>
        </w:rPr>
        <w:t>.</w:t>
      </w:r>
    </w:p>
    <w:p w:rsidR="00E45625" w:rsidRPr="000558F8" w:rsidRDefault="00E45625" w:rsidP="00E45625">
      <w:pPr>
        <w:overflowPunct w:val="0"/>
        <w:autoSpaceDE w:val="0"/>
        <w:autoSpaceDN w:val="0"/>
        <w:adjustRightInd w:val="0"/>
        <w:ind w:firstLine="709"/>
        <w:jc w:val="both"/>
        <w:rPr>
          <w:szCs w:val="24"/>
        </w:rPr>
      </w:pPr>
      <w:r w:rsidRPr="000558F8">
        <w:rPr>
          <w:szCs w:val="24"/>
        </w:rPr>
        <w:t xml:space="preserve">Posėdžio </w:t>
      </w:r>
      <w:r w:rsidR="002A2D59" w:rsidRPr="000558F8">
        <w:rPr>
          <w:szCs w:val="24"/>
        </w:rPr>
        <w:t>sekretor</w:t>
      </w:r>
      <w:r w:rsidR="00BE42E4" w:rsidRPr="000558F8">
        <w:rPr>
          <w:szCs w:val="24"/>
        </w:rPr>
        <w:t>ius</w:t>
      </w:r>
      <w:r w:rsidR="002A2D59" w:rsidRPr="000558F8">
        <w:rPr>
          <w:szCs w:val="24"/>
        </w:rPr>
        <w:t xml:space="preserve"> </w:t>
      </w:r>
      <w:r w:rsidR="00BE42E4" w:rsidRPr="000558F8">
        <w:rPr>
          <w:szCs w:val="24"/>
        </w:rPr>
        <w:t>– Linas Ališauskas</w:t>
      </w:r>
      <w:r w:rsidRPr="000558F8">
        <w:rPr>
          <w:szCs w:val="24"/>
        </w:rPr>
        <w:t>.</w:t>
      </w:r>
    </w:p>
    <w:p w:rsidR="00E45625" w:rsidRPr="000558F8" w:rsidRDefault="00007482" w:rsidP="00E45625">
      <w:pPr>
        <w:overflowPunct w:val="0"/>
        <w:autoSpaceDE w:val="0"/>
        <w:autoSpaceDN w:val="0"/>
        <w:adjustRightInd w:val="0"/>
        <w:ind w:firstLine="709"/>
        <w:jc w:val="both"/>
        <w:rPr>
          <w:szCs w:val="24"/>
        </w:rPr>
      </w:pPr>
      <w:r w:rsidRPr="000558F8">
        <w:rPr>
          <w:szCs w:val="24"/>
        </w:rPr>
        <w:t>Dalyvavo</w:t>
      </w:r>
      <w:r w:rsidR="002A2D59" w:rsidRPr="000558F8">
        <w:rPr>
          <w:szCs w:val="24"/>
        </w:rPr>
        <w:t xml:space="preserve"> </w:t>
      </w:r>
      <w:r w:rsidRPr="000558F8">
        <w:rPr>
          <w:szCs w:val="24"/>
        </w:rPr>
        <w:t xml:space="preserve">komisijos nariai: </w:t>
      </w:r>
      <w:r w:rsidR="00682379" w:rsidRPr="000558F8">
        <w:rPr>
          <w:szCs w:val="24"/>
        </w:rPr>
        <w:t xml:space="preserve">Darius </w:t>
      </w:r>
      <w:proofErr w:type="spellStart"/>
      <w:r w:rsidR="00682379" w:rsidRPr="000558F8">
        <w:rPr>
          <w:szCs w:val="24"/>
        </w:rPr>
        <w:t>Baleika</w:t>
      </w:r>
      <w:proofErr w:type="spellEnd"/>
      <w:r w:rsidR="00682379" w:rsidRPr="000558F8">
        <w:rPr>
          <w:szCs w:val="24"/>
        </w:rPr>
        <w:t xml:space="preserve">, Antanas Gimbutas, Vitalijus Juška, Rūta </w:t>
      </w:r>
      <w:proofErr w:type="spellStart"/>
      <w:r w:rsidR="00682379" w:rsidRPr="000558F8">
        <w:rPr>
          <w:szCs w:val="24"/>
        </w:rPr>
        <w:t>Kambaraitė</w:t>
      </w:r>
      <w:proofErr w:type="spellEnd"/>
      <w:r w:rsidR="00682379" w:rsidRPr="000558F8">
        <w:rPr>
          <w:szCs w:val="24"/>
        </w:rPr>
        <w:t xml:space="preserve">, </w:t>
      </w:r>
      <w:r w:rsidR="00A55A05" w:rsidRPr="000558F8">
        <w:rPr>
          <w:szCs w:val="24"/>
        </w:rPr>
        <w:t xml:space="preserve">Meilutė </w:t>
      </w:r>
      <w:proofErr w:type="spellStart"/>
      <w:r w:rsidR="00A55A05" w:rsidRPr="000558F8">
        <w:rPr>
          <w:szCs w:val="24"/>
        </w:rPr>
        <w:t>Katauskienė</w:t>
      </w:r>
      <w:proofErr w:type="spellEnd"/>
      <w:r w:rsidR="00A55A05" w:rsidRPr="000558F8">
        <w:rPr>
          <w:szCs w:val="24"/>
        </w:rPr>
        <w:t xml:space="preserve">, </w:t>
      </w:r>
      <w:proofErr w:type="spellStart"/>
      <w:r w:rsidR="00682379" w:rsidRPr="000558F8">
        <w:rPr>
          <w:szCs w:val="24"/>
        </w:rPr>
        <w:t>Andrej</w:t>
      </w:r>
      <w:proofErr w:type="spellEnd"/>
      <w:r w:rsidR="00682379" w:rsidRPr="000558F8">
        <w:rPr>
          <w:szCs w:val="24"/>
        </w:rPr>
        <w:t xml:space="preserve"> </w:t>
      </w:r>
      <w:proofErr w:type="spellStart"/>
      <w:r w:rsidR="00682379" w:rsidRPr="000558F8">
        <w:rPr>
          <w:szCs w:val="24"/>
        </w:rPr>
        <w:t>Kugmerov</w:t>
      </w:r>
      <w:proofErr w:type="spellEnd"/>
      <w:r w:rsidR="00682379" w:rsidRPr="000558F8">
        <w:rPr>
          <w:szCs w:val="24"/>
        </w:rPr>
        <w:t xml:space="preserve">, Danguolė Netikšienė, </w:t>
      </w:r>
      <w:r w:rsidR="00A55A05" w:rsidRPr="000558F8">
        <w:rPr>
          <w:szCs w:val="24"/>
        </w:rPr>
        <w:t xml:space="preserve">Marius </w:t>
      </w:r>
      <w:proofErr w:type="spellStart"/>
      <w:r w:rsidR="00A55A05" w:rsidRPr="000558F8">
        <w:rPr>
          <w:szCs w:val="24"/>
        </w:rPr>
        <w:t>Pankevičius</w:t>
      </w:r>
      <w:proofErr w:type="spellEnd"/>
      <w:r w:rsidR="00A55A05" w:rsidRPr="000558F8">
        <w:rPr>
          <w:szCs w:val="24"/>
        </w:rPr>
        <w:t xml:space="preserve">, Lilija Petraitienė, </w:t>
      </w:r>
      <w:r w:rsidR="00682379" w:rsidRPr="000558F8">
        <w:rPr>
          <w:szCs w:val="24"/>
        </w:rPr>
        <w:t xml:space="preserve">Nina </w:t>
      </w:r>
      <w:proofErr w:type="spellStart"/>
      <w:r w:rsidR="00682379" w:rsidRPr="000558F8">
        <w:rPr>
          <w:szCs w:val="24"/>
        </w:rPr>
        <w:t>Puteikienė</w:t>
      </w:r>
      <w:proofErr w:type="spellEnd"/>
      <w:r w:rsidR="00A55A05" w:rsidRPr="000558F8">
        <w:rPr>
          <w:szCs w:val="24"/>
        </w:rPr>
        <w:t>.</w:t>
      </w:r>
    </w:p>
    <w:p w:rsidR="00007482" w:rsidRPr="000558F8" w:rsidRDefault="00007482" w:rsidP="00E45625">
      <w:pPr>
        <w:overflowPunct w:val="0"/>
        <w:autoSpaceDE w:val="0"/>
        <w:autoSpaceDN w:val="0"/>
        <w:adjustRightInd w:val="0"/>
        <w:ind w:firstLine="709"/>
        <w:jc w:val="both"/>
        <w:rPr>
          <w:szCs w:val="24"/>
        </w:rPr>
      </w:pPr>
      <w:r w:rsidRPr="000558F8">
        <w:rPr>
          <w:szCs w:val="24"/>
        </w:rPr>
        <w:t xml:space="preserve">Dalyvavo: </w:t>
      </w:r>
      <w:r w:rsidR="00A55A05" w:rsidRPr="000558F8">
        <w:rPr>
          <w:szCs w:val="24"/>
        </w:rPr>
        <w:t>Germanas Čepas</w:t>
      </w:r>
      <w:r w:rsidRPr="000558F8">
        <w:rPr>
          <w:szCs w:val="24"/>
        </w:rPr>
        <w:t>.</w:t>
      </w:r>
    </w:p>
    <w:p w:rsidR="00007482" w:rsidRPr="000558F8" w:rsidRDefault="00007482" w:rsidP="006D6688">
      <w:pPr>
        <w:overflowPunct w:val="0"/>
        <w:autoSpaceDE w:val="0"/>
        <w:autoSpaceDN w:val="0"/>
        <w:adjustRightInd w:val="0"/>
        <w:jc w:val="both"/>
        <w:rPr>
          <w:szCs w:val="24"/>
        </w:rPr>
      </w:pPr>
    </w:p>
    <w:p w:rsidR="006D6688" w:rsidRPr="000558F8" w:rsidRDefault="006D6688" w:rsidP="006D6688">
      <w:pPr>
        <w:overflowPunct w:val="0"/>
        <w:autoSpaceDE w:val="0"/>
        <w:autoSpaceDN w:val="0"/>
        <w:adjustRightInd w:val="0"/>
        <w:jc w:val="both"/>
        <w:rPr>
          <w:szCs w:val="24"/>
        </w:rPr>
      </w:pPr>
    </w:p>
    <w:p w:rsidR="00E45625" w:rsidRPr="000558F8" w:rsidRDefault="00E45625" w:rsidP="00E45625">
      <w:pPr>
        <w:overflowPunct w:val="0"/>
        <w:autoSpaceDE w:val="0"/>
        <w:autoSpaceDN w:val="0"/>
        <w:adjustRightInd w:val="0"/>
        <w:ind w:firstLine="709"/>
        <w:jc w:val="both"/>
        <w:rPr>
          <w:szCs w:val="24"/>
        </w:rPr>
      </w:pPr>
      <w:r w:rsidRPr="000558F8">
        <w:rPr>
          <w:szCs w:val="24"/>
        </w:rPr>
        <w:t>DARBOTVARKĖ:</w:t>
      </w:r>
    </w:p>
    <w:p w:rsidR="0077434A" w:rsidRPr="000558F8" w:rsidRDefault="0077434A" w:rsidP="0077434A">
      <w:pPr>
        <w:pStyle w:val="Sraopastraipa"/>
        <w:numPr>
          <w:ilvl w:val="0"/>
          <w:numId w:val="8"/>
        </w:numPr>
        <w:overflowPunct w:val="0"/>
        <w:autoSpaceDE w:val="0"/>
        <w:autoSpaceDN w:val="0"/>
        <w:adjustRightInd w:val="0"/>
        <w:jc w:val="both"/>
        <w:rPr>
          <w:szCs w:val="24"/>
        </w:rPr>
      </w:pPr>
      <w:r w:rsidRPr="000558F8">
        <w:rPr>
          <w:szCs w:val="24"/>
        </w:rPr>
        <w:t>Dėl Klaipėdos miesto savivaldybės 2017-2019 m. korupcijos prevencijos programos priemonių plano įgyvendinimo (komisijos narių kuruojamų sričių tvirtinimas). Pranešėjas – R. Didžiokas.</w:t>
      </w:r>
    </w:p>
    <w:p w:rsidR="0077434A" w:rsidRPr="000558F8" w:rsidRDefault="0077434A" w:rsidP="0077434A">
      <w:pPr>
        <w:pStyle w:val="Sraopastraipa"/>
        <w:numPr>
          <w:ilvl w:val="0"/>
          <w:numId w:val="8"/>
        </w:numPr>
        <w:overflowPunct w:val="0"/>
        <w:autoSpaceDE w:val="0"/>
        <w:autoSpaceDN w:val="0"/>
        <w:adjustRightInd w:val="0"/>
        <w:jc w:val="both"/>
        <w:rPr>
          <w:szCs w:val="24"/>
        </w:rPr>
      </w:pPr>
      <w:r w:rsidRPr="000558F8">
        <w:rPr>
          <w:szCs w:val="24"/>
        </w:rPr>
        <w:t>Išvados dėl korupcijos pasireiškimo tikimybės savivaldybėje 2016-2017 metais „Nekilnojamojo turto objektų, kurie yra netvarkomi arba apleisti, arba nenaudojami, arba naudojami ne pagal paskirtį, nustatymo ir tokių objektų einamųjų metų sąrašo sudarymo bei keitimo procedūrų vykdymo srityje“ pristatymas. Pranešėja - J. </w:t>
      </w:r>
      <w:proofErr w:type="spellStart"/>
      <w:r w:rsidRPr="000558F8">
        <w:rPr>
          <w:szCs w:val="24"/>
        </w:rPr>
        <w:t>Paulikienė</w:t>
      </w:r>
      <w:proofErr w:type="spellEnd"/>
      <w:r w:rsidRPr="000558F8">
        <w:rPr>
          <w:szCs w:val="24"/>
        </w:rPr>
        <w:t>.</w:t>
      </w:r>
    </w:p>
    <w:p w:rsidR="0077434A" w:rsidRPr="000558F8" w:rsidRDefault="0077434A" w:rsidP="0077434A">
      <w:pPr>
        <w:pStyle w:val="Sraopastraipa"/>
        <w:numPr>
          <w:ilvl w:val="0"/>
          <w:numId w:val="8"/>
        </w:numPr>
        <w:overflowPunct w:val="0"/>
        <w:autoSpaceDE w:val="0"/>
        <w:autoSpaceDN w:val="0"/>
        <w:adjustRightInd w:val="0"/>
        <w:jc w:val="both"/>
        <w:rPr>
          <w:szCs w:val="24"/>
        </w:rPr>
      </w:pPr>
      <w:r w:rsidRPr="000558F8">
        <w:rPr>
          <w:szCs w:val="24"/>
        </w:rPr>
        <w:t>Dėl savivaldybės socialinio būsto plėtros. Pranešėja – L. Petraitienė.</w:t>
      </w:r>
    </w:p>
    <w:p w:rsidR="0077434A" w:rsidRPr="000558F8" w:rsidRDefault="0077434A" w:rsidP="0077434A">
      <w:pPr>
        <w:pStyle w:val="Sraopastraipa"/>
        <w:numPr>
          <w:ilvl w:val="0"/>
          <w:numId w:val="8"/>
        </w:numPr>
        <w:overflowPunct w:val="0"/>
        <w:autoSpaceDE w:val="0"/>
        <w:autoSpaceDN w:val="0"/>
        <w:adjustRightInd w:val="0"/>
        <w:jc w:val="both"/>
        <w:rPr>
          <w:szCs w:val="24"/>
        </w:rPr>
      </w:pPr>
      <w:r w:rsidRPr="000558F8">
        <w:rPr>
          <w:szCs w:val="24"/>
        </w:rPr>
        <w:t>Antikorupcijos komisijos veiklos ataskaitos svarstymas. Pranešėjas - R. Didžiokas.</w:t>
      </w:r>
    </w:p>
    <w:p w:rsidR="0077434A" w:rsidRPr="000558F8" w:rsidRDefault="0077434A" w:rsidP="006D6688">
      <w:pPr>
        <w:overflowPunct w:val="0"/>
        <w:autoSpaceDE w:val="0"/>
        <w:autoSpaceDN w:val="0"/>
        <w:adjustRightInd w:val="0"/>
        <w:jc w:val="both"/>
        <w:rPr>
          <w:szCs w:val="24"/>
        </w:rPr>
      </w:pPr>
    </w:p>
    <w:p w:rsidR="006D6688" w:rsidRPr="000558F8" w:rsidRDefault="006D6688" w:rsidP="006D6688">
      <w:pPr>
        <w:overflowPunct w:val="0"/>
        <w:autoSpaceDE w:val="0"/>
        <w:autoSpaceDN w:val="0"/>
        <w:adjustRightInd w:val="0"/>
        <w:jc w:val="both"/>
        <w:rPr>
          <w:szCs w:val="24"/>
        </w:rPr>
      </w:pPr>
    </w:p>
    <w:p w:rsidR="00E45625" w:rsidRPr="000558F8" w:rsidRDefault="002773B5" w:rsidP="00E45625">
      <w:pPr>
        <w:overflowPunct w:val="0"/>
        <w:autoSpaceDE w:val="0"/>
        <w:autoSpaceDN w:val="0"/>
        <w:adjustRightInd w:val="0"/>
        <w:ind w:firstLine="709"/>
        <w:jc w:val="both"/>
        <w:rPr>
          <w:szCs w:val="24"/>
        </w:rPr>
      </w:pPr>
      <w:r w:rsidRPr="000558F8">
        <w:rPr>
          <w:szCs w:val="24"/>
        </w:rPr>
        <w:t>1. SVARSTYTA</w:t>
      </w:r>
      <w:r w:rsidR="00C068E9" w:rsidRPr="000558F8">
        <w:rPr>
          <w:szCs w:val="24"/>
        </w:rPr>
        <w:t xml:space="preserve"> (15.00 - 15.11)</w:t>
      </w:r>
      <w:r w:rsidRPr="000558F8">
        <w:rPr>
          <w:szCs w:val="24"/>
        </w:rPr>
        <w:t xml:space="preserve"> </w:t>
      </w:r>
      <w:r w:rsidR="004655EE" w:rsidRPr="000558F8">
        <w:rPr>
          <w:szCs w:val="24"/>
        </w:rPr>
        <w:t>Dėl Klaipėdos miesto savivaldybės 2017-2019 m. korupcijos prevencijos programos priemonių plano įgyvendinimo (komisijos narių kuruojamų sričių tvirtinimas)</w:t>
      </w:r>
      <w:r w:rsidR="00C068E9" w:rsidRPr="000558F8">
        <w:rPr>
          <w:szCs w:val="24"/>
        </w:rPr>
        <w:t>.</w:t>
      </w:r>
      <w:r w:rsidR="006D6688" w:rsidRPr="000558F8">
        <w:rPr>
          <w:szCs w:val="24"/>
        </w:rPr>
        <w:t xml:space="preserve"> </w:t>
      </w:r>
    </w:p>
    <w:p w:rsidR="00851D56" w:rsidRPr="000558F8" w:rsidRDefault="00297E83" w:rsidP="00E45625">
      <w:pPr>
        <w:overflowPunct w:val="0"/>
        <w:autoSpaceDE w:val="0"/>
        <w:autoSpaceDN w:val="0"/>
        <w:adjustRightInd w:val="0"/>
        <w:ind w:firstLine="709"/>
        <w:jc w:val="both"/>
        <w:rPr>
          <w:szCs w:val="24"/>
        </w:rPr>
      </w:pPr>
      <w:r w:rsidRPr="000558F8">
        <w:rPr>
          <w:szCs w:val="24"/>
        </w:rPr>
        <w:t xml:space="preserve">Pranešėjas – R. Didžiokas </w:t>
      </w:r>
      <w:r w:rsidR="006B7959" w:rsidRPr="000558F8">
        <w:rPr>
          <w:szCs w:val="24"/>
        </w:rPr>
        <w:t>pateikė minėtos programos plano</w:t>
      </w:r>
      <w:r w:rsidR="00C068E9" w:rsidRPr="000558F8">
        <w:rPr>
          <w:szCs w:val="24"/>
        </w:rPr>
        <w:t xml:space="preserve"> priemones ir už šių priemonių įgyvendinimą</w:t>
      </w:r>
      <w:r w:rsidR="006B7959" w:rsidRPr="000558F8">
        <w:rPr>
          <w:szCs w:val="24"/>
        </w:rPr>
        <w:t xml:space="preserve"> </w:t>
      </w:r>
      <w:r w:rsidR="00851D56" w:rsidRPr="000558F8">
        <w:rPr>
          <w:szCs w:val="24"/>
        </w:rPr>
        <w:t>atsakingų asmenų (komisijos narių) sąrašą</w:t>
      </w:r>
      <w:r w:rsidR="00F31DA0" w:rsidRPr="000558F8">
        <w:rPr>
          <w:szCs w:val="24"/>
        </w:rPr>
        <w:t xml:space="preserve">, paprašė pateikti klausimus, pasiūlė pateikti </w:t>
      </w:r>
      <w:r w:rsidR="00851D56" w:rsidRPr="000558F8">
        <w:rPr>
          <w:szCs w:val="24"/>
        </w:rPr>
        <w:t>pastabas ir pasiūlymus, o jų nesulaukus</w:t>
      </w:r>
      <w:r w:rsidR="006371F6" w:rsidRPr="000558F8">
        <w:rPr>
          <w:szCs w:val="24"/>
        </w:rPr>
        <w:t xml:space="preserve"> </w:t>
      </w:r>
      <w:r w:rsidR="00C068E9" w:rsidRPr="000558F8">
        <w:rPr>
          <w:szCs w:val="24"/>
        </w:rPr>
        <w:t>–</w:t>
      </w:r>
      <w:r w:rsidR="006371F6" w:rsidRPr="000558F8">
        <w:rPr>
          <w:szCs w:val="24"/>
        </w:rPr>
        <w:t xml:space="preserve"> </w:t>
      </w:r>
      <w:r w:rsidR="00851D56" w:rsidRPr="000558F8">
        <w:rPr>
          <w:szCs w:val="24"/>
        </w:rPr>
        <w:t>balsuoti</w:t>
      </w:r>
      <w:r w:rsidR="00C068E9" w:rsidRPr="000558F8">
        <w:rPr>
          <w:szCs w:val="24"/>
        </w:rPr>
        <w:t xml:space="preserve"> dėl pritarimo jo pateiktam projektui</w:t>
      </w:r>
      <w:r w:rsidR="00851D56" w:rsidRPr="000558F8">
        <w:rPr>
          <w:szCs w:val="24"/>
        </w:rPr>
        <w:t>.</w:t>
      </w:r>
    </w:p>
    <w:p w:rsidR="002129F1" w:rsidRPr="000558F8" w:rsidRDefault="006371F6" w:rsidP="002129F1">
      <w:pPr>
        <w:pStyle w:val="Pagrindiniotekstotrauka"/>
        <w:spacing w:after="0"/>
        <w:ind w:left="0" w:firstLine="709"/>
        <w:jc w:val="both"/>
        <w:rPr>
          <w:szCs w:val="24"/>
        </w:rPr>
      </w:pPr>
      <w:r w:rsidRPr="000558F8">
        <w:rPr>
          <w:sz w:val="24"/>
          <w:szCs w:val="24"/>
        </w:rPr>
        <w:t>NUTARTA</w:t>
      </w:r>
      <w:r w:rsidR="00206F97" w:rsidRPr="000558F8">
        <w:rPr>
          <w:sz w:val="24"/>
          <w:szCs w:val="24"/>
        </w:rPr>
        <w:t xml:space="preserve"> (bendru sutarimu):</w:t>
      </w:r>
      <w:r w:rsidRPr="000558F8">
        <w:rPr>
          <w:sz w:val="24"/>
          <w:szCs w:val="24"/>
        </w:rPr>
        <w:t xml:space="preserve"> </w:t>
      </w:r>
      <w:r w:rsidR="00206F97" w:rsidRPr="000558F8">
        <w:rPr>
          <w:sz w:val="24"/>
          <w:szCs w:val="24"/>
        </w:rPr>
        <w:t>p</w:t>
      </w:r>
      <w:r w:rsidR="002129F1" w:rsidRPr="000558F8">
        <w:rPr>
          <w:sz w:val="24"/>
          <w:szCs w:val="24"/>
        </w:rPr>
        <w:t>atvirtinti Antikorupcijos komisijos narių atsakomybės srit</w:t>
      </w:r>
      <w:r w:rsidR="002129F1" w:rsidRPr="000558F8">
        <w:rPr>
          <w:szCs w:val="24"/>
        </w:rPr>
        <w:t>is</w:t>
      </w:r>
      <w:r w:rsidR="002129F1" w:rsidRPr="000558F8">
        <w:rPr>
          <w:sz w:val="24"/>
          <w:szCs w:val="24"/>
        </w:rPr>
        <w:t>, įgyvendinant 2017 – 2019 m. korupcijos prevencijos programos priemonių planą</w:t>
      </w:r>
      <w:r w:rsidR="002129F1" w:rsidRPr="000558F8">
        <w:rPr>
          <w:szCs w:val="24"/>
        </w:rPr>
        <w:t>:</w:t>
      </w:r>
    </w:p>
    <w:p w:rsidR="006D6688" w:rsidRPr="000558F8" w:rsidRDefault="006D6688">
      <w:pPr>
        <w:rPr>
          <w:szCs w:val="24"/>
        </w:rPr>
      </w:pPr>
      <w:r w:rsidRPr="000558F8">
        <w:rPr>
          <w:szCs w:val="24"/>
        </w:rPr>
        <w:br w:type="page"/>
      </w:r>
    </w:p>
    <w:p w:rsidR="006D6688" w:rsidRPr="000558F8" w:rsidRDefault="006D6688" w:rsidP="006D6688">
      <w:pPr>
        <w:pStyle w:val="Pagrindiniotekstotrauka"/>
        <w:spacing w:after="0"/>
        <w:ind w:left="0"/>
        <w:jc w:val="both"/>
        <w:rPr>
          <w:sz w:val="24"/>
          <w:szCs w:val="24"/>
        </w:rPr>
      </w:pPr>
    </w:p>
    <w:tbl>
      <w:tblPr>
        <w:tblStyle w:val="Lentelstinklelis"/>
        <w:tblW w:w="0" w:type="auto"/>
        <w:tblLook w:val="04A0" w:firstRow="1" w:lastRow="0" w:firstColumn="1" w:lastColumn="0" w:noHBand="0" w:noVBand="1"/>
      </w:tblPr>
      <w:tblGrid>
        <w:gridCol w:w="570"/>
        <w:gridCol w:w="4584"/>
        <w:gridCol w:w="2221"/>
        <w:gridCol w:w="2254"/>
      </w:tblGrid>
      <w:tr w:rsidR="000558F8" w:rsidRPr="000558F8" w:rsidTr="00AA0B93">
        <w:tc>
          <w:tcPr>
            <w:tcW w:w="570" w:type="dxa"/>
          </w:tcPr>
          <w:p w:rsidR="006D6688" w:rsidRPr="000558F8" w:rsidRDefault="006D6688" w:rsidP="00AA0B93">
            <w:pPr>
              <w:jc w:val="center"/>
              <w:rPr>
                <w:b/>
                <w:szCs w:val="24"/>
              </w:rPr>
            </w:pPr>
            <w:r w:rsidRPr="000558F8">
              <w:rPr>
                <w:b/>
                <w:szCs w:val="24"/>
              </w:rPr>
              <w:t>Eil. Nr.</w:t>
            </w:r>
          </w:p>
        </w:tc>
        <w:tc>
          <w:tcPr>
            <w:tcW w:w="4641" w:type="dxa"/>
          </w:tcPr>
          <w:p w:rsidR="006D6688" w:rsidRPr="000558F8" w:rsidRDefault="006D6688" w:rsidP="00AA0B93">
            <w:pPr>
              <w:jc w:val="center"/>
              <w:rPr>
                <w:b/>
                <w:szCs w:val="24"/>
              </w:rPr>
            </w:pPr>
            <w:r w:rsidRPr="000558F8">
              <w:rPr>
                <w:b/>
                <w:szCs w:val="24"/>
              </w:rPr>
              <w:t>Plano priemonės</w:t>
            </w:r>
          </w:p>
        </w:tc>
        <w:tc>
          <w:tcPr>
            <w:tcW w:w="2236" w:type="dxa"/>
          </w:tcPr>
          <w:p w:rsidR="006D6688" w:rsidRPr="000558F8" w:rsidRDefault="006D6688" w:rsidP="00AA0B93">
            <w:pPr>
              <w:jc w:val="center"/>
              <w:rPr>
                <w:b/>
                <w:szCs w:val="24"/>
              </w:rPr>
            </w:pPr>
            <w:r w:rsidRPr="000558F8">
              <w:rPr>
                <w:b/>
                <w:szCs w:val="24"/>
              </w:rPr>
              <w:t>Atsakingi komisijos nariai</w:t>
            </w:r>
          </w:p>
        </w:tc>
        <w:tc>
          <w:tcPr>
            <w:tcW w:w="2265" w:type="dxa"/>
          </w:tcPr>
          <w:p w:rsidR="006D6688" w:rsidRPr="000558F8" w:rsidRDefault="006D6688" w:rsidP="00AA0B93">
            <w:pPr>
              <w:jc w:val="center"/>
              <w:rPr>
                <w:b/>
                <w:szCs w:val="24"/>
              </w:rPr>
            </w:pPr>
            <w:r w:rsidRPr="000558F8">
              <w:rPr>
                <w:b/>
                <w:szCs w:val="24"/>
              </w:rPr>
              <w:t>Vykdančiosios institucijos, atsakingi asmenys</w:t>
            </w:r>
          </w:p>
        </w:tc>
      </w:tr>
      <w:tr w:rsidR="000558F8" w:rsidRPr="000558F8" w:rsidTr="00AA0B93">
        <w:tc>
          <w:tcPr>
            <w:tcW w:w="570" w:type="dxa"/>
          </w:tcPr>
          <w:p w:rsidR="006D6688" w:rsidRPr="000558F8" w:rsidRDefault="006D6688" w:rsidP="00AA0B93">
            <w:pPr>
              <w:rPr>
                <w:szCs w:val="24"/>
              </w:rPr>
            </w:pPr>
            <w:r w:rsidRPr="000558F8">
              <w:rPr>
                <w:szCs w:val="24"/>
              </w:rPr>
              <w:t>1.</w:t>
            </w:r>
          </w:p>
        </w:tc>
        <w:tc>
          <w:tcPr>
            <w:tcW w:w="4641" w:type="dxa"/>
          </w:tcPr>
          <w:p w:rsidR="006D6688" w:rsidRPr="000558F8" w:rsidRDefault="006D6688" w:rsidP="00AA0B93">
            <w:pPr>
              <w:rPr>
                <w:szCs w:val="24"/>
              </w:rPr>
            </w:pPr>
            <w:r w:rsidRPr="000558F8">
              <w:rPr>
                <w:szCs w:val="24"/>
              </w:rPr>
              <w:t>Pirmojo programos tikslo „Siekti didesnio sprendimų ir procedūrų skaidrumo, viešumo, atskaitingumo visuomenei ir jos dalyvavimo priimant sprendimus“ priemonės (Viso – 7 priemonės)</w:t>
            </w:r>
          </w:p>
        </w:tc>
        <w:tc>
          <w:tcPr>
            <w:tcW w:w="2236" w:type="dxa"/>
          </w:tcPr>
          <w:p w:rsidR="006D6688" w:rsidRPr="000558F8" w:rsidRDefault="006D6688" w:rsidP="00AA0B93">
            <w:pPr>
              <w:rPr>
                <w:szCs w:val="24"/>
              </w:rPr>
            </w:pPr>
            <w:r w:rsidRPr="000558F8">
              <w:rPr>
                <w:szCs w:val="24"/>
              </w:rPr>
              <w:t>Lilija Petraitienė</w:t>
            </w:r>
          </w:p>
          <w:p w:rsidR="006D6688" w:rsidRPr="000558F8" w:rsidRDefault="006D6688" w:rsidP="00AA0B93">
            <w:pPr>
              <w:rPr>
                <w:szCs w:val="24"/>
              </w:rPr>
            </w:pPr>
            <w:r w:rsidRPr="000558F8">
              <w:rPr>
                <w:szCs w:val="24"/>
              </w:rPr>
              <w:t>Vitalijus Juška</w:t>
            </w:r>
          </w:p>
          <w:p w:rsidR="006D6688" w:rsidRPr="000558F8" w:rsidRDefault="006D6688" w:rsidP="00AA0B93">
            <w:pPr>
              <w:rPr>
                <w:szCs w:val="24"/>
              </w:rPr>
            </w:pPr>
            <w:r w:rsidRPr="000558F8">
              <w:rPr>
                <w:szCs w:val="24"/>
              </w:rPr>
              <w:t>Saulius Liekis</w:t>
            </w:r>
          </w:p>
          <w:p w:rsidR="006D6688" w:rsidRPr="000558F8" w:rsidRDefault="006D6688" w:rsidP="00AA0B93">
            <w:pPr>
              <w:rPr>
                <w:szCs w:val="24"/>
              </w:rPr>
            </w:pPr>
            <w:proofErr w:type="spellStart"/>
            <w:r w:rsidRPr="000558F8">
              <w:rPr>
                <w:szCs w:val="24"/>
              </w:rPr>
              <w:t>Ruslan</w:t>
            </w:r>
            <w:proofErr w:type="spellEnd"/>
            <w:r w:rsidRPr="000558F8">
              <w:rPr>
                <w:szCs w:val="24"/>
              </w:rPr>
              <w:t xml:space="preserve"> </w:t>
            </w:r>
            <w:proofErr w:type="spellStart"/>
            <w:r w:rsidRPr="000558F8">
              <w:rPr>
                <w:szCs w:val="24"/>
              </w:rPr>
              <w:t>Schneiderat</w:t>
            </w:r>
            <w:proofErr w:type="spellEnd"/>
          </w:p>
        </w:tc>
        <w:tc>
          <w:tcPr>
            <w:tcW w:w="2265" w:type="dxa"/>
            <w:vMerge w:val="restart"/>
          </w:tcPr>
          <w:p w:rsidR="006D6688" w:rsidRPr="000558F8" w:rsidRDefault="006D6688" w:rsidP="00AA0B93">
            <w:pPr>
              <w:rPr>
                <w:szCs w:val="24"/>
              </w:rPr>
            </w:pPr>
            <w:r w:rsidRPr="000558F8">
              <w:rPr>
                <w:szCs w:val="24"/>
              </w:rPr>
              <w:t>Savivaldybės institucijų, įmonių ir įstaigų</w:t>
            </w:r>
            <w:r w:rsidRPr="000558F8">
              <w:rPr>
                <w:bCs/>
                <w:szCs w:val="24"/>
              </w:rPr>
              <w:t xml:space="preserve"> vadovai ar jų paskirti asmenys;</w:t>
            </w:r>
          </w:p>
          <w:p w:rsidR="006D6688" w:rsidRPr="000558F8" w:rsidRDefault="006D6688" w:rsidP="00AA0B93">
            <w:pPr>
              <w:rPr>
                <w:szCs w:val="24"/>
              </w:rPr>
            </w:pPr>
            <w:r w:rsidRPr="000558F8">
              <w:rPr>
                <w:bCs/>
                <w:szCs w:val="24"/>
              </w:rPr>
              <w:t>Savivaldybės administracijos Viešųjų pirkimų skyrius;</w:t>
            </w:r>
          </w:p>
          <w:p w:rsidR="006D6688" w:rsidRPr="000558F8" w:rsidRDefault="006D6688" w:rsidP="00AA0B93">
            <w:pPr>
              <w:rPr>
                <w:bCs/>
                <w:szCs w:val="24"/>
              </w:rPr>
            </w:pPr>
            <w:r w:rsidRPr="000558F8">
              <w:rPr>
                <w:bCs/>
                <w:szCs w:val="24"/>
              </w:rPr>
              <w:t>Savivaldybės administracijos Informavimo ir e. paslaugų skyrius;</w:t>
            </w:r>
          </w:p>
          <w:p w:rsidR="006D6688" w:rsidRPr="000558F8" w:rsidRDefault="006D6688" w:rsidP="00AA0B93">
            <w:pPr>
              <w:rPr>
                <w:bCs/>
                <w:szCs w:val="24"/>
              </w:rPr>
            </w:pPr>
            <w:r w:rsidRPr="000558F8">
              <w:rPr>
                <w:bCs/>
                <w:szCs w:val="24"/>
              </w:rPr>
              <w:t>Savivaldybės administracijos Švietimo skyrius; Savivaldybės švietimo įstaigų vadovai;</w:t>
            </w:r>
          </w:p>
          <w:p w:rsidR="006D6688" w:rsidRPr="000558F8" w:rsidRDefault="006D6688" w:rsidP="00AA0B93">
            <w:pPr>
              <w:rPr>
                <w:szCs w:val="24"/>
              </w:rPr>
            </w:pPr>
            <w:r w:rsidRPr="000558F8">
              <w:rPr>
                <w:bCs/>
                <w:szCs w:val="24"/>
              </w:rPr>
              <w:t>Savivaldybės administracijos Personalo skyrius</w:t>
            </w:r>
          </w:p>
        </w:tc>
      </w:tr>
      <w:tr w:rsidR="000558F8" w:rsidRPr="000558F8" w:rsidTr="00AA0B93">
        <w:tc>
          <w:tcPr>
            <w:tcW w:w="570" w:type="dxa"/>
          </w:tcPr>
          <w:p w:rsidR="006D6688" w:rsidRPr="000558F8" w:rsidRDefault="006D6688" w:rsidP="00AA0B93">
            <w:pPr>
              <w:rPr>
                <w:szCs w:val="24"/>
              </w:rPr>
            </w:pPr>
            <w:r w:rsidRPr="000558F8">
              <w:rPr>
                <w:szCs w:val="24"/>
              </w:rPr>
              <w:t>2.</w:t>
            </w:r>
          </w:p>
        </w:tc>
        <w:tc>
          <w:tcPr>
            <w:tcW w:w="4641" w:type="dxa"/>
          </w:tcPr>
          <w:p w:rsidR="006D6688" w:rsidRPr="000558F8" w:rsidRDefault="006D6688" w:rsidP="00AA0B93">
            <w:pPr>
              <w:rPr>
                <w:szCs w:val="24"/>
              </w:rPr>
            </w:pPr>
            <w:r w:rsidRPr="000558F8">
              <w:rPr>
                <w:szCs w:val="24"/>
              </w:rPr>
              <w:t>Antrojo programos tikslo „Užtikrinti skaidrų ir racionalų prekių, darbų ir paslaugų pirkimą</w:t>
            </w:r>
            <w:r w:rsidRPr="000558F8">
              <w:rPr>
                <w:rFonts w:eastAsia="Arial"/>
                <w:bCs/>
                <w:szCs w:val="24"/>
              </w:rPr>
              <w:t xml:space="preserve"> bei Savivaldybės ir valstybės biudžeto lėšų panaudojimo tvarką) priemonės (viso – 6 priemonės)</w:t>
            </w:r>
          </w:p>
        </w:tc>
        <w:tc>
          <w:tcPr>
            <w:tcW w:w="2236" w:type="dxa"/>
          </w:tcPr>
          <w:p w:rsidR="006D6688" w:rsidRPr="000558F8" w:rsidRDefault="006D6688" w:rsidP="00AA0B93">
            <w:pPr>
              <w:rPr>
                <w:szCs w:val="24"/>
              </w:rPr>
            </w:pPr>
            <w:r w:rsidRPr="000558F8">
              <w:rPr>
                <w:szCs w:val="24"/>
              </w:rPr>
              <w:t xml:space="preserve">Nina </w:t>
            </w:r>
            <w:proofErr w:type="spellStart"/>
            <w:r w:rsidRPr="000558F8">
              <w:rPr>
                <w:szCs w:val="24"/>
              </w:rPr>
              <w:t>Puteikienė</w:t>
            </w:r>
            <w:proofErr w:type="spellEnd"/>
          </w:p>
          <w:p w:rsidR="006D6688" w:rsidRPr="000558F8" w:rsidRDefault="006D6688" w:rsidP="00AA0B93">
            <w:pPr>
              <w:rPr>
                <w:szCs w:val="24"/>
              </w:rPr>
            </w:pPr>
            <w:r w:rsidRPr="000558F8">
              <w:rPr>
                <w:szCs w:val="24"/>
              </w:rPr>
              <w:t xml:space="preserve">Darius </w:t>
            </w:r>
            <w:proofErr w:type="spellStart"/>
            <w:r w:rsidRPr="000558F8">
              <w:rPr>
                <w:szCs w:val="24"/>
              </w:rPr>
              <w:t>Baleika</w:t>
            </w:r>
            <w:proofErr w:type="spellEnd"/>
          </w:p>
          <w:p w:rsidR="006D6688" w:rsidRPr="000558F8" w:rsidRDefault="006D6688" w:rsidP="00AA0B93">
            <w:pPr>
              <w:rPr>
                <w:szCs w:val="24"/>
              </w:rPr>
            </w:pPr>
            <w:r w:rsidRPr="000558F8">
              <w:rPr>
                <w:szCs w:val="24"/>
              </w:rPr>
              <w:t xml:space="preserve">Mindaugas </w:t>
            </w:r>
            <w:proofErr w:type="spellStart"/>
            <w:r w:rsidRPr="000558F8">
              <w:rPr>
                <w:szCs w:val="24"/>
              </w:rPr>
              <w:t>Prialgauskas</w:t>
            </w:r>
            <w:proofErr w:type="spellEnd"/>
          </w:p>
        </w:tc>
        <w:tc>
          <w:tcPr>
            <w:tcW w:w="2265" w:type="dxa"/>
            <w:vMerge/>
          </w:tcPr>
          <w:p w:rsidR="006D6688" w:rsidRPr="000558F8" w:rsidRDefault="006D6688" w:rsidP="00AA0B93">
            <w:pPr>
              <w:rPr>
                <w:szCs w:val="24"/>
              </w:rPr>
            </w:pPr>
          </w:p>
        </w:tc>
      </w:tr>
      <w:tr w:rsidR="000558F8" w:rsidRPr="000558F8" w:rsidTr="00AA0B93">
        <w:tc>
          <w:tcPr>
            <w:tcW w:w="570" w:type="dxa"/>
          </w:tcPr>
          <w:p w:rsidR="006D6688" w:rsidRPr="000558F8" w:rsidRDefault="006D6688" w:rsidP="00AA0B93">
            <w:pPr>
              <w:rPr>
                <w:szCs w:val="24"/>
              </w:rPr>
            </w:pPr>
            <w:r w:rsidRPr="000558F8">
              <w:rPr>
                <w:szCs w:val="24"/>
              </w:rPr>
              <w:t>3.</w:t>
            </w:r>
          </w:p>
        </w:tc>
        <w:tc>
          <w:tcPr>
            <w:tcW w:w="4641" w:type="dxa"/>
          </w:tcPr>
          <w:p w:rsidR="006D6688" w:rsidRPr="000558F8" w:rsidRDefault="006D6688" w:rsidP="00AA0B93">
            <w:pPr>
              <w:rPr>
                <w:szCs w:val="24"/>
              </w:rPr>
            </w:pPr>
            <w:r w:rsidRPr="000558F8">
              <w:rPr>
                <w:bCs/>
                <w:szCs w:val="24"/>
              </w:rPr>
              <w:t xml:space="preserve">Trečiojo programos tikslo „Supažindinti </w:t>
            </w:r>
            <w:r w:rsidRPr="000558F8">
              <w:rPr>
                <w:szCs w:val="24"/>
              </w:rPr>
              <w:t>Savivaldybės institucijose, įmonėse ir įstaigose</w:t>
            </w:r>
            <w:r w:rsidRPr="000558F8">
              <w:rPr>
                <w:bCs/>
                <w:szCs w:val="24"/>
              </w:rPr>
              <w:t xml:space="preserve"> dirbančius ar einančius pareigas asmenis bei S</w:t>
            </w:r>
            <w:r w:rsidRPr="000558F8">
              <w:rPr>
                <w:rFonts w:eastAsia="Arial"/>
                <w:bCs/>
                <w:szCs w:val="24"/>
              </w:rPr>
              <w:t>avivaldybės gyventojus su korupcijos keliamu pavojumi, didinti šių asmenų nepakantumą korupcijai“ priemonės (Viso – 5 priemonės)</w:t>
            </w:r>
          </w:p>
        </w:tc>
        <w:tc>
          <w:tcPr>
            <w:tcW w:w="2236" w:type="dxa"/>
          </w:tcPr>
          <w:p w:rsidR="006D6688" w:rsidRPr="000558F8" w:rsidRDefault="006D6688" w:rsidP="00AA0B93">
            <w:pPr>
              <w:rPr>
                <w:szCs w:val="24"/>
              </w:rPr>
            </w:pPr>
            <w:r w:rsidRPr="000558F8">
              <w:rPr>
                <w:szCs w:val="24"/>
              </w:rPr>
              <w:t xml:space="preserve">Nina </w:t>
            </w:r>
            <w:proofErr w:type="spellStart"/>
            <w:r w:rsidRPr="000558F8">
              <w:rPr>
                <w:szCs w:val="24"/>
              </w:rPr>
              <w:t>Puteikienė</w:t>
            </w:r>
            <w:proofErr w:type="spellEnd"/>
          </w:p>
          <w:p w:rsidR="006D6688" w:rsidRPr="000558F8" w:rsidRDefault="006D6688" w:rsidP="00AA0B93">
            <w:pPr>
              <w:rPr>
                <w:szCs w:val="24"/>
              </w:rPr>
            </w:pPr>
            <w:r w:rsidRPr="000558F8">
              <w:rPr>
                <w:szCs w:val="24"/>
              </w:rPr>
              <w:t>Antanas Gimbutas</w:t>
            </w:r>
          </w:p>
          <w:p w:rsidR="006D6688" w:rsidRPr="000558F8" w:rsidRDefault="006D6688" w:rsidP="00AA0B93">
            <w:pPr>
              <w:rPr>
                <w:szCs w:val="24"/>
              </w:rPr>
            </w:pPr>
            <w:r w:rsidRPr="000558F8">
              <w:rPr>
                <w:szCs w:val="24"/>
              </w:rPr>
              <w:t>Lilija Petraitienė</w:t>
            </w:r>
          </w:p>
          <w:p w:rsidR="006D6688" w:rsidRPr="000558F8" w:rsidRDefault="006D6688" w:rsidP="00AA0B93">
            <w:pPr>
              <w:rPr>
                <w:szCs w:val="24"/>
              </w:rPr>
            </w:pPr>
            <w:r w:rsidRPr="000558F8">
              <w:rPr>
                <w:szCs w:val="24"/>
              </w:rPr>
              <w:t xml:space="preserve">Danutė </w:t>
            </w:r>
            <w:proofErr w:type="spellStart"/>
            <w:r w:rsidRPr="000558F8">
              <w:rPr>
                <w:szCs w:val="24"/>
              </w:rPr>
              <w:t>Galvelienė</w:t>
            </w:r>
            <w:proofErr w:type="spellEnd"/>
          </w:p>
        </w:tc>
        <w:tc>
          <w:tcPr>
            <w:tcW w:w="2265" w:type="dxa"/>
            <w:vMerge/>
          </w:tcPr>
          <w:p w:rsidR="006D6688" w:rsidRPr="000558F8" w:rsidRDefault="006D6688" w:rsidP="00AA0B93">
            <w:pPr>
              <w:rPr>
                <w:szCs w:val="24"/>
              </w:rPr>
            </w:pPr>
          </w:p>
        </w:tc>
      </w:tr>
      <w:tr w:rsidR="000558F8" w:rsidRPr="000558F8" w:rsidTr="00AA0B93">
        <w:tc>
          <w:tcPr>
            <w:tcW w:w="570" w:type="dxa"/>
          </w:tcPr>
          <w:p w:rsidR="006D6688" w:rsidRPr="000558F8" w:rsidRDefault="006D6688" w:rsidP="00AA0B93">
            <w:pPr>
              <w:rPr>
                <w:szCs w:val="24"/>
              </w:rPr>
            </w:pPr>
            <w:r w:rsidRPr="000558F8">
              <w:rPr>
                <w:szCs w:val="24"/>
              </w:rPr>
              <w:t>4.</w:t>
            </w:r>
          </w:p>
        </w:tc>
        <w:tc>
          <w:tcPr>
            <w:tcW w:w="4641" w:type="dxa"/>
          </w:tcPr>
          <w:p w:rsidR="006D6688" w:rsidRPr="000558F8" w:rsidRDefault="006D6688" w:rsidP="00AA0B93">
            <w:pPr>
              <w:rPr>
                <w:szCs w:val="24"/>
              </w:rPr>
            </w:pPr>
            <w:r w:rsidRPr="000558F8">
              <w:rPr>
                <w:bCs/>
                <w:szCs w:val="24"/>
              </w:rPr>
              <w:t>Ketvirtojo programos tikslo „Atlikti antikorupcinės situacijos vertinimą Savivaldybėje“ priemonės (viso – 4 priemonės)</w:t>
            </w:r>
          </w:p>
        </w:tc>
        <w:tc>
          <w:tcPr>
            <w:tcW w:w="2236" w:type="dxa"/>
          </w:tcPr>
          <w:p w:rsidR="006D6688" w:rsidRPr="000558F8" w:rsidRDefault="006D6688" w:rsidP="00AA0B93">
            <w:pPr>
              <w:rPr>
                <w:szCs w:val="24"/>
              </w:rPr>
            </w:pPr>
            <w:proofErr w:type="spellStart"/>
            <w:r w:rsidRPr="000558F8">
              <w:rPr>
                <w:szCs w:val="24"/>
              </w:rPr>
              <w:t>Andrej</w:t>
            </w:r>
            <w:proofErr w:type="spellEnd"/>
            <w:r w:rsidRPr="000558F8">
              <w:rPr>
                <w:szCs w:val="24"/>
              </w:rPr>
              <w:t xml:space="preserve"> </w:t>
            </w:r>
            <w:proofErr w:type="spellStart"/>
            <w:r w:rsidRPr="000558F8">
              <w:rPr>
                <w:szCs w:val="24"/>
              </w:rPr>
              <w:t>Kugmerov</w:t>
            </w:r>
            <w:proofErr w:type="spellEnd"/>
          </w:p>
          <w:p w:rsidR="006D6688" w:rsidRPr="000558F8" w:rsidRDefault="006D6688" w:rsidP="00AA0B93">
            <w:pPr>
              <w:rPr>
                <w:szCs w:val="24"/>
              </w:rPr>
            </w:pPr>
            <w:r w:rsidRPr="000558F8">
              <w:rPr>
                <w:szCs w:val="24"/>
              </w:rPr>
              <w:t>Danguolė Netikšienė</w:t>
            </w:r>
          </w:p>
          <w:p w:rsidR="006D6688" w:rsidRPr="000558F8" w:rsidRDefault="006D6688" w:rsidP="00AA0B93">
            <w:pPr>
              <w:rPr>
                <w:szCs w:val="24"/>
              </w:rPr>
            </w:pPr>
            <w:r w:rsidRPr="000558F8">
              <w:rPr>
                <w:szCs w:val="24"/>
              </w:rPr>
              <w:t xml:space="preserve">Marius </w:t>
            </w:r>
            <w:proofErr w:type="spellStart"/>
            <w:r w:rsidRPr="000558F8">
              <w:rPr>
                <w:szCs w:val="24"/>
              </w:rPr>
              <w:t>Pankevičius</w:t>
            </w:r>
            <w:proofErr w:type="spellEnd"/>
          </w:p>
        </w:tc>
        <w:tc>
          <w:tcPr>
            <w:tcW w:w="2265" w:type="dxa"/>
            <w:vMerge/>
          </w:tcPr>
          <w:p w:rsidR="006D6688" w:rsidRPr="000558F8" w:rsidRDefault="006D6688" w:rsidP="00AA0B93">
            <w:pPr>
              <w:rPr>
                <w:szCs w:val="24"/>
              </w:rPr>
            </w:pPr>
          </w:p>
        </w:tc>
      </w:tr>
      <w:tr w:rsidR="000558F8" w:rsidRPr="000558F8" w:rsidTr="00AA0B93">
        <w:tc>
          <w:tcPr>
            <w:tcW w:w="570" w:type="dxa"/>
          </w:tcPr>
          <w:p w:rsidR="006D6688" w:rsidRPr="000558F8" w:rsidRDefault="006D6688" w:rsidP="00AA0B93">
            <w:pPr>
              <w:rPr>
                <w:szCs w:val="24"/>
              </w:rPr>
            </w:pPr>
            <w:r w:rsidRPr="000558F8">
              <w:rPr>
                <w:szCs w:val="24"/>
              </w:rPr>
              <w:t>5.</w:t>
            </w:r>
          </w:p>
        </w:tc>
        <w:tc>
          <w:tcPr>
            <w:tcW w:w="4641" w:type="dxa"/>
          </w:tcPr>
          <w:p w:rsidR="006D6688" w:rsidRPr="000558F8" w:rsidRDefault="006D6688" w:rsidP="00AA0B93">
            <w:pPr>
              <w:rPr>
                <w:szCs w:val="24"/>
              </w:rPr>
            </w:pPr>
            <w:r w:rsidRPr="000558F8">
              <w:rPr>
                <w:bCs/>
                <w:szCs w:val="24"/>
              </w:rPr>
              <w:t>Penktojo programos tikslo „Tobulinti korupcijos prevencijos ir kontrolės vykdymo Savivaldybėje tvarką“ priemonės (Dvi priemonės)</w:t>
            </w:r>
          </w:p>
        </w:tc>
        <w:tc>
          <w:tcPr>
            <w:tcW w:w="2236" w:type="dxa"/>
          </w:tcPr>
          <w:p w:rsidR="006D6688" w:rsidRPr="000558F8" w:rsidRDefault="006D6688" w:rsidP="00AA0B93">
            <w:pPr>
              <w:rPr>
                <w:szCs w:val="24"/>
              </w:rPr>
            </w:pPr>
            <w:r w:rsidRPr="000558F8">
              <w:rPr>
                <w:szCs w:val="24"/>
              </w:rPr>
              <w:t>Rimantas Didžiokas</w:t>
            </w:r>
          </w:p>
          <w:p w:rsidR="006D6688" w:rsidRPr="000558F8" w:rsidRDefault="006D6688" w:rsidP="00AA0B93">
            <w:pPr>
              <w:rPr>
                <w:szCs w:val="24"/>
              </w:rPr>
            </w:pPr>
            <w:r w:rsidRPr="000558F8">
              <w:rPr>
                <w:szCs w:val="24"/>
              </w:rPr>
              <w:t xml:space="preserve">Meilutė </w:t>
            </w:r>
            <w:proofErr w:type="spellStart"/>
            <w:r w:rsidRPr="000558F8">
              <w:rPr>
                <w:szCs w:val="24"/>
              </w:rPr>
              <w:t>Katauskienė</w:t>
            </w:r>
            <w:proofErr w:type="spellEnd"/>
          </w:p>
          <w:p w:rsidR="006D6688" w:rsidRPr="000558F8" w:rsidRDefault="006D6688" w:rsidP="00AA0B93">
            <w:pPr>
              <w:rPr>
                <w:szCs w:val="24"/>
              </w:rPr>
            </w:pPr>
            <w:r w:rsidRPr="000558F8">
              <w:rPr>
                <w:szCs w:val="24"/>
              </w:rPr>
              <w:t xml:space="preserve">Rūta </w:t>
            </w:r>
            <w:proofErr w:type="spellStart"/>
            <w:r w:rsidRPr="000558F8">
              <w:rPr>
                <w:szCs w:val="24"/>
              </w:rPr>
              <w:t>Kambaraitė</w:t>
            </w:r>
            <w:proofErr w:type="spellEnd"/>
          </w:p>
        </w:tc>
        <w:tc>
          <w:tcPr>
            <w:tcW w:w="2265" w:type="dxa"/>
            <w:vMerge/>
          </w:tcPr>
          <w:p w:rsidR="006D6688" w:rsidRPr="000558F8" w:rsidRDefault="006D6688" w:rsidP="00AA0B93">
            <w:pPr>
              <w:rPr>
                <w:szCs w:val="24"/>
              </w:rPr>
            </w:pPr>
          </w:p>
        </w:tc>
      </w:tr>
    </w:tbl>
    <w:p w:rsidR="002129F1" w:rsidRPr="000558F8" w:rsidRDefault="002129F1" w:rsidP="00923A8B">
      <w:pPr>
        <w:pStyle w:val="Pagrindiniotekstotrauka"/>
        <w:spacing w:after="0"/>
        <w:ind w:left="0" w:firstLine="709"/>
        <w:jc w:val="both"/>
        <w:rPr>
          <w:sz w:val="24"/>
          <w:szCs w:val="24"/>
        </w:rPr>
      </w:pPr>
    </w:p>
    <w:p w:rsidR="002129F1" w:rsidRPr="000558F8" w:rsidRDefault="002129F1" w:rsidP="00923A8B">
      <w:pPr>
        <w:pStyle w:val="Pagrindiniotekstotrauka"/>
        <w:spacing w:after="0"/>
        <w:ind w:left="0" w:firstLine="709"/>
        <w:jc w:val="both"/>
        <w:rPr>
          <w:sz w:val="24"/>
          <w:szCs w:val="24"/>
        </w:rPr>
      </w:pPr>
    </w:p>
    <w:p w:rsidR="00F31DA0" w:rsidRPr="000558F8" w:rsidRDefault="00325F56" w:rsidP="00923A8B">
      <w:pPr>
        <w:overflowPunct w:val="0"/>
        <w:autoSpaceDE w:val="0"/>
        <w:autoSpaceDN w:val="0"/>
        <w:adjustRightInd w:val="0"/>
        <w:ind w:firstLine="709"/>
        <w:jc w:val="both"/>
        <w:rPr>
          <w:szCs w:val="24"/>
        </w:rPr>
      </w:pPr>
      <w:r w:rsidRPr="000558F8">
        <w:rPr>
          <w:szCs w:val="24"/>
        </w:rPr>
        <w:t>2. SVARSTYTA</w:t>
      </w:r>
      <w:r w:rsidR="00F31DA0" w:rsidRPr="000558F8">
        <w:rPr>
          <w:szCs w:val="24"/>
        </w:rPr>
        <w:t xml:space="preserve"> (15.12 – 15.23)</w:t>
      </w:r>
      <w:r w:rsidRPr="000558F8">
        <w:rPr>
          <w:szCs w:val="24"/>
        </w:rPr>
        <w:t xml:space="preserve">. </w:t>
      </w:r>
      <w:r w:rsidR="006D6688" w:rsidRPr="000558F8">
        <w:rPr>
          <w:szCs w:val="24"/>
        </w:rPr>
        <w:t>Išvados dėl korupcijos pasireiškimo tikimybės savivaldybėje 2016-2017 metais „Nekilnojamojo turto objektų, kurie yra netvarkomi arba apleisti, arba nenaudojami, arba naudojami ne pagal paskirtį, nustatymo ir tokių objektų einamųjų metų sąrašo sudarymo bei keitimo procedūrų vykdymo srityje“ pristatymas</w:t>
      </w:r>
      <w:r w:rsidR="00F31DA0" w:rsidRPr="000558F8">
        <w:rPr>
          <w:szCs w:val="24"/>
        </w:rPr>
        <w:t>.</w:t>
      </w:r>
      <w:r w:rsidR="006D6688" w:rsidRPr="000558F8">
        <w:rPr>
          <w:szCs w:val="24"/>
        </w:rPr>
        <w:t xml:space="preserve"> </w:t>
      </w:r>
    </w:p>
    <w:p w:rsidR="00FC720C" w:rsidRPr="000558F8" w:rsidRDefault="00FC720C" w:rsidP="00923A8B">
      <w:pPr>
        <w:overflowPunct w:val="0"/>
        <w:autoSpaceDE w:val="0"/>
        <w:autoSpaceDN w:val="0"/>
        <w:adjustRightInd w:val="0"/>
        <w:ind w:firstLine="709"/>
        <w:jc w:val="both"/>
        <w:rPr>
          <w:szCs w:val="24"/>
        </w:rPr>
      </w:pPr>
      <w:r w:rsidRPr="000558F8">
        <w:rPr>
          <w:szCs w:val="24"/>
        </w:rPr>
        <w:t>Pranešėja</w:t>
      </w:r>
      <w:r w:rsidR="006270DE" w:rsidRPr="000558F8">
        <w:rPr>
          <w:szCs w:val="24"/>
        </w:rPr>
        <w:t xml:space="preserve"> - </w:t>
      </w:r>
      <w:r w:rsidR="00325F56" w:rsidRPr="000558F8">
        <w:rPr>
          <w:szCs w:val="24"/>
        </w:rPr>
        <w:t xml:space="preserve">Julija </w:t>
      </w:r>
      <w:proofErr w:type="spellStart"/>
      <w:r w:rsidR="00325F56" w:rsidRPr="000558F8">
        <w:rPr>
          <w:szCs w:val="24"/>
        </w:rPr>
        <w:t>Paulikienė</w:t>
      </w:r>
      <w:proofErr w:type="spellEnd"/>
      <w:r w:rsidR="00325F56" w:rsidRPr="000558F8">
        <w:rPr>
          <w:szCs w:val="24"/>
        </w:rPr>
        <w:t xml:space="preserve">, </w:t>
      </w:r>
      <w:r w:rsidR="00DA7DB1" w:rsidRPr="000558F8">
        <w:rPr>
          <w:szCs w:val="24"/>
        </w:rPr>
        <w:t xml:space="preserve">Teisės skyriaus vyr. specialistė, </w:t>
      </w:r>
      <w:r w:rsidR="00B627FD" w:rsidRPr="000558F8">
        <w:rPr>
          <w:szCs w:val="24"/>
        </w:rPr>
        <w:t>informavo</w:t>
      </w:r>
      <w:r w:rsidR="00F31DA0" w:rsidRPr="000558F8">
        <w:rPr>
          <w:szCs w:val="24"/>
        </w:rPr>
        <w:t xml:space="preserve">, kad jos pristatoma išvada parengta 2016 m. IV </w:t>
      </w:r>
      <w:proofErr w:type="spellStart"/>
      <w:r w:rsidR="00F31DA0" w:rsidRPr="000558F8">
        <w:rPr>
          <w:szCs w:val="24"/>
        </w:rPr>
        <w:t>ketv</w:t>
      </w:r>
      <w:proofErr w:type="spellEnd"/>
      <w:r w:rsidR="00F31DA0" w:rsidRPr="000558F8">
        <w:rPr>
          <w:szCs w:val="24"/>
        </w:rPr>
        <w:t>., paminėjo</w:t>
      </w:r>
      <w:r w:rsidR="00B627FD" w:rsidRPr="000558F8">
        <w:rPr>
          <w:szCs w:val="24"/>
        </w:rPr>
        <w:t xml:space="preserve"> kur viešinama minėta išvada, </w:t>
      </w:r>
      <w:r w:rsidR="00F31DA0" w:rsidRPr="000558F8">
        <w:rPr>
          <w:szCs w:val="24"/>
        </w:rPr>
        <w:t xml:space="preserve">pristatė </w:t>
      </w:r>
      <w:r w:rsidR="00B627FD" w:rsidRPr="000558F8">
        <w:rPr>
          <w:szCs w:val="24"/>
        </w:rPr>
        <w:t xml:space="preserve">apie ką buvo tyrimas, </w:t>
      </w:r>
      <w:r w:rsidR="00F31DA0" w:rsidRPr="000558F8">
        <w:rPr>
          <w:szCs w:val="24"/>
        </w:rPr>
        <w:t xml:space="preserve">koks </w:t>
      </w:r>
      <w:r w:rsidR="00B627FD" w:rsidRPr="000558F8">
        <w:rPr>
          <w:szCs w:val="24"/>
        </w:rPr>
        <w:t xml:space="preserve">tyrimo laikotarpis, </w:t>
      </w:r>
      <w:r w:rsidR="00F31DA0" w:rsidRPr="000558F8">
        <w:rPr>
          <w:szCs w:val="24"/>
        </w:rPr>
        <w:t xml:space="preserve">taip pat </w:t>
      </w:r>
      <w:r w:rsidR="00B627FD" w:rsidRPr="000558F8">
        <w:rPr>
          <w:szCs w:val="24"/>
        </w:rPr>
        <w:t>išvados esmę ir kt.</w:t>
      </w:r>
    </w:p>
    <w:p w:rsidR="00B627FD" w:rsidRPr="000558F8" w:rsidRDefault="002C518F" w:rsidP="00923A8B">
      <w:pPr>
        <w:overflowPunct w:val="0"/>
        <w:autoSpaceDE w:val="0"/>
        <w:autoSpaceDN w:val="0"/>
        <w:adjustRightInd w:val="0"/>
        <w:ind w:firstLine="709"/>
        <w:jc w:val="both"/>
        <w:rPr>
          <w:szCs w:val="24"/>
        </w:rPr>
      </w:pPr>
      <w:r w:rsidRPr="000558F8">
        <w:rPr>
          <w:szCs w:val="24"/>
        </w:rPr>
        <w:t>K</w:t>
      </w:r>
      <w:r w:rsidR="00B627FD" w:rsidRPr="000558F8">
        <w:rPr>
          <w:szCs w:val="24"/>
        </w:rPr>
        <w:t>lausimus pranešėjai uždavė L. Petraitienė, R. Didžiokas, N. </w:t>
      </w:r>
      <w:proofErr w:type="spellStart"/>
      <w:r w:rsidR="00B627FD" w:rsidRPr="000558F8">
        <w:rPr>
          <w:szCs w:val="24"/>
        </w:rPr>
        <w:t>Puteikienė</w:t>
      </w:r>
      <w:proofErr w:type="spellEnd"/>
      <w:r w:rsidR="00B627FD" w:rsidRPr="000558F8">
        <w:rPr>
          <w:szCs w:val="24"/>
        </w:rPr>
        <w:t>.</w:t>
      </w:r>
    </w:p>
    <w:p w:rsidR="00923A8B" w:rsidRPr="000558F8" w:rsidRDefault="004509A0" w:rsidP="004509A0">
      <w:pPr>
        <w:overflowPunct w:val="0"/>
        <w:autoSpaceDE w:val="0"/>
        <w:autoSpaceDN w:val="0"/>
        <w:adjustRightInd w:val="0"/>
        <w:ind w:firstLine="709"/>
        <w:jc w:val="both"/>
        <w:rPr>
          <w:szCs w:val="24"/>
        </w:rPr>
      </w:pPr>
      <w:r w:rsidRPr="000558F8">
        <w:rPr>
          <w:szCs w:val="24"/>
        </w:rPr>
        <w:t>NUTARTA</w:t>
      </w:r>
      <w:r w:rsidR="00206F97" w:rsidRPr="000558F8">
        <w:rPr>
          <w:szCs w:val="24"/>
        </w:rPr>
        <w:t xml:space="preserve"> (bendru sutarimu):</w:t>
      </w:r>
      <w:r w:rsidRPr="000558F8">
        <w:rPr>
          <w:szCs w:val="24"/>
        </w:rPr>
        <w:t xml:space="preserve"> </w:t>
      </w:r>
      <w:r w:rsidR="00F31DA0" w:rsidRPr="000558F8">
        <w:rPr>
          <w:szCs w:val="24"/>
        </w:rPr>
        <w:t>kreiptis</w:t>
      </w:r>
      <w:r w:rsidR="00F7450D" w:rsidRPr="000558F8">
        <w:rPr>
          <w:szCs w:val="24"/>
        </w:rPr>
        <w:t xml:space="preserve"> į savivaldybės administraciją su prašymu pateikti </w:t>
      </w:r>
      <w:r w:rsidR="00B05884" w:rsidRPr="000558F8">
        <w:rPr>
          <w:szCs w:val="24"/>
        </w:rPr>
        <w:t>Anti</w:t>
      </w:r>
      <w:r w:rsidR="00F31DA0" w:rsidRPr="000558F8">
        <w:rPr>
          <w:szCs w:val="24"/>
        </w:rPr>
        <w:t xml:space="preserve">korupcijos komisijai </w:t>
      </w:r>
      <w:r w:rsidR="00F7450D" w:rsidRPr="000558F8">
        <w:rPr>
          <w:szCs w:val="24"/>
        </w:rPr>
        <w:t xml:space="preserve">svarstymui ir antikorupciniam vertinimui </w:t>
      </w:r>
      <w:r w:rsidR="00F31DA0" w:rsidRPr="000558F8">
        <w:rPr>
          <w:szCs w:val="24"/>
        </w:rPr>
        <w:t>patobulinto</w:t>
      </w:r>
      <w:r w:rsidR="00B05884" w:rsidRPr="000558F8">
        <w:rPr>
          <w:szCs w:val="24"/>
        </w:rPr>
        <w:t xml:space="preserve"> Netvarkomo arba apleisto, arba nenaudojamo, arba naudojamo ne pagal paskirtį nekilnojamojo turto nustatymo tvarkos apraš</w:t>
      </w:r>
      <w:r w:rsidR="00F31DA0" w:rsidRPr="000558F8">
        <w:rPr>
          <w:szCs w:val="24"/>
        </w:rPr>
        <w:t>o projektą</w:t>
      </w:r>
      <w:r w:rsidR="00B05884" w:rsidRPr="000558F8">
        <w:rPr>
          <w:szCs w:val="24"/>
        </w:rPr>
        <w:t>,</w:t>
      </w:r>
      <w:r w:rsidR="002C518F" w:rsidRPr="000558F8">
        <w:rPr>
          <w:szCs w:val="24"/>
        </w:rPr>
        <w:t xml:space="preserve"> iki pastarasis bus pateiktas svarstymui Klaipėdos miesto savivaldybės tarybai.</w:t>
      </w:r>
    </w:p>
    <w:p w:rsidR="0018116C" w:rsidRPr="000558F8" w:rsidRDefault="0018116C" w:rsidP="00B44D94">
      <w:pPr>
        <w:overflowPunct w:val="0"/>
        <w:autoSpaceDE w:val="0"/>
        <w:autoSpaceDN w:val="0"/>
        <w:adjustRightInd w:val="0"/>
        <w:ind w:firstLine="709"/>
        <w:jc w:val="both"/>
        <w:rPr>
          <w:szCs w:val="24"/>
        </w:rPr>
      </w:pPr>
    </w:p>
    <w:p w:rsidR="000558F8" w:rsidRPr="000558F8" w:rsidRDefault="000558F8">
      <w:pPr>
        <w:rPr>
          <w:szCs w:val="24"/>
        </w:rPr>
      </w:pPr>
      <w:r w:rsidRPr="000558F8">
        <w:rPr>
          <w:szCs w:val="24"/>
        </w:rPr>
        <w:br w:type="page"/>
      </w:r>
    </w:p>
    <w:p w:rsidR="0038659E" w:rsidRPr="000558F8" w:rsidRDefault="0018116C" w:rsidP="0018116C">
      <w:pPr>
        <w:overflowPunct w:val="0"/>
        <w:autoSpaceDE w:val="0"/>
        <w:autoSpaceDN w:val="0"/>
        <w:adjustRightInd w:val="0"/>
        <w:ind w:firstLine="709"/>
        <w:jc w:val="both"/>
        <w:rPr>
          <w:szCs w:val="24"/>
        </w:rPr>
      </w:pPr>
      <w:r w:rsidRPr="000558F8">
        <w:rPr>
          <w:szCs w:val="24"/>
        </w:rPr>
        <w:lastRenderedPageBreak/>
        <w:t>3. SVARSTYTA</w:t>
      </w:r>
      <w:r w:rsidR="00F7450D" w:rsidRPr="000558F8">
        <w:rPr>
          <w:szCs w:val="24"/>
        </w:rPr>
        <w:t xml:space="preserve"> (15.24 – 15.50) </w:t>
      </w:r>
      <w:r w:rsidRPr="000558F8">
        <w:rPr>
          <w:szCs w:val="24"/>
        </w:rPr>
        <w:t>.</w:t>
      </w:r>
      <w:r w:rsidRPr="000558F8">
        <w:t xml:space="preserve"> </w:t>
      </w:r>
      <w:r w:rsidR="0038659E" w:rsidRPr="000558F8">
        <w:rPr>
          <w:szCs w:val="24"/>
        </w:rPr>
        <w:t>Dėl savivaldybės socialinio būsto plėtros.</w:t>
      </w:r>
    </w:p>
    <w:p w:rsidR="0018116C" w:rsidRPr="000558F8" w:rsidRDefault="0038659E" w:rsidP="0018116C">
      <w:pPr>
        <w:overflowPunct w:val="0"/>
        <w:autoSpaceDE w:val="0"/>
        <w:autoSpaceDN w:val="0"/>
        <w:adjustRightInd w:val="0"/>
        <w:ind w:firstLine="709"/>
        <w:jc w:val="both"/>
        <w:rPr>
          <w:szCs w:val="24"/>
        </w:rPr>
      </w:pPr>
      <w:r w:rsidRPr="000558F8">
        <w:rPr>
          <w:szCs w:val="24"/>
        </w:rPr>
        <w:t xml:space="preserve">Pranešėja – L. Petraitienė </w:t>
      </w:r>
      <w:r w:rsidR="00A96C96" w:rsidRPr="000558F8">
        <w:rPr>
          <w:szCs w:val="24"/>
        </w:rPr>
        <w:t xml:space="preserve">informavo </w:t>
      </w:r>
      <w:r w:rsidR="00F7450D" w:rsidRPr="000558F8">
        <w:rPr>
          <w:szCs w:val="24"/>
        </w:rPr>
        <w:t xml:space="preserve">apie jos vadovautos Komisijos darbo grupės atliktą tyrimą, siekiant atsakyti, </w:t>
      </w:r>
      <w:r w:rsidR="00A96C96" w:rsidRPr="000558F8">
        <w:rPr>
          <w:szCs w:val="24"/>
        </w:rPr>
        <w:t xml:space="preserve">kodėl vykdant socialinio būsto plėtrą </w:t>
      </w:r>
      <w:r w:rsidR="00F7450D" w:rsidRPr="000558F8">
        <w:rPr>
          <w:szCs w:val="24"/>
        </w:rPr>
        <w:t xml:space="preserve">savivaldybėje </w:t>
      </w:r>
      <w:r w:rsidR="00A96C96" w:rsidRPr="000558F8">
        <w:rPr>
          <w:szCs w:val="24"/>
        </w:rPr>
        <w:t xml:space="preserve">orientuojamasi į būsto statybą, o ne būsto (atskirų butų) pirkimą. Pranešėja pateikė tam tikrą motyvaciją, jog perkant sąlyginai pigesnius butus, vėliau tenka papildomai mokėti už pastato renovaciją, </w:t>
      </w:r>
      <w:r w:rsidR="00E76FFA" w:rsidRPr="000558F8">
        <w:rPr>
          <w:szCs w:val="24"/>
        </w:rPr>
        <w:t>papildomą pritaikymą spec. poreikiams (tai sudėtinga senos statybos namuose), dėl ko perkamo buto kvadrato savikaina priartėja prie naujo/statomo buto kvadrato kainos, o kokybine prasme vis tiek stipriai atsilieka. Palaikė orientaciją į naujo būsto statybą.</w:t>
      </w:r>
    </w:p>
    <w:p w:rsidR="00E76FFA" w:rsidRPr="000558F8" w:rsidRDefault="00E76FFA" w:rsidP="00210844">
      <w:pPr>
        <w:overflowPunct w:val="0"/>
        <w:autoSpaceDE w:val="0"/>
        <w:autoSpaceDN w:val="0"/>
        <w:adjustRightInd w:val="0"/>
        <w:ind w:firstLine="709"/>
        <w:jc w:val="both"/>
        <w:rPr>
          <w:szCs w:val="24"/>
        </w:rPr>
      </w:pPr>
      <w:r w:rsidRPr="000558F8">
        <w:rPr>
          <w:szCs w:val="24"/>
        </w:rPr>
        <w:t>N. </w:t>
      </w:r>
      <w:proofErr w:type="spellStart"/>
      <w:r w:rsidRPr="000558F8">
        <w:rPr>
          <w:szCs w:val="24"/>
        </w:rPr>
        <w:t>Puteikienė</w:t>
      </w:r>
      <w:proofErr w:type="spellEnd"/>
      <w:r w:rsidRPr="000558F8">
        <w:rPr>
          <w:szCs w:val="24"/>
        </w:rPr>
        <w:t xml:space="preserve"> </w:t>
      </w:r>
      <w:r w:rsidR="00210844" w:rsidRPr="000558F8">
        <w:rPr>
          <w:szCs w:val="24"/>
        </w:rPr>
        <w:t>domėjosi, kodėl savivaldybė vis dar turi butų senamiestyje (kaip prestižinėje vietoje). D. Netikšienė informavo, jog artimiausiu metu paskutiniai nuomininkai iš Žvejų g. esančių butų persikels į kitus butus, o Žvejų g. butai ruošiami pardavimui.</w:t>
      </w:r>
      <w:r w:rsidR="000B48C3" w:rsidRPr="000558F8">
        <w:rPr>
          <w:szCs w:val="24"/>
        </w:rPr>
        <w:t xml:space="preserve"> </w:t>
      </w:r>
      <w:r w:rsidR="001A2F22" w:rsidRPr="000558F8">
        <w:rPr>
          <w:szCs w:val="24"/>
        </w:rPr>
        <w:t>Svečias G. Čepas (pavėlavęs) išreiškė abejones dėl savivaldybės užsakymu statomo būsto savikainos pagrįstumo.</w:t>
      </w:r>
    </w:p>
    <w:p w:rsidR="00E45625" w:rsidRPr="000558F8" w:rsidRDefault="00215FB8" w:rsidP="00210844">
      <w:pPr>
        <w:overflowPunct w:val="0"/>
        <w:autoSpaceDE w:val="0"/>
        <w:autoSpaceDN w:val="0"/>
        <w:adjustRightInd w:val="0"/>
        <w:ind w:firstLine="709"/>
        <w:jc w:val="both"/>
        <w:rPr>
          <w:szCs w:val="24"/>
        </w:rPr>
      </w:pPr>
      <w:r w:rsidRPr="000558F8">
        <w:rPr>
          <w:szCs w:val="24"/>
        </w:rPr>
        <w:t>NUTARTA</w:t>
      </w:r>
      <w:r w:rsidR="00F7450D" w:rsidRPr="000558F8">
        <w:rPr>
          <w:szCs w:val="24"/>
        </w:rPr>
        <w:t>: (balsavus</w:t>
      </w:r>
      <w:r w:rsidR="00206F97" w:rsidRPr="000558F8">
        <w:rPr>
          <w:szCs w:val="24"/>
        </w:rPr>
        <w:t xml:space="preserve"> u</w:t>
      </w:r>
      <w:r w:rsidR="0064466A" w:rsidRPr="000558F8">
        <w:rPr>
          <w:szCs w:val="24"/>
        </w:rPr>
        <w:t>ž-10, prieš-0, susilaikė-1 (N. </w:t>
      </w:r>
      <w:proofErr w:type="spellStart"/>
      <w:r w:rsidR="0064466A" w:rsidRPr="000558F8">
        <w:rPr>
          <w:szCs w:val="24"/>
        </w:rPr>
        <w:t>Puteikienė</w:t>
      </w:r>
      <w:proofErr w:type="spellEnd"/>
      <w:r w:rsidR="0064466A" w:rsidRPr="000558F8">
        <w:rPr>
          <w:szCs w:val="24"/>
        </w:rPr>
        <w:t>):</w:t>
      </w:r>
    </w:p>
    <w:p w:rsidR="00923A8B" w:rsidRPr="000558F8" w:rsidRDefault="003368A8" w:rsidP="002105CA">
      <w:pPr>
        <w:pStyle w:val="Sraopastraipa"/>
        <w:numPr>
          <w:ilvl w:val="0"/>
          <w:numId w:val="7"/>
        </w:numPr>
        <w:overflowPunct w:val="0"/>
        <w:autoSpaceDE w:val="0"/>
        <w:autoSpaceDN w:val="0"/>
        <w:adjustRightInd w:val="0"/>
        <w:jc w:val="both"/>
        <w:rPr>
          <w:szCs w:val="24"/>
        </w:rPr>
      </w:pPr>
      <w:r w:rsidRPr="000558F8">
        <w:rPr>
          <w:szCs w:val="24"/>
        </w:rPr>
        <w:t xml:space="preserve">Pritarti </w:t>
      </w:r>
      <w:r w:rsidR="004D7096" w:rsidRPr="000558F8">
        <w:rPr>
          <w:szCs w:val="24"/>
        </w:rPr>
        <w:t xml:space="preserve">Antikorupcijos </w:t>
      </w:r>
      <w:r w:rsidRPr="000558F8">
        <w:rPr>
          <w:szCs w:val="24"/>
        </w:rPr>
        <w:t>komisijos darbo grupės išvadai, kad įgyvendinant socialinio būsto plėtros investicinį projektą, galimybių korupcijos apraiškoms atsirasti nenustatyta.</w:t>
      </w:r>
    </w:p>
    <w:p w:rsidR="003368A8" w:rsidRPr="000558F8" w:rsidRDefault="003368A8" w:rsidP="002105CA">
      <w:pPr>
        <w:pStyle w:val="Sraopastraipa"/>
        <w:numPr>
          <w:ilvl w:val="0"/>
          <w:numId w:val="7"/>
        </w:numPr>
        <w:overflowPunct w:val="0"/>
        <w:autoSpaceDE w:val="0"/>
        <w:autoSpaceDN w:val="0"/>
        <w:adjustRightInd w:val="0"/>
        <w:jc w:val="both"/>
        <w:rPr>
          <w:szCs w:val="24"/>
        </w:rPr>
      </w:pPr>
      <w:r w:rsidRPr="000558F8">
        <w:rPr>
          <w:szCs w:val="24"/>
        </w:rPr>
        <w:t xml:space="preserve">Pasiūlyti </w:t>
      </w:r>
      <w:r w:rsidR="004D7096" w:rsidRPr="000558F8">
        <w:rPr>
          <w:szCs w:val="24"/>
        </w:rPr>
        <w:t xml:space="preserve">Antikorupcijos komisijos </w:t>
      </w:r>
      <w:r w:rsidRPr="000558F8">
        <w:rPr>
          <w:szCs w:val="24"/>
        </w:rPr>
        <w:t xml:space="preserve">darbo grupės vadovei </w:t>
      </w:r>
      <w:r w:rsidR="004D7096" w:rsidRPr="000558F8">
        <w:rPr>
          <w:szCs w:val="24"/>
        </w:rPr>
        <w:t xml:space="preserve">L. Petraitienei </w:t>
      </w:r>
      <w:r w:rsidRPr="000558F8">
        <w:rPr>
          <w:szCs w:val="24"/>
        </w:rPr>
        <w:t xml:space="preserve">paruošti atsakymą </w:t>
      </w:r>
      <w:r w:rsidR="004D7096" w:rsidRPr="000558F8">
        <w:rPr>
          <w:szCs w:val="24"/>
        </w:rPr>
        <w:t>pareiškėjui M. </w:t>
      </w:r>
      <w:proofErr w:type="spellStart"/>
      <w:r w:rsidR="004D7096" w:rsidRPr="000558F8">
        <w:rPr>
          <w:szCs w:val="24"/>
        </w:rPr>
        <w:t>Luiniui</w:t>
      </w:r>
      <w:proofErr w:type="spellEnd"/>
      <w:r w:rsidR="004D7096" w:rsidRPr="000558F8">
        <w:rPr>
          <w:szCs w:val="24"/>
        </w:rPr>
        <w:t xml:space="preserve"> apie atlikto tyrimo rezultatus</w:t>
      </w:r>
      <w:r w:rsidR="00F7450D" w:rsidRPr="000558F8">
        <w:rPr>
          <w:szCs w:val="24"/>
        </w:rPr>
        <w:t>.</w:t>
      </w:r>
    </w:p>
    <w:p w:rsidR="004D7096" w:rsidRPr="000558F8" w:rsidRDefault="004D7096" w:rsidP="002105CA">
      <w:pPr>
        <w:pStyle w:val="Sraopastraipa"/>
        <w:numPr>
          <w:ilvl w:val="0"/>
          <w:numId w:val="7"/>
        </w:numPr>
        <w:overflowPunct w:val="0"/>
        <w:autoSpaceDE w:val="0"/>
        <w:autoSpaceDN w:val="0"/>
        <w:adjustRightInd w:val="0"/>
        <w:jc w:val="both"/>
        <w:rPr>
          <w:szCs w:val="24"/>
        </w:rPr>
      </w:pPr>
      <w:r w:rsidRPr="000558F8">
        <w:t>Palikti Antikorupcijos komisijos stebėseną savivaldybės socialinio būsto plėtrai, kaip jautrią visuomenei veiklos sritį</w:t>
      </w:r>
      <w:r w:rsidRPr="000558F8">
        <w:rPr>
          <w:szCs w:val="24"/>
        </w:rPr>
        <w:t>.</w:t>
      </w:r>
    </w:p>
    <w:p w:rsidR="00E45625" w:rsidRPr="000558F8" w:rsidRDefault="00E45625" w:rsidP="00E45625">
      <w:pPr>
        <w:overflowPunct w:val="0"/>
        <w:autoSpaceDE w:val="0"/>
        <w:autoSpaceDN w:val="0"/>
        <w:adjustRightInd w:val="0"/>
        <w:rPr>
          <w:szCs w:val="24"/>
        </w:rPr>
      </w:pPr>
    </w:p>
    <w:p w:rsidR="0064466A" w:rsidRPr="000558F8" w:rsidRDefault="0064466A" w:rsidP="00E45625">
      <w:pPr>
        <w:overflowPunct w:val="0"/>
        <w:autoSpaceDE w:val="0"/>
        <w:autoSpaceDN w:val="0"/>
        <w:adjustRightInd w:val="0"/>
        <w:rPr>
          <w:szCs w:val="24"/>
        </w:rPr>
      </w:pPr>
      <w:r w:rsidRPr="000558F8">
        <w:rPr>
          <w:szCs w:val="24"/>
        </w:rPr>
        <w:t>Pertrauka 15.50 val.</w:t>
      </w:r>
    </w:p>
    <w:p w:rsidR="0064466A" w:rsidRPr="000558F8" w:rsidRDefault="0064466A" w:rsidP="00E45625">
      <w:pPr>
        <w:overflowPunct w:val="0"/>
        <w:autoSpaceDE w:val="0"/>
        <w:autoSpaceDN w:val="0"/>
        <w:adjustRightInd w:val="0"/>
        <w:rPr>
          <w:szCs w:val="24"/>
        </w:rPr>
      </w:pPr>
      <w:r w:rsidRPr="000558F8">
        <w:rPr>
          <w:szCs w:val="24"/>
        </w:rPr>
        <w:t>Posėdis tęsiamas 16.00 val.</w:t>
      </w:r>
    </w:p>
    <w:p w:rsidR="0064466A" w:rsidRPr="000558F8" w:rsidRDefault="0064466A" w:rsidP="00E45625">
      <w:pPr>
        <w:overflowPunct w:val="0"/>
        <w:autoSpaceDE w:val="0"/>
        <w:autoSpaceDN w:val="0"/>
        <w:adjustRightInd w:val="0"/>
        <w:rPr>
          <w:szCs w:val="24"/>
        </w:rPr>
      </w:pPr>
    </w:p>
    <w:p w:rsidR="00E814A7" w:rsidRPr="000558F8" w:rsidRDefault="00E814A7" w:rsidP="00E814A7">
      <w:pPr>
        <w:overflowPunct w:val="0"/>
        <w:autoSpaceDE w:val="0"/>
        <w:autoSpaceDN w:val="0"/>
        <w:adjustRightInd w:val="0"/>
        <w:ind w:firstLine="709"/>
        <w:rPr>
          <w:szCs w:val="24"/>
        </w:rPr>
      </w:pPr>
      <w:r w:rsidRPr="000558F8">
        <w:rPr>
          <w:szCs w:val="24"/>
        </w:rPr>
        <w:t>4. SVARSTYTA. Antikorupcijos komisijos veiklos ataskaitos svarstymas.</w:t>
      </w:r>
    </w:p>
    <w:p w:rsidR="00E814A7" w:rsidRPr="000558F8" w:rsidRDefault="00E814A7" w:rsidP="00215FB8">
      <w:pPr>
        <w:overflowPunct w:val="0"/>
        <w:autoSpaceDE w:val="0"/>
        <w:autoSpaceDN w:val="0"/>
        <w:adjustRightInd w:val="0"/>
        <w:ind w:firstLine="709"/>
        <w:jc w:val="both"/>
        <w:rPr>
          <w:szCs w:val="24"/>
        </w:rPr>
      </w:pPr>
      <w:r w:rsidRPr="000558F8">
        <w:rPr>
          <w:szCs w:val="24"/>
        </w:rPr>
        <w:t xml:space="preserve">Pranešėjas - R. Didžiokas trumpai pristatė ataskaitą, paminėjo svarbiausias jos dalis, akcentavo kai kuriuos niuansus, pasidalino abejonėmis dėl Klaipėdos miesto savivaldybės tarybos </w:t>
      </w:r>
      <w:r w:rsidR="000B48C3" w:rsidRPr="000558F8">
        <w:rPr>
          <w:szCs w:val="24"/>
        </w:rPr>
        <w:t xml:space="preserve">2016-10-24 </w:t>
      </w:r>
      <w:r w:rsidRPr="000558F8">
        <w:rPr>
          <w:szCs w:val="24"/>
        </w:rPr>
        <w:t xml:space="preserve">pavedimo </w:t>
      </w:r>
      <w:r w:rsidR="000B48C3" w:rsidRPr="000558F8">
        <w:rPr>
          <w:szCs w:val="24"/>
        </w:rPr>
        <w:t xml:space="preserve">Nr. T-9 </w:t>
      </w:r>
      <w:r w:rsidRPr="000558F8">
        <w:rPr>
          <w:szCs w:val="24"/>
        </w:rPr>
        <w:t>Antikorupcijos komisijai atlikti jau priimto</w:t>
      </w:r>
      <w:r w:rsidR="00215FB8" w:rsidRPr="000558F8">
        <w:rPr>
          <w:szCs w:val="24"/>
        </w:rPr>
        <w:t xml:space="preserve"> teisės akto antikorupcinį vertinimą.</w:t>
      </w:r>
    </w:p>
    <w:p w:rsidR="00215FB8" w:rsidRPr="000558F8" w:rsidRDefault="00215FB8" w:rsidP="00215FB8">
      <w:pPr>
        <w:overflowPunct w:val="0"/>
        <w:autoSpaceDE w:val="0"/>
        <w:autoSpaceDN w:val="0"/>
        <w:adjustRightInd w:val="0"/>
        <w:ind w:firstLine="709"/>
        <w:jc w:val="both"/>
        <w:rPr>
          <w:szCs w:val="24"/>
        </w:rPr>
      </w:pPr>
      <w:r w:rsidRPr="000558F8">
        <w:rPr>
          <w:szCs w:val="24"/>
        </w:rPr>
        <w:t>Klausimus pranešėjui uždavė svečias G. Čepas. L. Petraitienė pranešėją informavo apie posėdžio metu Antikorupcijos komisijai įteiktą savo raštą dėl DNSB administratorių atrankos.</w:t>
      </w:r>
    </w:p>
    <w:p w:rsidR="00215FB8" w:rsidRPr="000558F8" w:rsidRDefault="00215FB8" w:rsidP="00215FB8">
      <w:pPr>
        <w:overflowPunct w:val="0"/>
        <w:autoSpaceDE w:val="0"/>
        <w:autoSpaceDN w:val="0"/>
        <w:adjustRightInd w:val="0"/>
        <w:ind w:firstLine="709"/>
        <w:jc w:val="both"/>
        <w:rPr>
          <w:szCs w:val="24"/>
        </w:rPr>
      </w:pPr>
      <w:r w:rsidRPr="000558F8">
        <w:rPr>
          <w:szCs w:val="24"/>
        </w:rPr>
        <w:t>NUTARTA. Pritarti (vienbalsiai) Antikorupcijos komisijos 2016 m. veiklos ataskaitai.</w:t>
      </w:r>
    </w:p>
    <w:p w:rsidR="00E814A7" w:rsidRPr="000558F8" w:rsidRDefault="00E814A7" w:rsidP="00E45625">
      <w:pPr>
        <w:overflowPunct w:val="0"/>
        <w:autoSpaceDE w:val="0"/>
        <w:autoSpaceDN w:val="0"/>
        <w:adjustRightInd w:val="0"/>
        <w:rPr>
          <w:szCs w:val="24"/>
        </w:rPr>
      </w:pPr>
    </w:p>
    <w:p w:rsidR="00102019" w:rsidRPr="000558F8" w:rsidRDefault="00102019" w:rsidP="00E45625">
      <w:pPr>
        <w:overflowPunct w:val="0"/>
        <w:autoSpaceDE w:val="0"/>
        <w:autoSpaceDN w:val="0"/>
        <w:adjustRightInd w:val="0"/>
        <w:rPr>
          <w:szCs w:val="24"/>
        </w:rPr>
      </w:pPr>
    </w:p>
    <w:tbl>
      <w:tblPr>
        <w:tblW w:w="0" w:type="auto"/>
        <w:tblLook w:val="01E0" w:firstRow="1" w:lastRow="1" w:firstColumn="1" w:lastColumn="1" w:noHBand="0" w:noVBand="0"/>
      </w:tblPr>
      <w:tblGrid>
        <w:gridCol w:w="4820"/>
        <w:gridCol w:w="4819"/>
      </w:tblGrid>
      <w:tr w:rsidR="000558F8" w:rsidRPr="000558F8" w:rsidTr="00792BB3">
        <w:trPr>
          <w:trHeight w:val="231"/>
        </w:trPr>
        <w:tc>
          <w:tcPr>
            <w:tcW w:w="4873" w:type="dxa"/>
          </w:tcPr>
          <w:p w:rsidR="00E45625" w:rsidRPr="000558F8" w:rsidRDefault="00E45625" w:rsidP="00792BB3">
            <w:pPr>
              <w:rPr>
                <w:szCs w:val="24"/>
              </w:rPr>
            </w:pPr>
            <w:r w:rsidRPr="000558F8">
              <w:rPr>
                <w:szCs w:val="24"/>
              </w:rPr>
              <w:t>Posėdžio pirmininkas</w:t>
            </w:r>
          </w:p>
        </w:tc>
        <w:tc>
          <w:tcPr>
            <w:tcW w:w="4874" w:type="dxa"/>
          </w:tcPr>
          <w:p w:rsidR="00E45625" w:rsidRPr="000558F8" w:rsidRDefault="00B44D94" w:rsidP="00F053A9">
            <w:pPr>
              <w:jc w:val="right"/>
              <w:rPr>
                <w:szCs w:val="24"/>
              </w:rPr>
            </w:pPr>
            <w:r w:rsidRPr="000558F8">
              <w:rPr>
                <w:szCs w:val="24"/>
              </w:rPr>
              <w:t>Rimantas Didžiokas</w:t>
            </w:r>
          </w:p>
        </w:tc>
      </w:tr>
      <w:tr w:rsidR="000558F8" w:rsidRPr="000558F8" w:rsidTr="00792BB3">
        <w:trPr>
          <w:trHeight w:val="231"/>
        </w:trPr>
        <w:tc>
          <w:tcPr>
            <w:tcW w:w="9747" w:type="dxa"/>
            <w:gridSpan w:val="2"/>
          </w:tcPr>
          <w:p w:rsidR="00E45625" w:rsidRPr="000558F8" w:rsidRDefault="00E45625" w:rsidP="00792BB3">
            <w:pPr>
              <w:jc w:val="right"/>
              <w:rPr>
                <w:szCs w:val="24"/>
              </w:rPr>
            </w:pPr>
          </w:p>
        </w:tc>
      </w:tr>
      <w:tr w:rsidR="000558F8" w:rsidRPr="000558F8" w:rsidTr="00792BB3">
        <w:trPr>
          <w:trHeight w:val="231"/>
        </w:trPr>
        <w:tc>
          <w:tcPr>
            <w:tcW w:w="9747" w:type="dxa"/>
            <w:gridSpan w:val="2"/>
          </w:tcPr>
          <w:p w:rsidR="00E217FB" w:rsidRPr="000558F8" w:rsidRDefault="00E217FB" w:rsidP="00792BB3">
            <w:pPr>
              <w:jc w:val="right"/>
              <w:rPr>
                <w:szCs w:val="24"/>
              </w:rPr>
            </w:pPr>
          </w:p>
        </w:tc>
      </w:tr>
      <w:tr w:rsidR="000558F8" w:rsidRPr="000558F8" w:rsidTr="00792BB3">
        <w:trPr>
          <w:trHeight w:val="229"/>
        </w:trPr>
        <w:tc>
          <w:tcPr>
            <w:tcW w:w="4873" w:type="dxa"/>
          </w:tcPr>
          <w:p w:rsidR="00E45625" w:rsidRPr="000558F8" w:rsidRDefault="00B44D94" w:rsidP="00C258B9">
            <w:pPr>
              <w:rPr>
                <w:szCs w:val="24"/>
              </w:rPr>
            </w:pPr>
            <w:r w:rsidRPr="000558F8">
              <w:rPr>
                <w:szCs w:val="24"/>
              </w:rPr>
              <w:t>Posėdžio sekretor</w:t>
            </w:r>
            <w:r w:rsidR="00C258B9" w:rsidRPr="000558F8">
              <w:rPr>
                <w:szCs w:val="24"/>
              </w:rPr>
              <w:t>ius</w:t>
            </w:r>
          </w:p>
        </w:tc>
        <w:tc>
          <w:tcPr>
            <w:tcW w:w="4874" w:type="dxa"/>
          </w:tcPr>
          <w:p w:rsidR="00E45625" w:rsidRPr="000558F8" w:rsidRDefault="00C258B9" w:rsidP="00F053A9">
            <w:pPr>
              <w:jc w:val="right"/>
              <w:rPr>
                <w:szCs w:val="24"/>
              </w:rPr>
            </w:pPr>
            <w:r w:rsidRPr="000558F8">
              <w:rPr>
                <w:szCs w:val="24"/>
              </w:rPr>
              <w:t>Linas Ališauskas</w:t>
            </w:r>
          </w:p>
        </w:tc>
      </w:tr>
    </w:tbl>
    <w:p w:rsidR="003A3546" w:rsidRPr="000558F8" w:rsidRDefault="003A3546" w:rsidP="00B0047A">
      <w:pPr>
        <w:jc w:val="both"/>
        <w:rPr>
          <w:szCs w:val="24"/>
        </w:rPr>
      </w:pPr>
    </w:p>
    <w:sectPr w:rsidR="003A3546" w:rsidRPr="000558F8" w:rsidSect="00074E67">
      <w:headerReference w:type="default" r:id="rId8"/>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591" w:rsidRDefault="00497591" w:rsidP="00F41647">
      <w:r>
        <w:separator/>
      </w:r>
    </w:p>
  </w:endnote>
  <w:endnote w:type="continuationSeparator" w:id="0">
    <w:p w:rsidR="00497591" w:rsidRDefault="00497591"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591" w:rsidRDefault="00497591" w:rsidP="00F41647">
      <w:r>
        <w:separator/>
      </w:r>
    </w:p>
  </w:footnote>
  <w:footnote w:type="continuationSeparator" w:id="0">
    <w:p w:rsidR="00497591" w:rsidRDefault="00497591"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298848"/>
      <w:docPartObj>
        <w:docPartGallery w:val="Page Numbers (Top of Page)"/>
        <w:docPartUnique/>
      </w:docPartObj>
    </w:sdtPr>
    <w:sdtEndPr/>
    <w:sdtContent>
      <w:p w:rsidR="00074E67" w:rsidRDefault="00074E67">
        <w:pPr>
          <w:pStyle w:val="Antrats"/>
          <w:jc w:val="center"/>
        </w:pPr>
        <w:r>
          <w:fldChar w:fldCharType="begin"/>
        </w:r>
        <w:r>
          <w:instrText>PAGE   \* MERGEFORMAT</w:instrText>
        </w:r>
        <w:r>
          <w:fldChar w:fldCharType="separate"/>
        </w:r>
        <w:r w:rsidR="004A1BEA">
          <w:rPr>
            <w:noProof/>
          </w:rPr>
          <w:t>3</w:t>
        </w:r>
        <w:r>
          <w:fldChar w:fldCharType="end"/>
        </w:r>
      </w:p>
    </w:sdtContent>
  </w:sdt>
  <w:p w:rsidR="00E51915" w:rsidRDefault="00E5191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7438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222B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364F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6431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B0A1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EFE237A0"/>
    <w:lvl w:ilvl="0">
      <w:start w:val="1"/>
      <w:numFmt w:val="decimal"/>
      <w:lvlText w:val="%1."/>
      <w:lvlJc w:val="left"/>
      <w:pPr>
        <w:tabs>
          <w:tab w:val="num" w:pos="360"/>
        </w:tabs>
        <w:ind w:left="360" w:hanging="360"/>
      </w:pPr>
    </w:lvl>
  </w:abstractNum>
  <w:abstractNum w:abstractNumId="6" w15:restartNumberingAfterBreak="0">
    <w:nsid w:val="1F000ACD"/>
    <w:multiLevelType w:val="hybridMultilevel"/>
    <w:tmpl w:val="E81C2F9C"/>
    <w:lvl w:ilvl="0" w:tplc="64C67C3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7" w15:restartNumberingAfterBreak="0">
    <w:nsid w:val="6B3B760F"/>
    <w:multiLevelType w:val="hybridMultilevel"/>
    <w:tmpl w:val="2696B100"/>
    <w:lvl w:ilvl="0" w:tplc="0508459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07482"/>
    <w:rsid w:val="00024730"/>
    <w:rsid w:val="00052B41"/>
    <w:rsid w:val="000558F8"/>
    <w:rsid w:val="0007097C"/>
    <w:rsid w:val="00074E67"/>
    <w:rsid w:val="00087C68"/>
    <w:rsid w:val="000944BF"/>
    <w:rsid w:val="000B48C3"/>
    <w:rsid w:val="000E6C34"/>
    <w:rsid w:val="00102019"/>
    <w:rsid w:val="001444C8"/>
    <w:rsid w:val="00163473"/>
    <w:rsid w:val="0018116C"/>
    <w:rsid w:val="001A17EE"/>
    <w:rsid w:val="001A2F22"/>
    <w:rsid w:val="001B01B1"/>
    <w:rsid w:val="001C5A8D"/>
    <w:rsid w:val="001D010E"/>
    <w:rsid w:val="001D1AE7"/>
    <w:rsid w:val="002023B3"/>
    <w:rsid w:val="00206F97"/>
    <w:rsid w:val="002105CA"/>
    <w:rsid w:val="00210844"/>
    <w:rsid w:val="002129F1"/>
    <w:rsid w:val="00215FB8"/>
    <w:rsid w:val="00237B69"/>
    <w:rsid w:val="00242B88"/>
    <w:rsid w:val="002610CB"/>
    <w:rsid w:val="00265941"/>
    <w:rsid w:val="002773B5"/>
    <w:rsid w:val="00277AC3"/>
    <w:rsid w:val="00291226"/>
    <w:rsid w:val="002929CF"/>
    <w:rsid w:val="00297E83"/>
    <w:rsid w:val="002A2D59"/>
    <w:rsid w:val="002C518F"/>
    <w:rsid w:val="00324750"/>
    <w:rsid w:val="00325F56"/>
    <w:rsid w:val="003351B3"/>
    <w:rsid w:val="003368A8"/>
    <w:rsid w:val="00347F54"/>
    <w:rsid w:val="003506B0"/>
    <w:rsid w:val="00384543"/>
    <w:rsid w:val="0038659E"/>
    <w:rsid w:val="003A3546"/>
    <w:rsid w:val="003C09F9"/>
    <w:rsid w:val="003E5D65"/>
    <w:rsid w:val="003E603A"/>
    <w:rsid w:val="003F6D94"/>
    <w:rsid w:val="00404C6B"/>
    <w:rsid w:val="00405B54"/>
    <w:rsid w:val="00433CCC"/>
    <w:rsid w:val="004509A0"/>
    <w:rsid w:val="004545AD"/>
    <w:rsid w:val="00454A6A"/>
    <w:rsid w:val="004655EE"/>
    <w:rsid w:val="00472954"/>
    <w:rsid w:val="00497591"/>
    <w:rsid w:val="004A1BEA"/>
    <w:rsid w:val="004B5137"/>
    <w:rsid w:val="004C0680"/>
    <w:rsid w:val="004D7096"/>
    <w:rsid w:val="004E607F"/>
    <w:rsid w:val="004F1DAB"/>
    <w:rsid w:val="00554926"/>
    <w:rsid w:val="00557DA2"/>
    <w:rsid w:val="005C29DF"/>
    <w:rsid w:val="00606132"/>
    <w:rsid w:val="006270DE"/>
    <w:rsid w:val="006371F6"/>
    <w:rsid w:val="0064466A"/>
    <w:rsid w:val="00647ABE"/>
    <w:rsid w:val="006534F5"/>
    <w:rsid w:val="00682379"/>
    <w:rsid w:val="006B7959"/>
    <w:rsid w:val="006C7469"/>
    <w:rsid w:val="006D6688"/>
    <w:rsid w:val="006E106A"/>
    <w:rsid w:val="006F416F"/>
    <w:rsid w:val="006F4715"/>
    <w:rsid w:val="007004F0"/>
    <w:rsid w:val="00702420"/>
    <w:rsid w:val="0070711F"/>
    <w:rsid w:val="00710820"/>
    <w:rsid w:val="00713BC8"/>
    <w:rsid w:val="0077434A"/>
    <w:rsid w:val="007775F7"/>
    <w:rsid w:val="007810D9"/>
    <w:rsid w:val="00797B58"/>
    <w:rsid w:val="007E5C9F"/>
    <w:rsid w:val="007E7A53"/>
    <w:rsid w:val="007F3087"/>
    <w:rsid w:val="007F6345"/>
    <w:rsid w:val="00801E4F"/>
    <w:rsid w:val="00820962"/>
    <w:rsid w:val="0083382A"/>
    <w:rsid w:val="00851D56"/>
    <w:rsid w:val="008623E9"/>
    <w:rsid w:val="00864F6F"/>
    <w:rsid w:val="008A39EC"/>
    <w:rsid w:val="008C6BDA"/>
    <w:rsid w:val="008D69DD"/>
    <w:rsid w:val="008F1DA5"/>
    <w:rsid w:val="008F665C"/>
    <w:rsid w:val="00923A8B"/>
    <w:rsid w:val="00932DDD"/>
    <w:rsid w:val="00991864"/>
    <w:rsid w:val="009A4237"/>
    <w:rsid w:val="009B0879"/>
    <w:rsid w:val="009B63C5"/>
    <w:rsid w:val="009F193A"/>
    <w:rsid w:val="00A16615"/>
    <w:rsid w:val="00A233FE"/>
    <w:rsid w:val="00A3260E"/>
    <w:rsid w:val="00A44DC7"/>
    <w:rsid w:val="00A55A05"/>
    <w:rsid w:val="00A56070"/>
    <w:rsid w:val="00A8670A"/>
    <w:rsid w:val="00A92C29"/>
    <w:rsid w:val="00A9592B"/>
    <w:rsid w:val="00A96C96"/>
    <w:rsid w:val="00AA5DFD"/>
    <w:rsid w:val="00AD2EE1"/>
    <w:rsid w:val="00B0047A"/>
    <w:rsid w:val="00B02C4D"/>
    <w:rsid w:val="00B05884"/>
    <w:rsid w:val="00B40258"/>
    <w:rsid w:val="00B44D94"/>
    <w:rsid w:val="00B627FD"/>
    <w:rsid w:val="00B66CD1"/>
    <w:rsid w:val="00B7320C"/>
    <w:rsid w:val="00BA6CA6"/>
    <w:rsid w:val="00BB07E2"/>
    <w:rsid w:val="00BB2891"/>
    <w:rsid w:val="00BE14C3"/>
    <w:rsid w:val="00BE42E4"/>
    <w:rsid w:val="00C068E9"/>
    <w:rsid w:val="00C258B9"/>
    <w:rsid w:val="00C4624B"/>
    <w:rsid w:val="00C54736"/>
    <w:rsid w:val="00C659CB"/>
    <w:rsid w:val="00C70A51"/>
    <w:rsid w:val="00C73DF4"/>
    <w:rsid w:val="00CA7B58"/>
    <w:rsid w:val="00CB3E22"/>
    <w:rsid w:val="00CC36B8"/>
    <w:rsid w:val="00CE7F54"/>
    <w:rsid w:val="00CF4742"/>
    <w:rsid w:val="00D03C3F"/>
    <w:rsid w:val="00D2166F"/>
    <w:rsid w:val="00D66CF6"/>
    <w:rsid w:val="00D7283A"/>
    <w:rsid w:val="00D81831"/>
    <w:rsid w:val="00DA7DB1"/>
    <w:rsid w:val="00DB0811"/>
    <w:rsid w:val="00DE0BFB"/>
    <w:rsid w:val="00E217FB"/>
    <w:rsid w:val="00E37B92"/>
    <w:rsid w:val="00E44D60"/>
    <w:rsid w:val="00E45625"/>
    <w:rsid w:val="00E51915"/>
    <w:rsid w:val="00E65B25"/>
    <w:rsid w:val="00E76FFA"/>
    <w:rsid w:val="00E80874"/>
    <w:rsid w:val="00E814A7"/>
    <w:rsid w:val="00E96582"/>
    <w:rsid w:val="00EA65AF"/>
    <w:rsid w:val="00EC10BA"/>
    <w:rsid w:val="00ED1DA5"/>
    <w:rsid w:val="00ED3397"/>
    <w:rsid w:val="00F053A9"/>
    <w:rsid w:val="00F108FD"/>
    <w:rsid w:val="00F31DA0"/>
    <w:rsid w:val="00F41647"/>
    <w:rsid w:val="00F51696"/>
    <w:rsid w:val="00F60107"/>
    <w:rsid w:val="00F62109"/>
    <w:rsid w:val="00F675D2"/>
    <w:rsid w:val="00F71567"/>
    <w:rsid w:val="00F7450D"/>
    <w:rsid w:val="00FC720C"/>
    <w:rsid w:val="00FF16BC"/>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160A35"/>
  <w15:docId w15:val="{DA8C10A4-743A-4421-A70A-C168B96D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B0811"/>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uiPriority w:val="59"/>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paragraph" w:styleId="Pagrindiniotekstotrauka">
    <w:name w:val="Body Text Indent"/>
    <w:basedOn w:val="prastasis"/>
    <w:link w:val="PagrindiniotekstotraukaDiagrama"/>
    <w:rsid w:val="00E45625"/>
    <w:pPr>
      <w:spacing w:after="120"/>
      <w:ind w:left="283"/>
    </w:pPr>
    <w:rPr>
      <w:sz w:val="20"/>
    </w:rPr>
  </w:style>
  <w:style w:type="character" w:customStyle="1" w:styleId="PagrindiniotekstotraukaDiagrama">
    <w:name w:val="Pagrindinio teksto įtrauka Diagrama"/>
    <w:basedOn w:val="Numatytasispastraiposriftas"/>
    <w:link w:val="Pagrindiniotekstotrauka"/>
    <w:rsid w:val="00E45625"/>
  </w:style>
  <w:style w:type="paragraph" w:styleId="Sraopastraipa">
    <w:name w:val="List Paragraph"/>
    <w:basedOn w:val="prastasis"/>
    <w:uiPriority w:val="34"/>
    <w:qFormat/>
    <w:rsid w:val="00181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 w:id="165472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E70EF-41FA-4794-B7B2-93E618696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4397</Words>
  <Characters>2507</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Linas Alisauskas</cp:lastModifiedBy>
  <cp:revision>3</cp:revision>
  <cp:lastPrinted>2017-04-05T08:55:00Z</cp:lastPrinted>
  <dcterms:created xsi:type="dcterms:W3CDTF">2017-04-04T09:35:00Z</dcterms:created>
  <dcterms:modified xsi:type="dcterms:W3CDTF">2017-04-05T09:19:00Z</dcterms:modified>
</cp:coreProperties>
</file>